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0DF" w:rsidRPr="00A621A2" w:rsidRDefault="004E5FA5" w:rsidP="00BE70DF">
      <w:pPr>
        <w:rPr>
          <w:rFonts w:ascii="Arial" w:hAnsi="Arial" w:cs="Arial"/>
        </w:rPr>
      </w:pPr>
      <w:r w:rsidRPr="00A621A2">
        <w:rPr>
          <w:noProof/>
        </w:rPr>
        <w:drawing>
          <wp:inline distT="0" distB="0" distL="0" distR="0">
            <wp:extent cx="718185" cy="83566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35660"/>
                    </a:xfrm>
                    <a:prstGeom prst="rect">
                      <a:avLst/>
                    </a:prstGeom>
                    <a:noFill/>
                    <a:ln>
                      <a:noFill/>
                    </a:ln>
                  </pic:spPr>
                </pic:pic>
              </a:graphicData>
            </a:graphic>
          </wp:inline>
        </w:drawing>
      </w:r>
      <w:r w:rsidR="00DF7A33" w:rsidRPr="00A621A2">
        <w:rPr>
          <w:rFonts w:ascii="Arial" w:hAnsi="Arial" w:cs="Arial"/>
        </w:rPr>
        <w:t>MARSZAŁEK WOJEWÓDZTWA PODKARPACKIEGO</w:t>
      </w:r>
      <w:r w:rsidR="00BE70DF" w:rsidRPr="00A621A2">
        <w:rPr>
          <w:rFonts w:ascii="Arial" w:hAnsi="Arial" w:cs="Arial"/>
        </w:rPr>
        <w:t xml:space="preserve"> </w:t>
      </w:r>
    </w:p>
    <w:p w:rsidR="00EB4A64" w:rsidRPr="00A621A2" w:rsidRDefault="00EB4A64" w:rsidP="00BE70DF">
      <w:pPr>
        <w:spacing w:before="120"/>
        <w:rPr>
          <w:rFonts w:ascii="Arial" w:hAnsi="Arial" w:cs="Arial"/>
        </w:rPr>
      </w:pPr>
      <w:r w:rsidRPr="00A621A2">
        <w:rPr>
          <w:rFonts w:ascii="Arial" w:hAnsi="Arial" w:cs="Arial"/>
          <w:bCs/>
        </w:rPr>
        <w:t>OS-I.7222.1.1.2018.AC</w:t>
      </w:r>
      <w:r w:rsidRPr="00A621A2">
        <w:rPr>
          <w:rFonts w:ascii="Arial" w:hAnsi="Arial" w:cs="Arial"/>
          <w:bCs/>
        </w:rPr>
        <w:tab/>
      </w:r>
      <w:r w:rsidRPr="00A621A2">
        <w:rPr>
          <w:rFonts w:ascii="Arial" w:hAnsi="Arial" w:cs="Arial"/>
          <w:bCs/>
        </w:rPr>
        <w:tab/>
      </w:r>
      <w:r w:rsidRPr="00A621A2">
        <w:rPr>
          <w:rFonts w:ascii="Arial" w:hAnsi="Arial" w:cs="Arial"/>
          <w:bCs/>
        </w:rPr>
        <w:tab/>
      </w:r>
      <w:r w:rsidRPr="00A621A2">
        <w:rPr>
          <w:rFonts w:ascii="Arial" w:hAnsi="Arial" w:cs="Arial"/>
          <w:bCs/>
        </w:rPr>
        <w:tab/>
      </w:r>
      <w:r w:rsidRPr="00A621A2">
        <w:rPr>
          <w:rFonts w:ascii="Arial" w:hAnsi="Arial" w:cs="Arial"/>
          <w:bCs/>
        </w:rPr>
        <w:tab/>
        <w:t xml:space="preserve">                Rzeszów, 2018-08-21</w:t>
      </w:r>
    </w:p>
    <w:p w:rsidR="00EB4A64" w:rsidRPr="00A621A2" w:rsidRDefault="00EB4A64" w:rsidP="00BE70DF">
      <w:pPr>
        <w:pStyle w:val="Nagwek1"/>
      </w:pPr>
      <w:r w:rsidRPr="00A621A2">
        <w:t>DECYZJA</w:t>
      </w:r>
    </w:p>
    <w:p w:rsidR="00EB4A64" w:rsidRPr="00A621A2" w:rsidRDefault="00EB4A64" w:rsidP="00EB4A64">
      <w:pPr>
        <w:pStyle w:val="Default"/>
        <w:suppressAutoHyphens/>
        <w:contextualSpacing/>
        <w:jc w:val="center"/>
        <w:rPr>
          <w:rFonts w:ascii="Arial" w:hAnsi="Arial" w:cs="Arial"/>
          <w:color w:val="auto"/>
          <w:sz w:val="6"/>
          <w:szCs w:val="6"/>
        </w:rPr>
      </w:pPr>
    </w:p>
    <w:p w:rsidR="00EB4A64" w:rsidRPr="00A621A2" w:rsidRDefault="00EB4A64" w:rsidP="00BE70DF">
      <w:pPr>
        <w:pStyle w:val="Default"/>
        <w:suppressAutoHyphens/>
        <w:spacing w:before="360"/>
        <w:contextualSpacing/>
        <w:jc w:val="both"/>
        <w:rPr>
          <w:rFonts w:ascii="Arial" w:hAnsi="Arial" w:cs="Arial"/>
          <w:color w:val="auto"/>
          <w:sz w:val="23"/>
          <w:szCs w:val="23"/>
        </w:rPr>
      </w:pPr>
      <w:r w:rsidRPr="00A621A2">
        <w:rPr>
          <w:rFonts w:ascii="Arial" w:hAnsi="Arial" w:cs="Arial"/>
          <w:color w:val="auto"/>
          <w:sz w:val="23"/>
          <w:szCs w:val="23"/>
        </w:rPr>
        <w:t xml:space="preserve">Działając na podstawie: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xml:space="preserve">art. 104, art. 108 § 1 ustawy z dnia 14 czerwca 1960 r. Kodeks postępowania administracyjnego (Dz. U. z 2017 r. poz. 1257 t.j. ze zm.),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xml:space="preserve">art. 151, art. 181 ust. 1 pkt 1, art. 183 ust. 1, art. 188 ust. 1, art. 201, art. 202, art. 203, art. 204, art. 205, art. 208, art. 211, art. 218, art. 224, w związku z art. 378 ust. 2a ustawy z dnia 27 kwietnia 2001 r. Prawo ochrony środowiska (Dz. U. z 2018 r. poz. 799 ze zm.),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art. 43 ust. 1 i 2, art. 2 pkt 6 lit. a , pkt 9 i 10 ustawy z dnia 14 grudnia 2012 r. o odpadach (Dz. U. z 2018 r. poz. 992 ze zm.),</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xml:space="preserve">pkt. 6 </w:t>
      </w:r>
      <w:proofErr w:type="spellStart"/>
      <w:r w:rsidRPr="00A621A2">
        <w:rPr>
          <w:rFonts w:ascii="Arial" w:hAnsi="Arial" w:cs="Arial"/>
          <w:sz w:val="23"/>
          <w:szCs w:val="23"/>
        </w:rPr>
        <w:t>ppkt</w:t>
      </w:r>
      <w:proofErr w:type="spellEnd"/>
      <w:r w:rsidRPr="00A621A2">
        <w:rPr>
          <w:rFonts w:ascii="Arial" w:hAnsi="Arial" w:cs="Arial"/>
          <w:sz w:val="23"/>
          <w:szCs w:val="23"/>
        </w:rPr>
        <w:t xml:space="preserve">. 8 lit. b), załącznika do rozporządzenia Ministra Środowiska z dnia 27 sierpnia 2014 r. w sprawie rodzajów instalacji mogących powodować znaczne zanieczyszczenie poszczególnych elementów przyrodniczych albo środowiska jako całości (Dz. U. z 2014 r. Nr 1169),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2 ust. 1 pkt 51 rozporządzenia Rady Ministrów z dnia 9 listopada 2010 r. w sprawie przedsięwzięć mogących znacząco oddziaływać na środowisko</w:t>
      </w:r>
      <w:r w:rsidR="00BE70DF" w:rsidRPr="00A621A2">
        <w:rPr>
          <w:rFonts w:ascii="Arial" w:hAnsi="Arial" w:cs="Arial"/>
          <w:sz w:val="23"/>
          <w:szCs w:val="23"/>
        </w:rPr>
        <w:t xml:space="preserve"> </w:t>
      </w:r>
      <w:r w:rsidRPr="00A621A2">
        <w:rPr>
          <w:rFonts w:ascii="Arial" w:hAnsi="Arial" w:cs="Arial"/>
          <w:sz w:val="23"/>
          <w:szCs w:val="23"/>
        </w:rPr>
        <w:t xml:space="preserve">(tj. Dz. U. z 2016 poz. 71),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4 oraz załącznika do rozporządzenia Ministra Środowiska z dnia 9 grudnia</w:t>
      </w:r>
      <w:r w:rsidR="00BE70DF" w:rsidRPr="00A621A2">
        <w:rPr>
          <w:rFonts w:ascii="Arial" w:hAnsi="Arial" w:cs="Arial"/>
          <w:sz w:val="23"/>
          <w:szCs w:val="23"/>
        </w:rPr>
        <w:t xml:space="preserve"> </w:t>
      </w:r>
      <w:r w:rsidRPr="00A621A2">
        <w:rPr>
          <w:rFonts w:ascii="Arial" w:hAnsi="Arial" w:cs="Arial"/>
          <w:sz w:val="23"/>
          <w:szCs w:val="23"/>
        </w:rPr>
        <w:t>2014 r. w</w:t>
      </w:r>
      <w:r w:rsidR="00BE70DF" w:rsidRPr="00A621A2">
        <w:rPr>
          <w:rFonts w:ascii="Arial" w:hAnsi="Arial" w:cs="Arial"/>
          <w:sz w:val="23"/>
          <w:szCs w:val="23"/>
        </w:rPr>
        <w:t> </w:t>
      </w:r>
      <w:r w:rsidRPr="00A621A2">
        <w:rPr>
          <w:rFonts w:ascii="Arial" w:hAnsi="Arial" w:cs="Arial"/>
          <w:sz w:val="23"/>
          <w:szCs w:val="23"/>
        </w:rPr>
        <w:t xml:space="preserve">sprawie katalogu odpadów (Dz. U. z 2014 r. poz. 1923),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10 ust. 2 i § 11 ust. 2 rozporządzenia Ministra Środowiska z dnia</w:t>
      </w:r>
      <w:r w:rsidR="00BE70DF" w:rsidRPr="00A621A2">
        <w:rPr>
          <w:rFonts w:ascii="Arial" w:hAnsi="Arial" w:cs="Arial"/>
          <w:sz w:val="23"/>
          <w:szCs w:val="23"/>
        </w:rPr>
        <w:t xml:space="preserve"> </w:t>
      </w:r>
      <w:r w:rsidRPr="00A621A2">
        <w:rPr>
          <w:rFonts w:ascii="Arial" w:hAnsi="Arial" w:cs="Arial"/>
          <w:sz w:val="23"/>
          <w:szCs w:val="23"/>
        </w:rPr>
        <w:t>30 października 2014 r. w sprawie wymagań w zakresie prowadzenia pomiarów wielkości emisji oraz pomiarów ilości pobieranej wody (Dz. U. z 2014 poz. 1542 – Załącznik 3);</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bookmarkStart w:id="0" w:name="_Hlk513446716"/>
      <w:r w:rsidRPr="00A621A2">
        <w:rPr>
          <w:rFonts w:ascii="Arial" w:hAnsi="Arial" w:cs="Arial"/>
          <w:sz w:val="23"/>
          <w:szCs w:val="23"/>
        </w:rPr>
        <w:t>§</w:t>
      </w:r>
      <w:bookmarkEnd w:id="0"/>
      <w:r w:rsidRPr="00A621A2">
        <w:rPr>
          <w:rFonts w:ascii="Arial" w:hAnsi="Arial" w:cs="Arial"/>
          <w:sz w:val="23"/>
          <w:szCs w:val="23"/>
        </w:rPr>
        <w:t xml:space="preserve"> 2 rozporządzenia Ministra Środowiska z dnia 24 sierpnia 2012 r. w sprawie poziomów niektórych substancji w powietrzu (Dz. U. z 2012 r. poz. 1031),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xml:space="preserve">§ 2 ust. 1 rozporządzenia Ministra Środowiska z dnia 26 stycznia 2010 r. w sprawie wartości odniesienia dla niektórych substancji w powietrzu (Dz. U. Nr 16 poz. 87),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xml:space="preserve">§ 2 rozporządzenia Ministra Środowiska z dnia 14 czerwca 2007 r. w sprawie dopuszczalnych poziomów hałasu w środowisku (Dz. U. z 2014 r. poz. 112 j.t.), </w:t>
      </w:r>
    </w:p>
    <w:p w:rsidR="00EB4A64" w:rsidRPr="00A621A2" w:rsidRDefault="00EB4A64">
      <w:pPr>
        <w:pStyle w:val="Akapitzlist"/>
        <w:numPr>
          <w:ilvl w:val="0"/>
          <w:numId w:val="89"/>
        </w:numPr>
        <w:spacing w:before="60" w:after="0" w:line="240" w:lineRule="auto"/>
        <w:ind w:left="363"/>
        <w:jc w:val="both"/>
        <w:rPr>
          <w:rFonts w:ascii="Arial" w:hAnsi="Arial" w:cs="Arial"/>
          <w:sz w:val="23"/>
          <w:szCs w:val="23"/>
        </w:rPr>
      </w:pPr>
      <w:r w:rsidRPr="00A621A2">
        <w:rPr>
          <w:rFonts w:ascii="Arial" w:hAnsi="Arial" w:cs="Arial"/>
          <w:sz w:val="23"/>
          <w:szCs w:val="23"/>
        </w:rPr>
        <w:t>§ 2, § 5, § 6 i § 7 rozporządzenia Ministra Środowiska z dnia 19 listopada</w:t>
      </w:r>
      <w:r w:rsidR="00BE70DF" w:rsidRPr="00A621A2">
        <w:rPr>
          <w:rFonts w:ascii="Arial" w:hAnsi="Arial" w:cs="Arial"/>
          <w:sz w:val="23"/>
          <w:szCs w:val="23"/>
        </w:rPr>
        <w:t xml:space="preserve"> </w:t>
      </w:r>
      <w:r w:rsidRPr="00A621A2">
        <w:rPr>
          <w:rFonts w:ascii="Arial" w:hAnsi="Arial" w:cs="Arial"/>
          <w:sz w:val="23"/>
          <w:szCs w:val="23"/>
        </w:rPr>
        <w:t>2008 r. w</w:t>
      </w:r>
      <w:r w:rsidR="00BE70DF" w:rsidRPr="00A621A2">
        <w:rPr>
          <w:rFonts w:ascii="Arial" w:hAnsi="Arial" w:cs="Arial"/>
          <w:sz w:val="23"/>
          <w:szCs w:val="23"/>
        </w:rPr>
        <w:t> </w:t>
      </w:r>
      <w:r w:rsidRPr="00A621A2">
        <w:rPr>
          <w:rFonts w:ascii="Arial" w:hAnsi="Arial" w:cs="Arial"/>
          <w:sz w:val="23"/>
          <w:szCs w:val="23"/>
        </w:rPr>
        <w:t xml:space="preserve">sprawie rodzajów wyników pomiarów prowadzonych w związku z eksploatacją instalacji lub urządzenia i innych danych oraz terminów i sposobów ich prezentacji (Dz. U. Nr 215 poz.1366), </w:t>
      </w:r>
    </w:p>
    <w:p w:rsidR="00EB4A64" w:rsidRPr="00A621A2" w:rsidRDefault="00EB4A64" w:rsidP="00BE70DF">
      <w:pPr>
        <w:numPr>
          <w:ilvl w:val="0"/>
          <w:numId w:val="89"/>
        </w:numPr>
        <w:spacing w:after="240"/>
        <w:ind w:left="284" w:hanging="284"/>
        <w:jc w:val="both"/>
        <w:rPr>
          <w:rFonts w:ascii="Arial" w:hAnsi="Arial" w:cs="Arial"/>
          <w:color w:val="0070C0"/>
        </w:rPr>
      </w:pPr>
      <w:r w:rsidRPr="00A621A2">
        <w:rPr>
          <w:rFonts w:ascii="Arial" w:hAnsi="Arial" w:cs="Arial"/>
        </w:rPr>
        <w:t>§ 19, § 21, § 23-26 rozporządzenia Ministra Rolnictwa i Środowiska z dn. 15 lutego 2010 r. w sprawie wymagań i sposobu postępowania przy utrzymaniu gatunków zwierząt gospodarskich, dla których normy ochrony zostały określone</w:t>
      </w:r>
      <w:r w:rsidR="00BE70DF" w:rsidRPr="00A621A2">
        <w:rPr>
          <w:rFonts w:ascii="Arial" w:hAnsi="Arial" w:cs="Arial"/>
        </w:rPr>
        <w:t xml:space="preserve"> </w:t>
      </w:r>
      <w:r w:rsidRPr="00A621A2">
        <w:rPr>
          <w:rFonts w:ascii="Arial" w:hAnsi="Arial" w:cs="Arial"/>
        </w:rPr>
        <w:t>w przepisach Unii Europejskiej (Dz. U. Nr 56 poz. 344 ze zm.),</w:t>
      </w:r>
    </w:p>
    <w:p w:rsidR="00EB4A64" w:rsidRPr="00A621A2" w:rsidRDefault="00EB4A64" w:rsidP="00EB4A64">
      <w:pPr>
        <w:suppressAutoHyphens/>
        <w:contextualSpacing/>
        <w:rPr>
          <w:rFonts w:ascii="Arial" w:hAnsi="Arial" w:cs="Arial"/>
          <w:sz w:val="2"/>
          <w:szCs w:val="2"/>
        </w:rPr>
      </w:pPr>
    </w:p>
    <w:p w:rsidR="00EB4A64" w:rsidRPr="00A621A2" w:rsidRDefault="00EB4A64" w:rsidP="00BE70DF">
      <w:pPr>
        <w:suppressAutoHyphens/>
        <w:spacing w:before="360"/>
        <w:contextualSpacing/>
        <w:jc w:val="both"/>
        <w:rPr>
          <w:rFonts w:ascii="Arial" w:eastAsia="Calibri" w:hAnsi="Arial" w:cs="Arial"/>
          <w:sz w:val="23"/>
          <w:szCs w:val="23"/>
        </w:rPr>
      </w:pPr>
      <w:r w:rsidRPr="00A621A2">
        <w:rPr>
          <w:rFonts w:ascii="Arial" w:hAnsi="Arial" w:cs="Arial"/>
          <w:sz w:val="23"/>
          <w:szCs w:val="23"/>
        </w:rPr>
        <w:t xml:space="preserve">po rozpatrzeniu wniosku </w:t>
      </w:r>
      <w:r w:rsidRPr="00A621A2">
        <w:rPr>
          <w:rFonts w:ascii="Arial" w:hAnsi="Arial" w:cs="Arial"/>
          <w:bCs/>
        </w:rPr>
        <w:t xml:space="preserve">Pana Jacka Nowakowskiego właściciela </w:t>
      </w:r>
      <w:r w:rsidRPr="00A621A2">
        <w:rPr>
          <w:rFonts w:ascii="Arial" w:hAnsi="Arial" w:cs="Arial"/>
          <w:b/>
        </w:rPr>
        <w:t xml:space="preserve">Gospodarstwa Rolnego Jacek Nowakowski </w:t>
      </w:r>
      <w:r w:rsidRPr="00A621A2">
        <w:rPr>
          <w:rFonts w:ascii="Arial" w:hAnsi="Arial" w:cs="Arial"/>
        </w:rPr>
        <w:t>w</w:t>
      </w:r>
      <w:r w:rsidR="00EE2A26" w:rsidRPr="00A621A2">
        <w:rPr>
          <w:rFonts w:ascii="Arial" w:hAnsi="Arial" w:cs="Arial"/>
        </w:rPr>
        <w:t xml:space="preserve"> </w:t>
      </w:r>
      <w:r w:rsidRPr="00A621A2">
        <w:rPr>
          <w:rFonts w:ascii="Arial" w:hAnsi="Arial" w:cs="Arial"/>
        </w:rPr>
        <w:t>miejscowości Stare Baraki 79, 37-470 Zaklików (NIP 8651154151, REGON 180212076) w sprawie wydania pozwolenia zintegrowanego na</w:t>
      </w:r>
      <w:r w:rsidR="00EE2A26" w:rsidRPr="00A621A2">
        <w:rPr>
          <w:rFonts w:ascii="Arial" w:hAnsi="Arial" w:cs="Arial"/>
        </w:rPr>
        <w:t> </w:t>
      </w:r>
      <w:r w:rsidRPr="00A621A2">
        <w:rPr>
          <w:rFonts w:ascii="Arial" w:hAnsi="Arial" w:cs="Arial"/>
        </w:rPr>
        <w:t>eksploatację instalacji dla intensywnego tuczu trzody chlewnej o obsadzie do 2630 szt. tj.</w:t>
      </w:r>
      <w:r w:rsidR="00EE2A26" w:rsidRPr="00A621A2">
        <w:rPr>
          <w:rFonts w:ascii="Arial" w:hAnsi="Arial" w:cs="Arial"/>
        </w:rPr>
        <w:t xml:space="preserve"> </w:t>
      </w:r>
      <w:r w:rsidRPr="00A621A2">
        <w:rPr>
          <w:rFonts w:ascii="Arial" w:hAnsi="Arial" w:cs="Arial"/>
        </w:rPr>
        <w:t>przekraczającej 2000 stanowisk dla tuczników o wadze ponad 30 kg (tj. powyżej 210 DJP)</w:t>
      </w:r>
      <w:r w:rsidRPr="00A621A2">
        <w:rPr>
          <w:rFonts w:ascii="Arial" w:hAnsi="Arial" w:cs="Arial"/>
          <w:sz w:val="23"/>
          <w:szCs w:val="23"/>
        </w:rPr>
        <w:t xml:space="preserve">, </w:t>
      </w:r>
      <w:r w:rsidRPr="00A621A2">
        <w:rPr>
          <w:rFonts w:ascii="Arial" w:hAnsi="Arial" w:cs="Arial"/>
        </w:rPr>
        <w:t>na działkach nr 260 i 261</w:t>
      </w:r>
      <w:r w:rsidRPr="00A621A2">
        <w:rPr>
          <w:rFonts w:ascii="Arial" w:hAnsi="Arial" w:cs="Arial"/>
          <w:sz w:val="23"/>
          <w:szCs w:val="23"/>
        </w:rPr>
        <w:t>,</w:t>
      </w:r>
    </w:p>
    <w:p w:rsidR="00EB4A64" w:rsidRPr="00A621A2" w:rsidRDefault="00EB4A64" w:rsidP="00EE2A26">
      <w:pPr>
        <w:pStyle w:val="Nagwek1"/>
        <w:spacing w:after="240"/>
      </w:pPr>
      <w:r w:rsidRPr="00A621A2">
        <w:lastRenderedPageBreak/>
        <w:t>orzekam</w:t>
      </w:r>
    </w:p>
    <w:p w:rsidR="00EB4A64" w:rsidRPr="00A621A2" w:rsidRDefault="00EB4A64" w:rsidP="00EE2A26">
      <w:pPr>
        <w:pStyle w:val="Default"/>
        <w:suppressAutoHyphens/>
        <w:spacing w:after="240"/>
        <w:contextualSpacing/>
        <w:jc w:val="both"/>
        <w:rPr>
          <w:rFonts w:ascii="Arial" w:hAnsi="Arial" w:cs="Arial"/>
          <w:sz w:val="23"/>
          <w:szCs w:val="23"/>
        </w:rPr>
      </w:pPr>
      <w:r w:rsidRPr="00A621A2">
        <w:rPr>
          <w:rFonts w:ascii="Arial" w:hAnsi="Arial" w:cs="Arial"/>
          <w:color w:val="auto"/>
          <w:sz w:val="23"/>
          <w:szCs w:val="23"/>
        </w:rPr>
        <w:t xml:space="preserve">udzielam dla </w:t>
      </w:r>
      <w:r w:rsidRPr="00A621A2">
        <w:rPr>
          <w:rFonts w:ascii="Arial" w:hAnsi="Arial" w:cs="Arial"/>
          <w:bCs/>
        </w:rPr>
        <w:t xml:space="preserve">Pana Jacka Nowakowskiego właściciela </w:t>
      </w:r>
      <w:r w:rsidRPr="00A621A2">
        <w:rPr>
          <w:rFonts w:ascii="Arial" w:hAnsi="Arial" w:cs="Arial"/>
          <w:b/>
        </w:rPr>
        <w:t xml:space="preserve">Gospodarstwa Rolnego </w:t>
      </w:r>
      <w:r w:rsidRPr="00A621A2">
        <w:rPr>
          <w:rFonts w:ascii="Arial" w:hAnsi="Arial" w:cs="Arial"/>
        </w:rPr>
        <w:t>Jacek Nowakowski</w:t>
      </w:r>
      <w:r w:rsidRPr="00A621A2">
        <w:rPr>
          <w:rFonts w:ascii="Arial" w:hAnsi="Arial" w:cs="Arial"/>
          <w:b/>
        </w:rPr>
        <w:t xml:space="preserve"> </w:t>
      </w:r>
      <w:r w:rsidRPr="00A621A2">
        <w:rPr>
          <w:rFonts w:ascii="Arial" w:hAnsi="Arial" w:cs="Arial"/>
        </w:rPr>
        <w:t>w miejscowości Stare Baraki 79, 37-470 Zaklików (NIP</w:t>
      </w:r>
      <w:r w:rsidR="00EE2A26" w:rsidRPr="00A621A2">
        <w:rPr>
          <w:rFonts w:ascii="Arial" w:hAnsi="Arial" w:cs="Arial"/>
        </w:rPr>
        <w:t xml:space="preserve"> </w:t>
      </w:r>
      <w:r w:rsidRPr="00A621A2">
        <w:rPr>
          <w:rFonts w:ascii="Arial" w:hAnsi="Arial" w:cs="Arial"/>
        </w:rPr>
        <w:t>8651154151, REGON 180212076)</w:t>
      </w:r>
      <w:r w:rsidRPr="00A621A2">
        <w:rPr>
          <w:rFonts w:ascii="Arial" w:hAnsi="Arial" w:cs="Arial"/>
          <w:color w:val="auto"/>
          <w:sz w:val="23"/>
          <w:szCs w:val="23"/>
        </w:rPr>
        <w:t xml:space="preserve">, pozwolenia zintegrowanego na prowadzenie </w:t>
      </w:r>
      <w:r w:rsidRPr="00A621A2">
        <w:rPr>
          <w:rFonts w:ascii="Arial" w:hAnsi="Arial" w:cs="Arial"/>
        </w:rPr>
        <w:t>instalacji dla</w:t>
      </w:r>
      <w:r w:rsidR="00EE2A26" w:rsidRPr="00A621A2">
        <w:rPr>
          <w:rFonts w:ascii="Arial" w:hAnsi="Arial" w:cs="Arial"/>
        </w:rPr>
        <w:t> </w:t>
      </w:r>
      <w:r w:rsidRPr="00A621A2">
        <w:rPr>
          <w:rFonts w:ascii="Arial" w:hAnsi="Arial" w:cs="Arial"/>
        </w:rPr>
        <w:t>intensywnego tuczu trzody chlewnej o obsadzie do 2630 szt. tj.</w:t>
      </w:r>
      <w:r w:rsidR="00EE2A26" w:rsidRPr="00A621A2">
        <w:rPr>
          <w:rFonts w:ascii="Arial" w:hAnsi="Arial" w:cs="Arial"/>
        </w:rPr>
        <w:t xml:space="preserve"> </w:t>
      </w:r>
      <w:r w:rsidRPr="00A621A2">
        <w:rPr>
          <w:rFonts w:ascii="Arial" w:hAnsi="Arial" w:cs="Arial"/>
        </w:rPr>
        <w:t>przekraczającej 2000 stanowisk dla tuczników o wadze ponad 30 kg (tj. powyżej 210</w:t>
      </w:r>
      <w:r w:rsidR="00EE2A26" w:rsidRPr="00A621A2">
        <w:rPr>
          <w:rFonts w:ascii="Arial" w:hAnsi="Arial" w:cs="Arial"/>
        </w:rPr>
        <w:t xml:space="preserve"> </w:t>
      </w:r>
      <w:r w:rsidRPr="00A621A2">
        <w:rPr>
          <w:rFonts w:ascii="Arial" w:hAnsi="Arial" w:cs="Arial"/>
        </w:rPr>
        <w:t>DJP)</w:t>
      </w:r>
      <w:r w:rsidRPr="00A621A2">
        <w:rPr>
          <w:rFonts w:ascii="Arial" w:hAnsi="Arial" w:cs="Arial"/>
          <w:sz w:val="23"/>
          <w:szCs w:val="23"/>
        </w:rPr>
        <w:t xml:space="preserve">, </w:t>
      </w:r>
      <w:r w:rsidRPr="00A621A2">
        <w:rPr>
          <w:rFonts w:ascii="Arial" w:hAnsi="Arial" w:cs="Arial"/>
        </w:rPr>
        <w:t>na</w:t>
      </w:r>
      <w:r w:rsidR="00EE2A26" w:rsidRPr="00A621A2">
        <w:rPr>
          <w:rFonts w:ascii="Arial" w:hAnsi="Arial" w:cs="Arial"/>
        </w:rPr>
        <w:t> </w:t>
      </w:r>
      <w:r w:rsidRPr="00A621A2">
        <w:rPr>
          <w:rFonts w:ascii="Arial" w:hAnsi="Arial" w:cs="Arial"/>
        </w:rPr>
        <w:t xml:space="preserve">działkach nr 260 i 261 </w:t>
      </w:r>
      <w:r w:rsidRPr="00A621A2">
        <w:rPr>
          <w:rFonts w:ascii="Arial" w:hAnsi="Arial" w:cs="Arial"/>
          <w:sz w:val="23"/>
          <w:szCs w:val="23"/>
        </w:rPr>
        <w:t>i określam:</w:t>
      </w:r>
    </w:p>
    <w:p w:rsidR="00EB4A64" w:rsidRPr="00A621A2" w:rsidRDefault="00EE2A26" w:rsidP="00EE2A26">
      <w:pPr>
        <w:pStyle w:val="Nagwek2"/>
      </w:pPr>
      <w:proofErr w:type="spellStart"/>
      <w:r w:rsidRPr="00A621A2">
        <w:t>I.</w:t>
      </w:r>
      <w:r w:rsidR="00EB4A64" w:rsidRPr="00A621A2">
        <w:t>Rodzaj</w:t>
      </w:r>
      <w:proofErr w:type="spellEnd"/>
      <w:r w:rsidR="00EB4A64" w:rsidRPr="00A621A2">
        <w:t xml:space="preserve"> i parametry instalacji oraz rodzaj prowadzonej działalności:</w:t>
      </w:r>
    </w:p>
    <w:p w:rsidR="00EB4A64" w:rsidRPr="00A621A2" w:rsidRDefault="00EB4A64" w:rsidP="00EE2A26">
      <w:pPr>
        <w:pStyle w:val="Nagwek3"/>
      </w:pPr>
      <w:r w:rsidRPr="00A621A2">
        <w:t>I.1. Rodzaj instalacji:</w:t>
      </w:r>
    </w:p>
    <w:p w:rsidR="00EB4A64" w:rsidRPr="00A621A2" w:rsidRDefault="00EB4A64" w:rsidP="00EB4A64">
      <w:pPr>
        <w:spacing w:line="276" w:lineRule="auto"/>
        <w:jc w:val="both"/>
        <w:rPr>
          <w:rFonts w:ascii="Arial" w:hAnsi="Arial" w:cs="Arial"/>
        </w:rPr>
      </w:pPr>
      <w:r w:rsidRPr="00A621A2">
        <w:rPr>
          <w:rFonts w:ascii="Arial" w:hAnsi="Arial" w:cs="Arial"/>
        </w:rPr>
        <w:t>Instalacja do chowu zwierząt w liczbie nie mniejszej niż 210 dużych jednostek przeliczeniowych (DJP), położonej w miejscowości Stare Baraki 79, gmina Zaklików, powiat stalowowolski, na działkach ewidencyjnych nr 260 i 261.</w:t>
      </w:r>
    </w:p>
    <w:p w:rsidR="00EB4A64" w:rsidRPr="00A621A2" w:rsidRDefault="00EB4A64" w:rsidP="00EB4A64">
      <w:pPr>
        <w:spacing w:line="276" w:lineRule="auto"/>
        <w:jc w:val="both"/>
        <w:rPr>
          <w:rFonts w:ascii="Arial" w:hAnsi="Arial" w:cs="Arial"/>
        </w:rPr>
      </w:pPr>
      <w:r w:rsidRPr="00A621A2">
        <w:rPr>
          <w:rFonts w:ascii="Arial" w:hAnsi="Arial" w:cs="Arial"/>
        </w:rPr>
        <w:t>Maksymalna zdolność produkcyjna to 2 630 szt. tuczników o wadze ponad 30 kg.</w:t>
      </w:r>
    </w:p>
    <w:p w:rsidR="00EB4A64" w:rsidRPr="00A621A2" w:rsidRDefault="00EB4A64" w:rsidP="00EB4A64">
      <w:pPr>
        <w:spacing w:line="276" w:lineRule="auto"/>
        <w:jc w:val="both"/>
        <w:rPr>
          <w:rFonts w:ascii="Arial" w:hAnsi="Arial" w:cs="Arial"/>
        </w:rPr>
      </w:pPr>
      <w:r w:rsidRPr="00A621A2">
        <w:rPr>
          <w:rFonts w:ascii="Arial" w:hAnsi="Arial" w:cs="Arial"/>
        </w:rPr>
        <w:t>Chów zwierząt prowadzony będzie cyklicznie, w ciągu roku 3 cykle produkcyjne do</w:t>
      </w:r>
      <w:r w:rsidR="00EE2A26" w:rsidRPr="00A621A2">
        <w:rPr>
          <w:rFonts w:ascii="Arial" w:hAnsi="Arial" w:cs="Arial"/>
        </w:rPr>
        <w:t> </w:t>
      </w:r>
      <w:r w:rsidRPr="00A621A2">
        <w:rPr>
          <w:rFonts w:ascii="Arial" w:hAnsi="Arial" w:cs="Arial"/>
        </w:rPr>
        <w:t>wagi około 120 kg. Maksymalna roczna wielkość produkcji wyniesie:</w:t>
      </w:r>
    </w:p>
    <w:p w:rsidR="00EB4A64" w:rsidRPr="00A621A2" w:rsidRDefault="00EB4A64" w:rsidP="00EE2A26">
      <w:pPr>
        <w:spacing w:before="120" w:line="276" w:lineRule="auto"/>
        <w:jc w:val="both"/>
        <w:rPr>
          <w:rFonts w:ascii="Arial" w:hAnsi="Arial" w:cs="Arial"/>
        </w:rPr>
      </w:pPr>
      <w:r w:rsidRPr="00A621A2">
        <w:rPr>
          <w:rFonts w:ascii="Arial" w:hAnsi="Arial" w:cs="Arial"/>
        </w:rPr>
        <w:t>2 630 szt. x 3 x 120 kg = 946 800 kg tj. 946,8 Mg/rok.</w:t>
      </w:r>
    </w:p>
    <w:p w:rsidR="00EB4A64" w:rsidRPr="00A621A2" w:rsidRDefault="00EB4A64" w:rsidP="00EE2A26">
      <w:pPr>
        <w:pStyle w:val="Nagwek3"/>
        <w:spacing w:before="120"/>
      </w:pPr>
      <w:r w:rsidRPr="00A621A2">
        <w:t>I.2. Parametry urządzeń i instalacji istotne z punktu widzenia przeciwdziałania zanieczyszczeniom.</w:t>
      </w:r>
    </w:p>
    <w:p w:rsidR="00EB4A64" w:rsidRPr="00A621A2" w:rsidRDefault="00EB4A64" w:rsidP="00EE2A26">
      <w:pPr>
        <w:spacing w:after="240"/>
        <w:jc w:val="both"/>
        <w:rPr>
          <w:rFonts w:ascii="Arial" w:hAnsi="Arial" w:cs="Arial"/>
        </w:rPr>
      </w:pPr>
      <w:r w:rsidRPr="00A621A2">
        <w:rPr>
          <w:rFonts w:ascii="Arial" w:hAnsi="Arial" w:cs="Arial"/>
        </w:rPr>
        <w:t>I.2.1. Parametry instalacji.</w:t>
      </w:r>
    </w:p>
    <w:p w:rsidR="00EB4A64" w:rsidRPr="00A621A2" w:rsidRDefault="00EB4A64" w:rsidP="00EB4A64">
      <w:pPr>
        <w:jc w:val="both"/>
        <w:rPr>
          <w:rFonts w:ascii="Arial" w:hAnsi="Arial" w:cs="Arial"/>
          <w:bCs/>
        </w:rPr>
      </w:pPr>
      <w:r w:rsidRPr="00A621A2">
        <w:rPr>
          <w:rFonts w:ascii="Arial" w:hAnsi="Arial" w:cs="Arial"/>
          <w:b/>
          <w:bCs/>
        </w:rPr>
        <w:t>I.2.1.1. a) Budynki hodowlane:</w:t>
      </w:r>
    </w:p>
    <w:p w:rsidR="00EB4A64" w:rsidRPr="00A621A2" w:rsidRDefault="00EB4A64" w:rsidP="00EB4A64">
      <w:pPr>
        <w:jc w:val="both"/>
        <w:rPr>
          <w:rFonts w:ascii="Arial" w:hAnsi="Arial" w:cs="Arial"/>
        </w:rPr>
      </w:pPr>
      <w:r w:rsidRPr="00A621A2">
        <w:rPr>
          <w:rFonts w:ascii="Arial" w:hAnsi="Arial" w:cs="Arial"/>
        </w:rPr>
        <w:t>Intensywny tucz trzody chlewnej prowadzony będzie w budynkach inwentarskich B1 i B2 systemem bezściółkowym – w całości na posadzce rusztowej betonowej.</w:t>
      </w:r>
    </w:p>
    <w:p w:rsidR="00EB4A64" w:rsidRPr="00A621A2" w:rsidRDefault="00EB4A64" w:rsidP="00EE2A26">
      <w:pPr>
        <w:spacing w:before="240"/>
        <w:rPr>
          <w:rFonts w:ascii="Arial" w:hAnsi="Arial" w:cs="Arial"/>
          <w:b/>
        </w:rPr>
      </w:pPr>
      <w:r w:rsidRPr="00A621A2">
        <w:rPr>
          <w:rFonts w:ascii="Arial" w:hAnsi="Arial" w:cs="Arial"/>
          <w:b/>
        </w:rPr>
        <w:t>Budynek nr B1</w:t>
      </w:r>
    </w:p>
    <w:p w:rsidR="00EB4A64" w:rsidRPr="00A621A2" w:rsidRDefault="00EB4A64" w:rsidP="00EB4A64">
      <w:pPr>
        <w:spacing w:line="276" w:lineRule="auto"/>
        <w:jc w:val="both"/>
        <w:rPr>
          <w:rFonts w:ascii="Arial" w:hAnsi="Arial" w:cs="Arial"/>
        </w:rPr>
      </w:pPr>
      <w:r w:rsidRPr="00A621A2">
        <w:rPr>
          <w:rFonts w:ascii="Arial" w:hAnsi="Arial" w:cs="Arial"/>
        </w:rPr>
        <w:t>Budynek posiadał będzie dwie komory do chowu świń, każda po 5 kojców, przystosowanych do przetrzymywania 47 szt. tuczników. Obsada świń budynku - 470 szt., w tym 235 warchlaków i 235 tuczników.</w:t>
      </w:r>
    </w:p>
    <w:p w:rsidR="00EB4A64" w:rsidRPr="00A621A2" w:rsidRDefault="00EB4A64" w:rsidP="00EE2A26">
      <w:pPr>
        <w:spacing w:after="120" w:line="276" w:lineRule="auto"/>
        <w:ind w:right="125"/>
        <w:jc w:val="both"/>
        <w:rPr>
          <w:rFonts w:ascii="Arial" w:hAnsi="Arial" w:cs="Arial"/>
          <w:b/>
        </w:rPr>
      </w:pPr>
      <w:r w:rsidRPr="00A621A2">
        <w:rPr>
          <w:rFonts w:ascii="Arial" w:hAnsi="Arial" w:cs="Arial"/>
        </w:rPr>
        <w:t xml:space="preserve">Roczna zdolność produkcyjna obiektu – </w:t>
      </w:r>
      <w:r w:rsidRPr="00A621A2">
        <w:rPr>
          <w:rFonts w:ascii="Arial" w:hAnsi="Arial" w:cs="Arial"/>
          <w:b/>
        </w:rPr>
        <w:t>1 410 szt.</w:t>
      </w:r>
    </w:p>
    <w:p w:rsidR="00EB4A64" w:rsidRPr="00A621A2" w:rsidRDefault="00EB4A64" w:rsidP="00EB4A64">
      <w:pPr>
        <w:ind w:right="126"/>
        <w:jc w:val="both"/>
        <w:rPr>
          <w:rFonts w:ascii="Arial" w:hAnsi="Arial" w:cs="Arial"/>
        </w:rPr>
      </w:pPr>
      <w:r w:rsidRPr="00A621A2">
        <w:rPr>
          <w:rFonts w:ascii="Arial" w:hAnsi="Arial" w:cs="Arial"/>
        </w:rPr>
        <w:t>Parametry techniczno-użytkowe budynku nr B1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arametry budynku B1"/>
      </w:tblPr>
      <w:tblGrid>
        <w:gridCol w:w="900"/>
        <w:gridCol w:w="3418"/>
        <w:gridCol w:w="902"/>
        <w:gridCol w:w="1980"/>
      </w:tblGrid>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Lp.</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Parametr </w:t>
            </w:r>
          </w:p>
        </w:tc>
        <w:tc>
          <w:tcPr>
            <w:tcW w:w="902" w:type="dxa"/>
          </w:tcPr>
          <w:p w:rsidR="00EB4A64" w:rsidRPr="00A621A2" w:rsidRDefault="00EB4A64" w:rsidP="004D4920">
            <w:pPr>
              <w:jc w:val="both"/>
              <w:rPr>
                <w:rFonts w:ascii="Arial" w:hAnsi="Arial" w:cs="Arial"/>
              </w:rPr>
            </w:pPr>
            <w:r w:rsidRPr="00A621A2">
              <w:rPr>
                <w:rFonts w:ascii="Arial" w:hAnsi="Arial" w:cs="Arial"/>
              </w:rPr>
              <w:t xml:space="preserve">j.m. </w:t>
            </w:r>
          </w:p>
        </w:tc>
        <w:tc>
          <w:tcPr>
            <w:tcW w:w="1980" w:type="dxa"/>
          </w:tcPr>
          <w:p w:rsidR="00EB4A64" w:rsidRPr="00A621A2" w:rsidRDefault="00EB4A64" w:rsidP="004D4920">
            <w:pPr>
              <w:jc w:val="both"/>
              <w:rPr>
                <w:rFonts w:ascii="Arial" w:hAnsi="Arial" w:cs="Arial"/>
              </w:rPr>
            </w:pPr>
            <w:r w:rsidRPr="00A621A2">
              <w:rPr>
                <w:rFonts w:ascii="Arial" w:hAnsi="Arial" w:cs="Arial"/>
              </w:rPr>
              <w:t>B1</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1</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Długość </w:t>
            </w:r>
          </w:p>
        </w:tc>
        <w:tc>
          <w:tcPr>
            <w:tcW w:w="902" w:type="dxa"/>
          </w:tcPr>
          <w:p w:rsidR="00EB4A64" w:rsidRPr="00A621A2" w:rsidRDefault="00EB4A64" w:rsidP="004D4920">
            <w:pPr>
              <w:jc w:val="both"/>
              <w:rPr>
                <w:rFonts w:ascii="Arial" w:hAnsi="Arial" w:cs="Arial"/>
              </w:rPr>
            </w:pPr>
            <w:r w:rsidRPr="00A621A2">
              <w:rPr>
                <w:rFonts w:ascii="Arial" w:hAnsi="Arial" w:cs="Arial"/>
              </w:rPr>
              <w:t>m</w:t>
            </w:r>
          </w:p>
        </w:tc>
        <w:tc>
          <w:tcPr>
            <w:tcW w:w="1980" w:type="dxa"/>
          </w:tcPr>
          <w:p w:rsidR="00EB4A64" w:rsidRPr="00A621A2" w:rsidRDefault="00EB4A64" w:rsidP="004D4920">
            <w:pPr>
              <w:jc w:val="both"/>
              <w:rPr>
                <w:rFonts w:ascii="Arial" w:hAnsi="Arial" w:cs="Arial"/>
              </w:rPr>
            </w:pPr>
            <w:r w:rsidRPr="00A621A2">
              <w:rPr>
                <w:rFonts w:ascii="Arial" w:hAnsi="Arial" w:cs="Arial"/>
              </w:rPr>
              <w:t>24</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2</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Szerokość </w:t>
            </w:r>
          </w:p>
        </w:tc>
        <w:tc>
          <w:tcPr>
            <w:tcW w:w="902" w:type="dxa"/>
          </w:tcPr>
          <w:p w:rsidR="00EB4A64" w:rsidRPr="00A621A2" w:rsidRDefault="00EB4A64" w:rsidP="004D4920">
            <w:pPr>
              <w:jc w:val="both"/>
              <w:rPr>
                <w:rFonts w:ascii="Arial" w:hAnsi="Arial" w:cs="Arial"/>
              </w:rPr>
            </w:pPr>
            <w:r w:rsidRPr="00A621A2">
              <w:rPr>
                <w:rFonts w:ascii="Arial" w:hAnsi="Arial" w:cs="Arial"/>
              </w:rPr>
              <w:t>m</w:t>
            </w:r>
          </w:p>
        </w:tc>
        <w:tc>
          <w:tcPr>
            <w:tcW w:w="1980" w:type="dxa"/>
          </w:tcPr>
          <w:p w:rsidR="00EB4A64" w:rsidRPr="00A621A2" w:rsidRDefault="00EB4A64" w:rsidP="004D4920">
            <w:pPr>
              <w:jc w:val="both"/>
              <w:rPr>
                <w:rFonts w:ascii="Arial" w:hAnsi="Arial" w:cs="Arial"/>
              </w:rPr>
            </w:pPr>
            <w:r w:rsidRPr="00A621A2">
              <w:rPr>
                <w:rFonts w:ascii="Arial" w:hAnsi="Arial" w:cs="Arial"/>
              </w:rPr>
              <w:t>16</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3</w:t>
            </w:r>
          </w:p>
        </w:tc>
        <w:tc>
          <w:tcPr>
            <w:tcW w:w="3418" w:type="dxa"/>
          </w:tcPr>
          <w:p w:rsidR="00EB4A64" w:rsidRPr="00A621A2" w:rsidRDefault="00EB4A64" w:rsidP="004D4920">
            <w:pPr>
              <w:jc w:val="both"/>
              <w:rPr>
                <w:rFonts w:ascii="Arial" w:hAnsi="Arial" w:cs="Arial"/>
              </w:rPr>
            </w:pPr>
            <w:r w:rsidRPr="00A621A2">
              <w:rPr>
                <w:rFonts w:ascii="Arial" w:hAnsi="Arial" w:cs="Arial"/>
              </w:rPr>
              <w:t>Powierzchnia zabudowy</w:t>
            </w:r>
          </w:p>
        </w:tc>
        <w:tc>
          <w:tcPr>
            <w:tcW w:w="902" w:type="dxa"/>
          </w:tcPr>
          <w:p w:rsidR="00EB4A64" w:rsidRPr="00A621A2" w:rsidRDefault="00EB4A64" w:rsidP="004D4920">
            <w:pPr>
              <w:jc w:val="both"/>
              <w:rPr>
                <w:rFonts w:ascii="Arial" w:hAnsi="Arial" w:cs="Arial"/>
              </w:rPr>
            </w:pPr>
            <w:r w:rsidRPr="00A621A2">
              <w:rPr>
                <w:rFonts w:ascii="Arial" w:hAnsi="Arial" w:cs="Arial"/>
              </w:rPr>
              <w:t>m</w:t>
            </w:r>
            <w:r w:rsidRPr="00A621A2">
              <w:rPr>
                <w:rFonts w:ascii="Arial" w:hAnsi="Arial" w:cs="Arial"/>
                <w:vertAlign w:val="superscript"/>
              </w:rPr>
              <w:t>2</w:t>
            </w:r>
          </w:p>
        </w:tc>
        <w:tc>
          <w:tcPr>
            <w:tcW w:w="1980" w:type="dxa"/>
          </w:tcPr>
          <w:p w:rsidR="00EB4A64" w:rsidRPr="00A621A2" w:rsidRDefault="00EB4A64" w:rsidP="004D4920">
            <w:pPr>
              <w:jc w:val="both"/>
              <w:rPr>
                <w:rFonts w:ascii="Arial" w:hAnsi="Arial" w:cs="Arial"/>
              </w:rPr>
            </w:pPr>
            <w:r w:rsidRPr="00A621A2">
              <w:rPr>
                <w:rFonts w:ascii="Arial" w:hAnsi="Arial" w:cs="Arial"/>
              </w:rPr>
              <w:t>384</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4</w:t>
            </w:r>
          </w:p>
        </w:tc>
        <w:tc>
          <w:tcPr>
            <w:tcW w:w="3418" w:type="dxa"/>
          </w:tcPr>
          <w:p w:rsidR="00EB4A64" w:rsidRPr="00A621A2" w:rsidRDefault="00EB4A64" w:rsidP="004D4920">
            <w:pPr>
              <w:jc w:val="both"/>
              <w:rPr>
                <w:rFonts w:ascii="Arial" w:hAnsi="Arial" w:cs="Arial"/>
              </w:rPr>
            </w:pPr>
            <w:r w:rsidRPr="00A621A2">
              <w:rPr>
                <w:rFonts w:ascii="Arial" w:hAnsi="Arial" w:cs="Arial"/>
              </w:rPr>
              <w:t>Powierzchnia użytkowa</w:t>
            </w:r>
          </w:p>
        </w:tc>
        <w:tc>
          <w:tcPr>
            <w:tcW w:w="902" w:type="dxa"/>
          </w:tcPr>
          <w:p w:rsidR="00EB4A64" w:rsidRPr="00A621A2" w:rsidRDefault="00EB4A64" w:rsidP="004D4920">
            <w:pPr>
              <w:jc w:val="both"/>
              <w:rPr>
                <w:rFonts w:ascii="Arial" w:hAnsi="Arial" w:cs="Arial"/>
              </w:rPr>
            </w:pPr>
            <w:r w:rsidRPr="00A621A2">
              <w:rPr>
                <w:rFonts w:ascii="Arial" w:hAnsi="Arial" w:cs="Arial"/>
              </w:rPr>
              <w:t>m</w:t>
            </w:r>
            <w:r w:rsidRPr="00A621A2">
              <w:rPr>
                <w:rFonts w:ascii="Arial" w:hAnsi="Arial" w:cs="Arial"/>
                <w:vertAlign w:val="superscript"/>
              </w:rPr>
              <w:t>2</w:t>
            </w:r>
          </w:p>
        </w:tc>
        <w:tc>
          <w:tcPr>
            <w:tcW w:w="1980" w:type="dxa"/>
          </w:tcPr>
          <w:p w:rsidR="00EB4A64" w:rsidRPr="00A621A2" w:rsidRDefault="00EB4A64" w:rsidP="004D4920">
            <w:pPr>
              <w:jc w:val="both"/>
              <w:rPr>
                <w:rFonts w:ascii="Arial" w:hAnsi="Arial" w:cs="Arial"/>
              </w:rPr>
            </w:pPr>
            <w:r w:rsidRPr="00A621A2">
              <w:rPr>
                <w:rFonts w:ascii="Arial" w:hAnsi="Arial" w:cs="Arial"/>
              </w:rPr>
              <w:t>330</w:t>
            </w:r>
          </w:p>
        </w:tc>
      </w:tr>
    </w:tbl>
    <w:p w:rsidR="00EB4A64" w:rsidRPr="00A621A2" w:rsidRDefault="00EB4A64" w:rsidP="00067C4B">
      <w:pPr>
        <w:spacing w:before="120" w:line="276" w:lineRule="auto"/>
        <w:jc w:val="both"/>
        <w:rPr>
          <w:rFonts w:ascii="Arial" w:hAnsi="Arial" w:cs="Arial"/>
        </w:rPr>
      </w:pPr>
      <w:r w:rsidRPr="00A621A2">
        <w:rPr>
          <w:rFonts w:ascii="Arial" w:hAnsi="Arial" w:cs="Arial"/>
        </w:rPr>
        <w:t>Konstrukcja obiektu :</w:t>
      </w:r>
    </w:p>
    <w:p w:rsidR="00EB4A64" w:rsidRPr="00A621A2" w:rsidRDefault="00EB4A64">
      <w:pPr>
        <w:numPr>
          <w:ilvl w:val="0"/>
          <w:numId w:val="91"/>
        </w:numPr>
        <w:spacing w:line="276" w:lineRule="auto"/>
        <w:ind w:left="426" w:hanging="426"/>
        <w:jc w:val="both"/>
        <w:rPr>
          <w:rFonts w:ascii="Arial" w:hAnsi="Arial" w:cs="Arial"/>
        </w:rPr>
      </w:pPr>
      <w:r w:rsidRPr="00A621A2">
        <w:rPr>
          <w:rFonts w:ascii="Arial" w:hAnsi="Arial" w:cs="Arial"/>
        </w:rPr>
        <w:t>fundamenty betonowe w postaci ław fundamentowych,</w:t>
      </w:r>
    </w:p>
    <w:p w:rsidR="00EB4A64" w:rsidRPr="00A621A2" w:rsidRDefault="00EB4A64">
      <w:pPr>
        <w:numPr>
          <w:ilvl w:val="0"/>
          <w:numId w:val="91"/>
        </w:numPr>
        <w:spacing w:line="276" w:lineRule="auto"/>
        <w:ind w:left="426" w:hanging="426"/>
        <w:jc w:val="both"/>
        <w:rPr>
          <w:rFonts w:ascii="Arial" w:hAnsi="Arial" w:cs="Arial"/>
        </w:rPr>
      </w:pPr>
      <w:r w:rsidRPr="00A621A2">
        <w:rPr>
          <w:rFonts w:ascii="Arial" w:hAnsi="Arial" w:cs="Arial"/>
        </w:rPr>
        <w:t>ściany murowane z cegły pełnej,</w:t>
      </w:r>
    </w:p>
    <w:p w:rsidR="00EB4A64" w:rsidRPr="00A621A2" w:rsidRDefault="00EB4A64">
      <w:pPr>
        <w:numPr>
          <w:ilvl w:val="0"/>
          <w:numId w:val="91"/>
        </w:numPr>
        <w:spacing w:line="276" w:lineRule="auto"/>
        <w:ind w:left="426" w:hanging="426"/>
        <w:jc w:val="both"/>
        <w:rPr>
          <w:rFonts w:ascii="Arial" w:hAnsi="Arial" w:cs="Arial"/>
        </w:rPr>
      </w:pPr>
      <w:r w:rsidRPr="00A621A2">
        <w:rPr>
          <w:rFonts w:ascii="Arial" w:hAnsi="Arial" w:cs="Arial"/>
        </w:rPr>
        <w:t>dach konstrukcji drewnianej dwuspadowy, pokryty blachą falistą,</w:t>
      </w:r>
    </w:p>
    <w:p w:rsidR="00EB4A64" w:rsidRPr="00A621A2" w:rsidRDefault="00EB4A64">
      <w:pPr>
        <w:numPr>
          <w:ilvl w:val="0"/>
          <w:numId w:val="91"/>
        </w:numPr>
        <w:spacing w:line="276" w:lineRule="auto"/>
        <w:ind w:left="426" w:hanging="426"/>
        <w:jc w:val="both"/>
        <w:rPr>
          <w:rFonts w:ascii="Arial" w:hAnsi="Arial" w:cs="Arial"/>
        </w:rPr>
      </w:pPr>
      <w:r w:rsidRPr="00A621A2">
        <w:rPr>
          <w:rFonts w:ascii="Arial" w:hAnsi="Arial" w:cs="Arial"/>
        </w:rPr>
        <w:t>posadzki  rusztowe betonowe,</w:t>
      </w:r>
    </w:p>
    <w:p w:rsidR="00EB4A64" w:rsidRPr="00A621A2" w:rsidRDefault="00EB4A64">
      <w:pPr>
        <w:numPr>
          <w:ilvl w:val="0"/>
          <w:numId w:val="91"/>
        </w:numPr>
        <w:spacing w:line="276" w:lineRule="auto"/>
        <w:ind w:left="426" w:hanging="426"/>
        <w:jc w:val="both"/>
        <w:rPr>
          <w:rFonts w:ascii="Arial" w:hAnsi="Arial" w:cs="Arial"/>
        </w:rPr>
      </w:pPr>
      <w:r w:rsidRPr="00A621A2">
        <w:rPr>
          <w:rFonts w:ascii="Arial" w:hAnsi="Arial" w:cs="Arial"/>
        </w:rPr>
        <w:t>oświetlenie wnętrza budynku naturalne otworami okiennymi i sztuczne świetlówkowe,</w:t>
      </w:r>
    </w:p>
    <w:p w:rsidR="00EB4A64" w:rsidRPr="00A621A2" w:rsidRDefault="00EB4A64">
      <w:pPr>
        <w:numPr>
          <w:ilvl w:val="0"/>
          <w:numId w:val="91"/>
        </w:numPr>
        <w:spacing w:line="276" w:lineRule="auto"/>
        <w:ind w:left="426" w:hanging="426"/>
        <w:jc w:val="both"/>
        <w:rPr>
          <w:rFonts w:ascii="Arial" w:hAnsi="Arial" w:cs="Arial"/>
          <w:b/>
        </w:rPr>
      </w:pPr>
      <w:r w:rsidRPr="00A621A2">
        <w:rPr>
          <w:rFonts w:ascii="Arial" w:hAnsi="Arial" w:cs="Arial"/>
        </w:rPr>
        <w:t>elewacja wnętrza malowana farbą wapienną,</w:t>
      </w:r>
    </w:p>
    <w:p w:rsidR="00EB4A64" w:rsidRPr="00A621A2" w:rsidRDefault="00EB4A64">
      <w:pPr>
        <w:numPr>
          <w:ilvl w:val="0"/>
          <w:numId w:val="91"/>
        </w:numPr>
        <w:spacing w:line="276" w:lineRule="auto"/>
        <w:ind w:left="426" w:hanging="426"/>
        <w:jc w:val="both"/>
        <w:rPr>
          <w:rFonts w:ascii="Arial" w:hAnsi="Arial" w:cs="Arial"/>
          <w:b/>
        </w:rPr>
      </w:pPr>
      <w:r w:rsidRPr="00A621A2">
        <w:rPr>
          <w:rFonts w:ascii="Arial" w:hAnsi="Arial" w:cs="Arial"/>
        </w:rPr>
        <w:lastRenderedPageBreak/>
        <w:t>kanały gnojowe betonowe</w:t>
      </w:r>
      <w:r w:rsidRPr="00A621A2">
        <w:rPr>
          <w:rFonts w:ascii="Arial" w:hAnsi="Arial" w:cs="Arial"/>
          <w:b/>
        </w:rPr>
        <w:t>.</w:t>
      </w:r>
    </w:p>
    <w:p w:rsidR="00EB4A64" w:rsidRPr="00A621A2" w:rsidRDefault="00EB4A64" w:rsidP="00304000">
      <w:pPr>
        <w:spacing w:before="240" w:line="276" w:lineRule="auto"/>
        <w:jc w:val="both"/>
        <w:rPr>
          <w:rFonts w:ascii="Arial" w:hAnsi="Arial" w:cs="Arial"/>
        </w:rPr>
      </w:pPr>
      <w:r w:rsidRPr="00A621A2">
        <w:rPr>
          <w:rFonts w:ascii="Arial" w:hAnsi="Arial" w:cs="Arial"/>
        </w:rPr>
        <w:t>Obiekt wyposażony będzie w instalację elektryczną, wodociągową, paszową i  wentylację mechaniczną.</w:t>
      </w:r>
    </w:p>
    <w:p w:rsidR="00EB4A64" w:rsidRPr="00A621A2" w:rsidRDefault="00EB4A64" w:rsidP="00EB4A64">
      <w:pPr>
        <w:spacing w:line="276" w:lineRule="auto"/>
        <w:ind w:right="-286"/>
        <w:jc w:val="both"/>
        <w:rPr>
          <w:rFonts w:ascii="Arial" w:hAnsi="Arial" w:cs="Arial"/>
        </w:rPr>
      </w:pPr>
      <w:r w:rsidRPr="00A621A2">
        <w:rPr>
          <w:rFonts w:ascii="Arial" w:hAnsi="Arial" w:cs="Arial"/>
        </w:rPr>
        <w:t>Wentylacja mechaniczna składać się będzie z 4 wentylatorów dachowych stanowiących emitory E 1 – E 4 usytuowane w szczycie dachu. Wszystkie emitory są</w:t>
      </w:r>
      <w:r w:rsidR="00304000" w:rsidRPr="00A621A2">
        <w:rPr>
          <w:rFonts w:ascii="Arial" w:hAnsi="Arial" w:cs="Arial"/>
        </w:rPr>
        <w:t xml:space="preserve"> </w:t>
      </w:r>
      <w:r w:rsidRPr="00A621A2">
        <w:rPr>
          <w:rFonts w:ascii="Arial" w:hAnsi="Arial" w:cs="Arial"/>
        </w:rPr>
        <w:t>typu otwartego.</w:t>
      </w:r>
    </w:p>
    <w:p w:rsidR="00EB4A64" w:rsidRPr="00A621A2" w:rsidRDefault="00EB4A64" w:rsidP="00EB4A64">
      <w:pPr>
        <w:spacing w:line="276" w:lineRule="auto"/>
        <w:jc w:val="both"/>
        <w:rPr>
          <w:rFonts w:ascii="Arial" w:hAnsi="Arial" w:cs="Arial"/>
        </w:rPr>
      </w:pPr>
      <w:r w:rsidRPr="00A621A2">
        <w:rPr>
          <w:rFonts w:ascii="Arial" w:hAnsi="Arial" w:cs="Arial"/>
        </w:rPr>
        <w:t>W budynku zainstalowana będzie linia technologiczna wykorzystywana na potrzeby tuczu świń składająca się z:</w:t>
      </w:r>
    </w:p>
    <w:p w:rsidR="00EB4A64" w:rsidRPr="00A621A2" w:rsidRDefault="00EB4A64">
      <w:pPr>
        <w:numPr>
          <w:ilvl w:val="0"/>
          <w:numId w:val="92"/>
        </w:numPr>
        <w:spacing w:line="276" w:lineRule="auto"/>
        <w:ind w:left="426" w:hanging="426"/>
        <w:jc w:val="both"/>
        <w:rPr>
          <w:rFonts w:ascii="Arial" w:hAnsi="Arial" w:cs="Arial"/>
        </w:rPr>
      </w:pPr>
      <w:r w:rsidRPr="00A621A2">
        <w:rPr>
          <w:rFonts w:ascii="Arial" w:hAnsi="Arial" w:cs="Arial"/>
        </w:rPr>
        <w:t>linii pojenia, doprowadzającej wodę do każdego kojca do poideł smoczkowych,</w:t>
      </w:r>
    </w:p>
    <w:p w:rsidR="00EB4A64" w:rsidRPr="00A621A2" w:rsidRDefault="00EB4A64">
      <w:pPr>
        <w:numPr>
          <w:ilvl w:val="0"/>
          <w:numId w:val="92"/>
        </w:numPr>
        <w:spacing w:line="276" w:lineRule="auto"/>
        <w:ind w:left="426" w:hanging="426"/>
        <w:jc w:val="both"/>
        <w:rPr>
          <w:rFonts w:ascii="Arial" w:hAnsi="Arial" w:cs="Arial"/>
        </w:rPr>
      </w:pPr>
      <w:r w:rsidRPr="00A621A2">
        <w:rPr>
          <w:rFonts w:ascii="Arial" w:hAnsi="Arial" w:cs="Arial"/>
        </w:rPr>
        <w:t>linii  dostawy paszy suchej do automatów paszowych przewodami rurowymi,</w:t>
      </w:r>
    </w:p>
    <w:p w:rsidR="00EB4A64" w:rsidRPr="00A621A2" w:rsidRDefault="00EB4A64">
      <w:pPr>
        <w:numPr>
          <w:ilvl w:val="0"/>
          <w:numId w:val="92"/>
        </w:numPr>
        <w:spacing w:line="276" w:lineRule="auto"/>
        <w:ind w:left="426" w:hanging="426"/>
        <w:jc w:val="both"/>
        <w:rPr>
          <w:rFonts w:ascii="Arial" w:hAnsi="Arial" w:cs="Arial"/>
        </w:rPr>
      </w:pPr>
      <w:r w:rsidRPr="00A621A2">
        <w:rPr>
          <w:rFonts w:ascii="Arial" w:hAnsi="Arial" w:cs="Arial"/>
        </w:rPr>
        <w:t>instalacji rozprowadzającej paszę z wykorzystaniem silosu magazynowego o pojemności 13,0 m</w:t>
      </w:r>
      <w:r w:rsidRPr="00A621A2">
        <w:rPr>
          <w:rFonts w:ascii="Arial" w:hAnsi="Arial" w:cs="Arial"/>
          <w:vertAlign w:val="superscript"/>
        </w:rPr>
        <w:t>3</w:t>
      </w:r>
      <w:r w:rsidRPr="00A621A2">
        <w:rPr>
          <w:rFonts w:ascii="Arial" w:hAnsi="Arial" w:cs="Arial"/>
        </w:rPr>
        <w:t xml:space="preserve"> i układu przenośników doprowadzających paszę do koryt paszowych każdego kojca przetrzymywania zwierząt,</w:t>
      </w:r>
    </w:p>
    <w:p w:rsidR="00EB4A64" w:rsidRPr="00A621A2" w:rsidRDefault="00EB4A64">
      <w:pPr>
        <w:numPr>
          <w:ilvl w:val="0"/>
          <w:numId w:val="92"/>
        </w:numPr>
        <w:spacing w:line="276" w:lineRule="auto"/>
        <w:ind w:left="426" w:hanging="426"/>
        <w:jc w:val="both"/>
        <w:rPr>
          <w:rFonts w:ascii="Arial" w:hAnsi="Arial" w:cs="Arial"/>
        </w:rPr>
      </w:pPr>
      <w:r w:rsidRPr="00A621A2">
        <w:rPr>
          <w:rFonts w:ascii="Arial" w:hAnsi="Arial" w:cs="Arial"/>
        </w:rPr>
        <w:t xml:space="preserve">instalacji oświetleniowej sztucznej wyposażonej w lampy świetlówkowe. </w:t>
      </w:r>
    </w:p>
    <w:p w:rsidR="00EB4A64" w:rsidRPr="00A621A2" w:rsidRDefault="00EB4A64" w:rsidP="00EB4A64">
      <w:pPr>
        <w:ind w:right="-286"/>
        <w:jc w:val="both"/>
      </w:pPr>
    </w:p>
    <w:p w:rsidR="00EB4A64" w:rsidRPr="00A621A2" w:rsidRDefault="00EB4A64" w:rsidP="00EB4A64">
      <w:pPr>
        <w:jc w:val="both"/>
        <w:rPr>
          <w:rFonts w:ascii="Arial" w:hAnsi="Arial" w:cs="Arial"/>
          <w:b/>
        </w:rPr>
      </w:pPr>
      <w:r w:rsidRPr="00A621A2">
        <w:rPr>
          <w:rFonts w:ascii="Arial" w:hAnsi="Arial" w:cs="Arial"/>
          <w:b/>
        </w:rPr>
        <w:t>Budynek  nr B2</w:t>
      </w:r>
    </w:p>
    <w:p w:rsidR="00EB4A64" w:rsidRPr="00A621A2" w:rsidRDefault="00EB4A64" w:rsidP="00EB4A64">
      <w:pPr>
        <w:spacing w:line="276" w:lineRule="auto"/>
        <w:jc w:val="both"/>
        <w:rPr>
          <w:rFonts w:ascii="Arial" w:hAnsi="Arial" w:cs="Arial"/>
        </w:rPr>
      </w:pPr>
      <w:r w:rsidRPr="00A621A2">
        <w:rPr>
          <w:rFonts w:ascii="Arial" w:hAnsi="Arial" w:cs="Arial"/>
        </w:rPr>
        <w:t xml:space="preserve">Budynek posiadał będzie sześć komór do chowu świń, w tym trzy małe i trzy duże. Komora duża stanowi podwójną wielkość komory małej. </w:t>
      </w:r>
    </w:p>
    <w:p w:rsidR="00EB4A64" w:rsidRPr="00A621A2" w:rsidRDefault="00EB4A64" w:rsidP="00EB4A64">
      <w:pPr>
        <w:spacing w:line="276" w:lineRule="auto"/>
        <w:jc w:val="both"/>
        <w:rPr>
          <w:rFonts w:ascii="Arial" w:hAnsi="Arial" w:cs="Arial"/>
        </w:rPr>
      </w:pPr>
      <w:r w:rsidRPr="00A621A2">
        <w:rPr>
          <w:rFonts w:ascii="Arial" w:hAnsi="Arial" w:cs="Arial"/>
        </w:rPr>
        <w:t>Pośrodku komory małej przebiega korytarz kontrolny kończący się drzwiami i rampą dostawczą zwierząt do tuczu i odbioru tuczników po osiągnięciu wymaganej wagi. W komorze tej wydzielonych jest  8 kojców - po cztery po każdej stronie korytarza. W każdym kojcu przetrzymywane jest po 30 szt. tuczników.</w:t>
      </w:r>
    </w:p>
    <w:p w:rsidR="00EB4A64" w:rsidRPr="00A621A2" w:rsidRDefault="00EB4A64" w:rsidP="00EB4A64">
      <w:pPr>
        <w:spacing w:line="276" w:lineRule="auto"/>
        <w:jc w:val="both"/>
        <w:rPr>
          <w:rFonts w:ascii="Arial" w:hAnsi="Arial" w:cs="Arial"/>
        </w:rPr>
      </w:pPr>
      <w:r w:rsidRPr="00A621A2">
        <w:rPr>
          <w:rFonts w:ascii="Arial" w:hAnsi="Arial" w:cs="Arial"/>
        </w:rPr>
        <w:t>W komorze dużej występują dwa korytarze kontrolne i analogiczny rozkład kojców, jak w komorze małej.</w:t>
      </w:r>
    </w:p>
    <w:p w:rsidR="00EB4A64" w:rsidRPr="00A621A2" w:rsidRDefault="00EB4A64" w:rsidP="00EB4A64">
      <w:pPr>
        <w:spacing w:line="276" w:lineRule="auto"/>
        <w:jc w:val="both"/>
        <w:rPr>
          <w:rFonts w:ascii="Arial" w:hAnsi="Arial" w:cs="Arial"/>
        </w:rPr>
      </w:pPr>
      <w:r w:rsidRPr="00A621A2">
        <w:rPr>
          <w:rFonts w:ascii="Arial" w:hAnsi="Arial" w:cs="Arial"/>
        </w:rPr>
        <w:t>Obsada świń w budynku wynosi 2160 szt., w tym 1080 warchlaków i 1080  tuczników. W ciągu roku prowadzone są trzy cykle produkcyjne tuczników do wagi około 120 kg.</w:t>
      </w:r>
    </w:p>
    <w:p w:rsidR="00EB4A64" w:rsidRPr="00A621A2" w:rsidRDefault="00EB4A64" w:rsidP="00EB4A64">
      <w:pPr>
        <w:spacing w:line="276" w:lineRule="auto"/>
        <w:ind w:right="126"/>
        <w:jc w:val="both"/>
        <w:rPr>
          <w:rFonts w:ascii="Arial" w:hAnsi="Arial" w:cs="Arial"/>
          <w:b/>
        </w:rPr>
      </w:pPr>
      <w:r w:rsidRPr="00A621A2">
        <w:rPr>
          <w:rFonts w:ascii="Arial" w:hAnsi="Arial" w:cs="Arial"/>
        </w:rPr>
        <w:t>Roczna zdolność produkcyjna obiektu –</w:t>
      </w:r>
      <w:r w:rsidRPr="00A621A2">
        <w:rPr>
          <w:rFonts w:ascii="Arial" w:hAnsi="Arial" w:cs="Arial"/>
          <w:b/>
        </w:rPr>
        <w:t xml:space="preserve"> 6 480 szt.   </w:t>
      </w:r>
    </w:p>
    <w:p w:rsidR="00EB4A64" w:rsidRPr="00A621A2" w:rsidRDefault="00EB4A64" w:rsidP="00EB4A64">
      <w:pPr>
        <w:ind w:right="126"/>
        <w:jc w:val="both"/>
        <w:rPr>
          <w:rFonts w:ascii="Arial" w:hAnsi="Arial" w:cs="Arial"/>
        </w:rPr>
      </w:pPr>
      <w:r w:rsidRPr="00A621A2">
        <w:rPr>
          <w:rFonts w:ascii="Arial" w:hAnsi="Arial" w:cs="Arial"/>
        </w:rPr>
        <w:t>Parametry techniczno-użytkowe budynku B2: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arametry budynku B2"/>
      </w:tblPr>
      <w:tblGrid>
        <w:gridCol w:w="900"/>
        <w:gridCol w:w="3418"/>
        <w:gridCol w:w="902"/>
        <w:gridCol w:w="1980"/>
      </w:tblGrid>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Lp.</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Parametr </w:t>
            </w:r>
          </w:p>
        </w:tc>
        <w:tc>
          <w:tcPr>
            <w:tcW w:w="902" w:type="dxa"/>
          </w:tcPr>
          <w:p w:rsidR="00EB4A64" w:rsidRPr="00A621A2" w:rsidRDefault="00EB4A64" w:rsidP="004D4920">
            <w:pPr>
              <w:jc w:val="both"/>
              <w:rPr>
                <w:rFonts w:ascii="Arial" w:hAnsi="Arial" w:cs="Arial"/>
              </w:rPr>
            </w:pPr>
            <w:r w:rsidRPr="00A621A2">
              <w:rPr>
                <w:rFonts w:ascii="Arial" w:hAnsi="Arial" w:cs="Arial"/>
              </w:rPr>
              <w:t xml:space="preserve">j.m. </w:t>
            </w:r>
          </w:p>
        </w:tc>
        <w:tc>
          <w:tcPr>
            <w:tcW w:w="1980" w:type="dxa"/>
          </w:tcPr>
          <w:p w:rsidR="00EB4A64" w:rsidRPr="00A621A2" w:rsidRDefault="00EB4A64" w:rsidP="004D4920">
            <w:pPr>
              <w:jc w:val="both"/>
              <w:rPr>
                <w:rFonts w:ascii="Arial" w:hAnsi="Arial" w:cs="Arial"/>
              </w:rPr>
            </w:pPr>
            <w:r w:rsidRPr="00A621A2">
              <w:rPr>
                <w:rFonts w:ascii="Arial" w:hAnsi="Arial" w:cs="Arial"/>
              </w:rPr>
              <w:t>B2</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1</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Długość </w:t>
            </w:r>
          </w:p>
        </w:tc>
        <w:tc>
          <w:tcPr>
            <w:tcW w:w="902" w:type="dxa"/>
          </w:tcPr>
          <w:p w:rsidR="00EB4A64" w:rsidRPr="00A621A2" w:rsidRDefault="00EB4A64" w:rsidP="004D4920">
            <w:pPr>
              <w:jc w:val="both"/>
              <w:rPr>
                <w:rFonts w:ascii="Arial" w:hAnsi="Arial" w:cs="Arial"/>
              </w:rPr>
            </w:pPr>
            <w:r w:rsidRPr="00A621A2">
              <w:rPr>
                <w:rFonts w:ascii="Arial" w:hAnsi="Arial" w:cs="Arial"/>
              </w:rPr>
              <w:t>m</w:t>
            </w:r>
          </w:p>
        </w:tc>
        <w:tc>
          <w:tcPr>
            <w:tcW w:w="1980" w:type="dxa"/>
          </w:tcPr>
          <w:p w:rsidR="00EB4A64" w:rsidRPr="00A621A2" w:rsidRDefault="00EB4A64" w:rsidP="004D4920">
            <w:pPr>
              <w:jc w:val="both"/>
              <w:rPr>
                <w:rFonts w:ascii="Arial" w:hAnsi="Arial" w:cs="Arial"/>
              </w:rPr>
            </w:pPr>
            <w:r w:rsidRPr="00A621A2">
              <w:rPr>
                <w:rFonts w:ascii="Arial" w:hAnsi="Arial" w:cs="Arial"/>
              </w:rPr>
              <w:t>106,6</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2</w:t>
            </w:r>
          </w:p>
        </w:tc>
        <w:tc>
          <w:tcPr>
            <w:tcW w:w="3418" w:type="dxa"/>
          </w:tcPr>
          <w:p w:rsidR="00EB4A64" w:rsidRPr="00A621A2" w:rsidRDefault="00EB4A64" w:rsidP="004D4920">
            <w:pPr>
              <w:jc w:val="both"/>
              <w:rPr>
                <w:rFonts w:ascii="Arial" w:hAnsi="Arial" w:cs="Arial"/>
              </w:rPr>
            </w:pPr>
            <w:r w:rsidRPr="00A621A2">
              <w:rPr>
                <w:rFonts w:ascii="Arial" w:hAnsi="Arial" w:cs="Arial"/>
              </w:rPr>
              <w:t xml:space="preserve">Szerokość </w:t>
            </w:r>
          </w:p>
        </w:tc>
        <w:tc>
          <w:tcPr>
            <w:tcW w:w="902" w:type="dxa"/>
          </w:tcPr>
          <w:p w:rsidR="00EB4A64" w:rsidRPr="00A621A2" w:rsidRDefault="00EB4A64" w:rsidP="004D4920">
            <w:pPr>
              <w:jc w:val="both"/>
              <w:rPr>
                <w:rFonts w:ascii="Arial" w:hAnsi="Arial" w:cs="Arial"/>
              </w:rPr>
            </w:pPr>
            <w:r w:rsidRPr="00A621A2">
              <w:rPr>
                <w:rFonts w:ascii="Arial" w:hAnsi="Arial" w:cs="Arial"/>
              </w:rPr>
              <w:t>m</w:t>
            </w:r>
          </w:p>
        </w:tc>
        <w:tc>
          <w:tcPr>
            <w:tcW w:w="1980" w:type="dxa"/>
          </w:tcPr>
          <w:p w:rsidR="00EB4A64" w:rsidRPr="00A621A2" w:rsidRDefault="00EB4A64" w:rsidP="004D4920">
            <w:pPr>
              <w:jc w:val="both"/>
              <w:rPr>
                <w:rFonts w:ascii="Arial" w:hAnsi="Arial" w:cs="Arial"/>
              </w:rPr>
            </w:pPr>
            <w:r w:rsidRPr="00A621A2">
              <w:rPr>
                <w:rFonts w:ascii="Arial" w:hAnsi="Arial" w:cs="Arial"/>
              </w:rPr>
              <w:t>18,2</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3</w:t>
            </w:r>
          </w:p>
        </w:tc>
        <w:tc>
          <w:tcPr>
            <w:tcW w:w="3418" w:type="dxa"/>
          </w:tcPr>
          <w:p w:rsidR="00EB4A64" w:rsidRPr="00A621A2" w:rsidRDefault="00EB4A64" w:rsidP="004D4920">
            <w:pPr>
              <w:jc w:val="both"/>
              <w:rPr>
                <w:rFonts w:ascii="Arial" w:hAnsi="Arial" w:cs="Arial"/>
              </w:rPr>
            </w:pPr>
            <w:r w:rsidRPr="00A621A2">
              <w:rPr>
                <w:rFonts w:ascii="Arial" w:hAnsi="Arial" w:cs="Arial"/>
              </w:rPr>
              <w:t>Powierzchnia zabudowy</w:t>
            </w:r>
          </w:p>
        </w:tc>
        <w:tc>
          <w:tcPr>
            <w:tcW w:w="902" w:type="dxa"/>
          </w:tcPr>
          <w:p w:rsidR="00EB4A64" w:rsidRPr="00A621A2" w:rsidRDefault="00EB4A64" w:rsidP="004D4920">
            <w:pPr>
              <w:jc w:val="both"/>
              <w:rPr>
                <w:rFonts w:ascii="Arial" w:hAnsi="Arial" w:cs="Arial"/>
              </w:rPr>
            </w:pPr>
            <w:r w:rsidRPr="00A621A2">
              <w:rPr>
                <w:rFonts w:ascii="Arial" w:hAnsi="Arial" w:cs="Arial"/>
              </w:rPr>
              <w:t>m</w:t>
            </w:r>
            <w:r w:rsidRPr="00A621A2">
              <w:rPr>
                <w:rFonts w:ascii="Arial" w:hAnsi="Arial" w:cs="Arial"/>
                <w:vertAlign w:val="superscript"/>
              </w:rPr>
              <w:t>2</w:t>
            </w:r>
          </w:p>
        </w:tc>
        <w:tc>
          <w:tcPr>
            <w:tcW w:w="1980" w:type="dxa"/>
          </w:tcPr>
          <w:p w:rsidR="00EB4A64" w:rsidRPr="00A621A2" w:rsidRDefault="00EB4A64" w:rsidP="004D4920">
            <w:pPr>
              <w:jc w:val="both"/>
              <w:rPr>
                <w:rFonts w:ascii="Arial" w:hAnsi="Arial" w:cs="Arial"/>
              </w:rPr>
            </w:pPr>
            <w:r w:rsidRPr="00A621A2">
              <w:rPr>
                <w:rFonts w:ascii="Arial" w:hAnsi="Arial" w:cs="Arial"/>
              </w:rPr>
              <w:t>1932</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4</w:t>
            </w:r>
          </w:p>
        </w:tc>
        <w:tc>
          <w:tcPr>
            <w:tcW w:w="3418" w:type="dxa"/>
          </w:tcPr>
          <w:p w:rsidR="00EB4A64" w:rsidRPr="00A621A2" w:rsidRDefault="00EB4A64" w:rsidP="004D4920">
            <w:pPr>
              <w:jc w:val="both"/>
              <w:rPr>
                <w:rFonts w:ascii="Arial" w:hAnsi="Arial" w:cs="Arial"/>
              </w:rPr>
            </w:pPr>
            <w:r w:rsidRPr="00A621A2">
              <w:rPr>
                <w:rFonts w:ascii="Arial" w:hAnsi="Arial" w:cs="Arial"/>
              </w:rPr>
              <w:t>Powierzchnia użytkowa</w:t>
            </w:r>
          </w:p>
        </w:tc>
        <w:tc>
          <w:tcPr>
            <w:tcW w:w="902" w:type="dxa"/>
          </w:tcPr>
          <w:p w:rsidR="00EB4A64" w:rsidRPr="00A621A2" w:rsidRDefault="00EB4A64" w:rsidP="004D4920">
            <w:pPr>
              <w:jc w:val="both"/>
              <w:rPr>
                <w:rFonts w:ascii="Arial" w:hAnsi="Arial" w:cs="Arial"/>
              </w:rPr>
            </w:pPr>
            <w:r w:rsidRPr="00A621A2">
              <w:rPr>
                <w:rFonts w:ascii="Arial" w:hAnsi="Arial" w:cs="Arial"/>
              </w:rPr>
              <w:t>m</w:t>
            </w:r>
            <w:r w:rsidRPr="00A621A2">
              <w:rPr>
                <w:rFonts w:ascii="Arial" w:hAnsi="Arial" w:cs="Arial"/>
                <w:vertAlign w:val="superscript"/>
              </w:rPr>
              <w:t>2</w:t>
            </w:r>
          </w:p>
        </w:tc>
        <w:tc>
          <w:tcPr>
            <w:tcW w:w="1980" w:type="dxa"/>
          </w:tcPr>
          <w:p w:rsidR="00EB4A64" w:rsidRPr="00A621A2" w:rsidRDefault="00EB4A64" w:rsidP="004D4920">
            <w:pPr>
              <w:jc w:val="both"/>
              <w:rPr>
                <w:rFonts w:ascii="Arial" w:hAnsi="Arial" w:cs="Arial"/>
              </w:rPr>
            </w:pPr>
            <w:r w:rsidRPr="00A621A2">
              <w:rPr>
                <w:rFonts w:ascii="Arial" w:hAnsi="Arial" w:cs="Arial"/>
              </w:rPr>
              <w:t>1755</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5</w:t>
            </w:r>
          </w:p>
        </w:tc>
        <w:tc>
          <w:tcPr>
            <w:tcW w:w="3418" w:type="dxa"/>
          </w:tcPr>
          <w:p w:rsidR="00EB4A64" w:rsidRPr="00A621A2" w:rsidRDefault="00EB4A64" w:rsidP="004D4920">
            <w:pPr>
              <w:jc w:val="both"/>
              <w:rPr>
                <w:rFonts w:ascii="Arial" w:hAnsi="Arial" w:cs="Arial"/>
              </w:rPr>
            </w:pPr>
            <w:r w:rsidRPr="00A621A2">
              <w:rPr>
                <w:rFonts w:ascii="Arial" w:hAnsi="Arial" w:cs="Arial"/>
              </w:rPr>
              <w:t>Kubatura</w:t>
            </w:r>
          </w:p>
        </w:tc>
        <w:tc>
          <w:tcPr>
            <w:tcW w:w="902" w:type="dxa"/>
          </w:tcPr>
          <w:p w:rsidR="00EB4A64" w:rsidRPr="00A621A2" w:rsidRDefault="00EB4A64" w:rsidP="004D4920">
            <w:pPr>
              <w:jc w:val="both"/>
              <w:rPr>
                <w:rFonts w:ascii="Arial" w:hAnsi="Arial" w:cs="Arial"/>
                <w:vertAlign w:val="superscript"/>
              </w:rPr>
            </w:pPr>
            <w:r w:rsidRPr="00A621A2">
              <w:rPr>
                <w:rFonts w:ascii="Arial" w:hAnsi="Arial" w:cs="Arial"/>
              </w:rPr>
              <w:t>m</w:t>
            </w:r>
            <w:r w:rsidRPr="00A621A2">
              <w:rPr>
                <w:rFonts w:ascii="Arial" w:hAnsi="Arial" w:cs="Arial"/>
                <w:vertAlign w:val="superscript"/>
              </w:rPr>
              <w:t>3</w:t>
            </w:r>
          </w:p>
        </w:tc>
        <w:tc>
          <w:tcPr>
            <w:tcW w:w="1980" w:type="dxa"/>
          </w:tcPr>
          <w:p w:rsidR="00EB4A64" w:rsidRPr="00A621A2" w:rsidRDefault="00EB4A64" w:rsidP="004D4920">
            <w:pPr>
              <w:jc w:val="both"/>
              <w:rPr>
                <w:rFonts w:ascii="Arial" w:hAnsi="Arial" w:cs="Arial"/>
              </w:rPr>
            </w:pPr>
            <w:r w:rsidRPr="00A621A2">
              <w:rPr>
                <w:rFonts w:ascii="Arial" w:hAnsi="Arial" w:cs="Arial"/>
              </w:rPr>
              <w:t>10128,6</w:t>
            </w:r>
          </w:p>
        </w:tc>
      </w:tr>
      <w:tr w:rsidR="00EB4A64" w:rsidRPr="00A621A2" w:rsidTr="004D4920">
        <w:tc>
          <w:tcPr>
            <w:tcW w:w="900" w:type="dxa"/>
          </w:tcPr>
          <w:p w:rsidR="00EB4A64" w:rsidRPr="00A621A2" w:rsidRDefault="00EB4A64" w:rsidP="004D4920">
            <w:pPr>
              <w:jc w:val="center"/>
              <w:rPr>
                <w:rFonts w:ascii="Arial" w:hAnsi="Arial" w:cs="Arial"/>
              </w:rPr>
            </w:pPr>
            <w:r w:rsidRPr="00A621A2">
              <w:rPr>
                <w:rFonts w:ascii="Arial" w:hAnsi="Arial" w:cs="Arial"/>
              </w:rPr>
              <w:t>6</w:t>
            </w:r>
          </w:p>
        </w:tc>
        <w:tc>
          <w:tcPr>
            <w:tcW w:w="3418" w:type="dxa"/>
          </w:tcPr>
          <w:p w:rsidR="00EB4A64" w:rsidRPr="00A621A2" w:rsidRDefault="00EB4A64" w:rsidP="004D4920">
            <w:pPr>
              <w:jc w:val="both"/>
              <w:rPr>
                <w:rFonts w:ascii="Arial" w:hAnsi="Arial" w:cs="Arial"/>
              </w:rPr>
            </w:pPr>
            <w:r w:rsidRPr="00A621A2">
              <w:rPr>
                <w:rFonts w:ascii="Arial" w:hAnsi="Arial" w:cs="Arial"/>
              </w:rPr>
              <w:t>Wysokość budynku w kalenicy</w:t>
            </w:r>
          </w:p>
        </w:tc>
        <w:tc>
          <w:tcPr>
            <w:tcW w:w="902" w:type="dxa"/>
          </w:tcPr>
          <w:p w:rsidR="00EB4A64" w:rsidRPr="00A621A2" w:rsidRDefault="00EB4A64" w:rsidP="004D4920">
            <w:pPr>
              <w:jc w:val="both"/>
              <w:rPr>
                <w:rFonts w:ascii="Arial" w:hAnsi="Arial" w:cs="Arial"/>
              </w:rPr>
            </w:pPr>
            <w:r w:rsidRPr="00A621A2">
              <w:rPr>
                <w:rFonts w:ascii="Arial" w:hAnsi="Arial" w:cs="Arial"/>
              </w:rPr>
              <w:t>m</w:t>
            </w:r>
          </w:p>
        </w:tc>
        <w:tc>
          <w:tcPr>
            <w:tcW w:w="1980" w:type="dxa"/>
          </w:tcPr>
          <w:p w:rsidR="00EB4A64" w:rsidRPr="00A621A2" w:rsidRDefault="00EB4A64" w:rsidP="004D4920">
            <w:pPr>
              <w:jc w:val="both"/>
              <w:rPr>
                <w:rFonts w:ascii="Arial" w:hAnsi="Arial" w:cs="Arial"/>
              </w:rPr>
            </w:pPr>
            <w:r w:rsidRPr="00A621A2">
              <w:rPr>
                <w:rFonts w:ascii="Arial" w:hAnsi="Arial" w:cs="Arial"/>
              </w:rPr>
              <w:t>5,4</w:t>
            </w:r>
          </w:p>
        </w:tc>
      </w:tr>
    </w:tbl>
    <w:p w:rsidR="00EB4A64" w:rsidRPr="00A621A2" w:rsidRDefault="00EB4A64" w:rsidP="00EB4A64">
      <w:pPr>
        <w:jc w:val="both"/>
        <w:rPr>
          <w:rFonts w:ascii="Arial" w:hAnsi="Arial" w:cs="Arial"/>
        </w:rPr>
      </w:pPr>
    </w:p>
    <w:p w:rsidR="00EB4A64" w:rsidRPr="00A621A2" w:rsidRDefault="00EB4A64" w:rsidP="00EB4A64">
      <w:pPr>
        <w:spacing w:line="276" w:lineRule="auto"/>
        <w:jc w:val="both"/>
        <w:rPr>
          <w:rFonts w:ascii="Arial" w:hAnsi="Arial" w:cs="Arial"/>
        </w:rPr>
      </w:pPr>
      <w:r w:rsidRPr="00A621A2">
        <w:rPr>
          <w:rFonts w:ascii="Arial" w:hAnsi="Arial" w:cs="Arial"/>
        </w:rPr>
        <w:t xml:space="preserve"> Konstrukcja obiektu :</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fundamenty betonowe w postaci ław fundamentowych,</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ściany nośne z silikatu z 10 cm warstwą izolacyjną styropianu fasadowego,</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dach konstrukcji drewnianej, dwuspadowy, pokryty Eurofalą z izolacją płyty poliuretanowej o grubości 6 cm,</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posadzki rusztowe betonowe,</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oświetlenie wnętrza budynku naturalne otworami okiennymi i sztuczne świetlówkowe</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t>elewacja wnętrza malowana farbą wapienną,</w:t>
      </w:r>
    </w:p>
    <w:p w:rsidR="00EB4A64" w:rsidRPr="00A621A2" w:rsidRDefault="00EB4A64">
      <w:pPr>
        <w:numPr>
          <w:ilvl w:val="0"/>
          <w:numId w:val="93"/>
        </w:numPr>
        <w:spacing w:line="276" w:lineRule="auto"/>
        <w:ind w:left="284" w:hanging="284"/>
        <w:jc w:val="both"/>
        <w:rPr>
          <w:rFonts w:ascii="Arial" w:hAnsi="Arial" w:cs="Arial"/>
        </w:rPr>
      </w:pPr>
      <w:r w:rsidRPr="00A621A2">
        <w:rPr>
          <w:rFonts w:ascii="Arial" w:hAnsi="Arial" w:cs="Arial"/>
        </w:rPr>
        <w:lastRenderedPageBreak/>
        <w:t>kanały gnojowe betonowe.</w:t>
      </w:r>
    </w:p>
    <w:p w:rsidR="00EB4A64" w:rsidRPr="00A621A2" w:rsidRDefault="00EB4A64" w:rsidP="00A73F13">
      <w:pPr>
        <w:spacing w:before="240" w:line="276" w:lineRule="auto"/>
        <w:jc w:val="both"/>
        <w:rPr>
          <w:rFonts w:ascii="Arial" w:hAnsi="Arial" w:cs="Arial"/>
        </w:rPr>
      </w:pPr>
      <w:r w:rsidRPr="00A621A2">
        <w:rPr>
          <w:rFonts w:ascii="Arial" w:hAnsi="Arial" w:cs="Arial"/>
        </w:rPr>
        <w:t>Budynek B2 wyposażony będzie w instalację elektryczną, wodociągową, paszową i wentylację mechaniczną.</w:t>
      </w:r>
    </w:p>
    <w:p w:rsidR="00EB4A64" w:rsidRPr="00A621A2" w:rsidRDefault="00EB4A64" w:rsidP="00EB4A64">
      <w:pPr>
        <w:spacing w:line="276" w:lineRule="auto"/>
        <w:jc w:val="both"/>
        <w:rPr>
          <w:rFonts w:ascii="Arial" w:hAnsi="Arial" w:cs="Arial"/>
        </w:rPr>
      </w:pPr>
      <w:r w:rsidRPr="00A621A2">
        <w:rPr>
          <w:rFonts w:ascii="Arial" w:hAnsi="Arial" w:cs="Arial"/>
        </w:rPr>
        <w:t>Wentylacja mechaniczna prowadzona będzie za pomocą 9 wentylatorów dachowych stanowiących emitory E 5 – E 13. Wszystkie emitory są typu otwartego.</w:t>
      </w:r>
    </w:p>
    <w:p w:rsidR="00EB4A64" w:rsidRPr="00A621A2" w:rsidRDefault="00EB4A64" w:rsidP="00EB4A64">
      <w:pPr>
        <w:spacing w:line="276" w:lineRule="auto"/>
        <w:jc w:val="both"/>
        <w:rPr>
          <w:rFonts w:ascii="Arial" w:hAnsi="Arial" w:cs="Arial"/>
        </w:rPr>
      </w:pPr>
      <w:r w:rsidRPr="00A621A2">
        <w:rPr>
          <w:rFonts w:ascii="Arial" w:hAnsi="Arial" w:cs="Arial"/>
        </w:rPr>
        <w:t>Czerpnie świeżego powietrza usytuowane będą w przybudówkach przy ścianie budynku, powietrze dostarczane będzie kanałami ziemnymi do każdej komory tuczu zwierząt poprzez kanał powietrzny podrusztowy znajdujący się wzdłuż korytarzy kontrolnych.</w:t>
      </w:r>
    </w:p>
    <w:p w:rsidR="00EB4A64" w:rsidRPr="00A621A2" w:rsidRDefault="00EB4A64" w:rsidP="00EB4A64">
      <w:pPr>
        <w:spacing w:line="276" w:lineRule="auto"/>
        <w:jc w:val="both"/>
        <w:rPr>
          <w:rFonts w:ascii="Arial" w:hAnsi="Arial" w:cs="Arial"/>
        </w:rPr>
      </w:pPr>
      <w:r w:rsidRPr="00A621A2">
        <w:rPr>
          <w:rFonts w:ascii="Arial" w:hAnsi="Arial" w:cs="Arial"/>
        </w:rPr>
        <w:t>W budynku zainstalowana będzie linia technologiczna wykorzystywana na potrzeby produkcji składająca się z:</w:t>
      </w:r>
    </w:p>
    <w:p w:rsidR="00EB4A64" w:rsidRPr="00A621A2" w:rsidRDefault="00EB4A64">
      <w:pPr>
        <w:numPr>
          <w:ilvl w:val="0"/>
          <w:numId w:val="94"/>
        </w:numPr>
        <w:spacing w:line="276" w:lineRule="auto"/>
        <w:ind w:left="426" w:hanging="426"/>
        <w:jc w:val="both"/>
        <w:rPr>
          <w:rFonts w:ascii="Arial" w:hAnsi="Arial" w:cs="Arial"/>
        </w:rPr>
      </w:pPr>
      <w:r w:rsidRPr="00A621A2">
        <w:rPr>
          <w:rFonts w:ascii="Arial" w:hAnsi="Arial" w:cs="Arial"/>
        </w:rPr>
        <w:t>linii pojenia, doprowadzającej wodę do każdego kojca do poideł smoczkowych,</w:t>
      </w:r>
    </w:p>
    <w:p w:rsidR="00EB4A64" w:rsidRPr="00A621A2" w:rsidRDefault="00EB4A64">
      <w:pPr>
        <w:numPr>
          <w:ilvl w:val="0"/>
          <w:numId w:val="94"/>
        </w:numPr>
        <w:spacing w:line="276" w:lineRule="auto"/>
        <w:ind w:left="426" w:hanging="426"/>
        <w:jc w:val="both"/>
        <w:rPr>
          <w:rFonts w:ascii="Arial" w:hAnsi="Arial" w:cs="Arial"/>
        </w:rPr>
      </w:pPr>
      <w:r w:rsidRPr="00A621A2">
        <w:rPr>
          <w:rFonts w:ascii="Arial" w:hAnsi="Arial" w:cs="Arial"/>
        </w:rPr>
        <w:t>linii dostawy paszy suchej do automatów paszowych przewodami rurowymi (pasza dostarczana będzie instalacją rozprowadzającą paszę z wykorzystaniem dwóch silosów magazynowych o pojemności 24 m</w:t>
      </w:r>
      <w:r w:rsidRPr="00A621A2">
        <w:rPr>
          <w:rFonts w:ascii="Arial" w:hAnsi="Arial" w:cs="Arial"/>
          <w:vertAlign w:val="superscript"/>
        </w:rPr>
        <w:t>3</w:t>
      </w:r>
      <w:r w:rsidRPr="00A621A2">
        <w:rPr>
          <w:rFonts w:ascii="Arial" w:hAnsi="Arial" w:cs="Arial"/>
        </w:rPr>
        <w:t xml:space="preserve"> każdy i układu przenośników doprowadzających paszę do koryt paszowych każdego kojca przetrzymywania zwierząt),</w:t>
      </w:r>
    </w:p>
    <w:p w:rsidR="00EB4A64" w:rsidRPr="00A621A2" w:rsidRDefault="00EB4A64">
      <w:pPr>
        <w:numPr>
          <w:ilvl w:val="0"/>
          <w:numId w:val="94"/>
        </w:numPr>
        <w:spacing w:line="276" w:lineRule="auto"/>
        <w:ind w:left="426" w:hanging="426"/>
        <w:jc w:val="both"/>
        <w:rPr>
          <w:rFonts w:ascii="Arial" w:hAnsi="Arial" w:cs="Arial"/>
        </w:rPr>
      </w:pPr>
      <w:r w:rsidRPr="00A621A2">
        <w:rPr>
          <w:rFonts w:ascii="Arial" w:hAnsi="Arial" w:cs="Arial"/>
        </w:rPr>
        <w:t>instalacji oświetleniowej sztucznej wyposażonej w lampy świetlówkowe.</w:t>
      </w:r>
    </w:p>
    <w:p w:rsidR="00EB4A64" w:rsidRPr="00A621A2" w:rsidRDefault="00EB4A64" w:rsidP="00A73F13">
      <w:pPr>
        <w:spacing w:before="240" w:after="240" w:line="276" w:lineRule="auto"/>
        <w:ind w:right="-284"/>
        <w:jc w:val="both"/>
        <w:rPr>
          <w:rFonts w:ascii="Arial" w:hAnsi="Arial" w:cs="Arial"/>
        </w:rPr>
      </w:pPr>
      <w:r w:rsidRPr="00A621A2">
        <w:rPr>
          <w:rFonts w:ascii="Arial" w:hAnsi="Arial" w:cs="Arial"/>
        </w:rPr>
        <w:t>W budynku znajdować się będzie wydzielone pomieszczenie administracyjno-biurowe.</w:t>
      </w:r>
    </w:p>
    <w:p w:rsidR="00EB4A64" w:rsidRPr="00A621A2" w:rsidRDefault="00EB4A64" w:rsidP="00EB4A64">
      <w:pPr>
        <w:spacing w:line="276" w:lineRule="auto"/>
        <w:ind w:right="126"/>
        <w:jc w:val="both"/>
        <w:rPr>
          <w:rFonts w:ascii="Arial" w:hAnsi="Arial" w:cs="Arial"/>
          <w:b/>
          <w:bCs/>
        </w:rPr>
      </w:pPr>
      <w:r w:rsidRPr="00A621A2">
        <w:rPr>
          <w:rFonts w:ascii="Arial" w:hAnsi="Arial" w:cs="Arial"/>
          <w:b/>
          <w:bCs/>
        </w:rPr>
        <w:t>I.2.1.1. b) Silosy paszowe</w:t>
      </w:r>
    </w:p>
    <w:p w:rsidR="00EB4A64" w:rsidRPr="00A621A2" w:rsidRDefault="00EB4A64" w:rsidP="00EB4A64">
      <w:pPr>
        <w:spacing w:line="276" w:lineRule="auto"/>
        <w:ind w:right="126"/>
        <w:jc w:val="both"/>
        <w:rPr>
          <w:rFonts w:ascii="Arial" w:hAnsi="Arial" w:cs="Arial"/>
        </w:rPr>
      </w:pPr>
      <w:r w:rsidRPr="00A621A2">
        <w:rPr>
          <w:rFonts w:ascii="Arial" w:hAnsi="Arial" w:cs="Arial"/>
        </w:rPr>
        <w:t>Instalacja wyposażona będzie w 3 silosy paszowe</w:t>
      </w:r>
      <w:r w:rsidRPr="00A621A2">
        <w:rPr>
          <w:rFonts w:ascii="Arial" w:hAnsi="Arial" w:cs="Arial"/>
          <w:color w:val="000000"/>
        </w:rPr>
        <w:t>, w</w:t>
      </w:r>
      <w:r w:rsidRPr="00A621A2">
        <w:rPr>
          <w:rFonts w:ascii="Arial" w:hAnsi="Arial" w:cs="Arial"/>
        </w:rPr>
        <w:t xml:space="preserve"> tym:</w:t>
      </w:r>
    </w:p>
    <w:p w:rsidR="00EB4A64" w:rsidRPr="00A621A2" w:rsidRDefault="00EB4A64">
      <w:pPr>
        <w:numPr>
          <w:ilvl w:val="0"/>
          <w:numId w:val="95"/>
        </w:numPr>
        <w:spacing w:line="276" w:lineRule="auto"/>
        <w:ind w:left="284" w:right="126" w:hanging="284"/>
        <w:jc w:val="both"/>
        <w:rPr>
          <w:rFonts w:ascii="Arial" w:hAnsi="Arial" w:cs="Arial"/>
        </w:rPr>
      </w:pPr>
      <w:r w:rsidRPr="00A621A2">
        <w:rPr>
          <w:rFonts w:ascii="Arial" w:hAnsi="Arial" w:cs="Arial"/>
        </w:rPr>
        <w:t>przy budynku B1 – jeden silos o pojemności 13,0 m</w:t>
      </w:r>
      <w:r w:rsidRPr="00A621A2">
        <w:rPr>
          <w:rFonts w:ascii="Arial" w:hAnsi="Arial" w:cs="Arial"/>
          <w:vertAlign w:val="superscript"/>
        </w:rPr>
        <w:t>3</w:t>
      </w:r>
      <w:r w:rsidRPr="00A621A2">
        <w:rPr>
          <w:rFonts w:ascii="Arial" w:hAnsi="Arial" w:cs="Arial"/>
        </w:rPr>
        <w:t xml:space="preserve"> ,</w:t>
      </w:r>
    </w:p>
    <w:p w:rsidR="00EB4A64" w:rsidRPr="00A621A2" w:rsidRDefault="00EB4A64">
      <w:pPr>
        <w:numPr>
          <w:ilvl w:val="0"/>
          <w:numId w:val="95"/>
        </w:numPr>
        <w:spacing w:line="276" w:lineRule="auto"/>
        <w:ind w:left="284" w:right="126" w:hanging="284"/>
        <w:jc w:val="both"/>
        <w:rPr>
          <w:rFonts w:ascii="Arial" w:hAnsi="Arial" w:cs="Arial"/>
        </w:rPr>
      </w:pPr>
      <w:r w:rsidRPr="00A621A2">
        <w:rPr>
          <w:rFonts w:ascii="Arial" w:hAnsi="Arial" w:cs="Arial"/>
        </w:rPr>
        <w:t>przy budynku B2 - dwa silosy magazynowe każdy o pojemności 24 m</w:t>
      </w:r>
      <w:r w:rsidRPr="00A621A2">
        <w:rPr>
          <w:rFonts w:ascii="Arial" w:hAnsi="Arial" w:cs="Arial"/>
          <w:vertAlign w:val="superscript"/>
        </w:rPr>
        <w:t xml:space="preserve">3 </w:t>
      </w:r>
      <w:r w:rsidRPr="00A621A2">
        <w:rPr>
          <w:rFonts w:ascii="Arial" w:hAnsi="Arial" w:cs="Arial"/>
        </w:rPr>
        <w:t>.</w:t>
      </w:r>
    </w:p>
    <w:p w:rsidR="00EB4A64" w:rsidRPr="00A621A2" w:rsidRDefault="00EB4A64" w:rsidP="00D86FE2">
      <w:pPr>
        <w:autoSpaceDE w:val="0"/>
        <w:autoSpaceDN w:val="0"/>
        <w:adjustRightInd w:val="0"/>
        <w:spacing w:before="240" w:line="276" w:lineRule="auto"/>
        <w:jc w:val="both"/>
        <w:rPr>
          <w:rFonts w:ascii="Arial" w:hAnsi="Arial" w:cs="Arial"/>
          <w:noProof/>
        </w:rPr>
      </w:pPr>
      <w:r w:rsidRPr="00A621A2">
        <w:rPr>
          <w:rFonts w:ascii="Arial" w:hAnsi="Arial" w:cs="Arial"/>
          <w:noProof/>
        </w:rPr>
        <w:t>Zanieczyszczenia pyłu z silosów magazynowych wprowadzane będą do powietrza podczas ich załadunku otworami odpowietrzającymi zabezpieczonymi filtrami tkaninowymi workowymi (</w:t>
      </w:r>
      <w:r w:rsidRPr="00A621A2">
        <w:rPr>
          <w:rFonts w:ascii="Arial" w:hAnsi="Arial" w:cs="Arial"/>
        </w:rPr>
        <w:t xml:space="preserve">o skuteczności odpylania 99,9%), </w:t>
      </w:r>
      <w:r w:rsidRPr="00A621A2">
        <w:rPr>
          <w:rFonts w:ascii="Arial" w:hAnsi="Arial" w:cs="Arial"/>
          <w:noProof/>
        </w:rPr>
        <w:t>redukującymi emisję pyłu do powietrza. Odpowietrzenia stanowią emitory oznaczone: ES1</w:t>
      </w:r>
      <w:r w:rsidRPr="00A621A2">
        <w:rPr>
          <w:rFonts w:ascii="Arial" w:hAnsi="Arial" w:cs="Arial"/>
        </w:rPr>
        <w:t xml:space="preserve"> oraz ES2 i ES3.</w:t>
      </w:r>
    </w:p>
    <w:p w:rsidR="00EB4A64" w:rsidRPr="00A621A2" w:rsidRDefault="00EB4A64" w:rsidP="000A11AA">
      <w:pPr>
        <w:autoSpaceDE w:val="0"/>
        <w:autoSpaceDN w:val="0"/>
        <w:adjustRightInd w:val="0"/>
        <w:spacing w:before="120" w:after="240" w:line="276" w:lineRule="auto"/>
        <w:jc w:val="both"/>
        <w:rPr>
          <w:rFonts w:ascii="Arial" w:hAnsi="Arial" w:cs="Arial"/>
        </w:rPr>
      </w:pPr>
      <w:r w:rsidRPr="00A621A2">
        <w:rPr>
          <w:rFonts w:ascii="Arial" w:hAnsi="Arial" w:cs="Arial"/>
        </w:rPr>
        <w:t>Załadunek zbiorników magazynowych paszy dokonywany będzie szczelnym układem pneumatycznym bezpośrednio z paszowozu (samochód specjalistyczny dostarczający paszę). Transport paszy sypkiej do koryt paszowych prowadzony będzie bezemisyjnymi przeno</w:t>
      </w:r>
      <w:r w:rsidRPr="00A621A2">
        <w:rPr>
          <w:rFonts w:ascii="Arial" w:eastAsia="TimesNewRoman" w:hAnsi="Arial" w:cs="Arial"/>
        </w:rPr>
        <w:t>ś</w:t>
      </w:r>
      <w:r w:rsidRPr="00A621A2">
        <w:rPr>
          <w:rFonts w:ascii="Arial" w:hAnsi="Arial" w:cs="Arial"/>
        </w:rPr>
        <w:t>nikami koralkowymi.</w:t>
      </w:r>
    </w:p>
    <w:p w:rsidR="00EB4A64" w:rsidRPr="00A621A2" w:rsidRDefault="00EB4A64" w:rsidP="00EB4A64">
      <w:pPr>
        <w:spacing w:line="276" w:lineRule="auto"/>
        <w:ind w:right="126"/>
        <w:jc w:val="both"/>
        <w:rPr>
          <w:rFonts w:ascii="Arial" w:hAnsi="Arial" w:cs="Arial"/>
        </w:rPr>
      </w:pPr>
      <w:r w:rsidRPr="00A621A2">
        <w:rPr>
          <w:rFonts w:ascii="Arial" w:hAnsi="Arial" w:cs="Arial"/>
          <w:b/>
          <w:bCs/>
        </w:rPr>
        <w:t>I.2.1.1. c)</w:t>
      </w:r>
      <w:r w:rsidRPr="00A621A2">
        <w:rPr>
          <w:rFonts w:ascii="Arial" w:hAnsi="Arial" w:cs="Arial"/>
          <w:b/>
        </w:rPr>
        <w:t xml:space="preserve"> Sieć kanalizacyjna deszczowa i ścieki socjalno-bytowe</w:t>
      </w:r>
    </w:p>
    <w:p w:rsidR="00EB4A64" w:rsidRPr="00A621A2" w:rsidRDefault="00EB4A64" w:rsidP="00EB4A64">
      <w:pPr>
        <w:spacing w:line="276" w:lineRule="auto"/>
        <w:ind w:right="-2"/>
        <w:jc w:val="both"/>
        <w:rPr>
          <w:rFonts w:ascii="Arial" w:hAnsi="Arial" w:cs="Arial"/>
        </w:rPr>
      </w:pPr>
      <w:r w:rsidRPr="00A621A2">
        <w:rPr>
          <w:rFonts w:ascii="Arial" w:hAnsi="Arial" w:cs="Arial"/>
        </w:rPr>
        <w:t>Ścieki sanitarne odprowadzane będą do bezodpływowego szczelnego zbiornika betonowego o poj. 5 m</w:t>
      </w:r>
      <w:r w:rsidRPr="00A621A2">
        <w:rPr>
          <w:rFonts w:ascii="Arial" w:hAnsi="Arial" w:cs="Arial"/>
          <w:vertAlign w:val="superscript"/>
        </w:rPr>
        <w:t>3</w:t>
      </w:r>
      <w:r w:rsidRPr="00A621A2">
        <w:rPr>
          <w:rFonts w:ascii="Arial" w:hAnsi="Arial" w:cs="Arial"/>
        </w:rPr>
        <w:t>, a następnie wywożone</w:t>
      </w:r>
      <w:r w:rsidRPr="00A621A2">
        <w:rPr>
          <w:rFonts w:ascii="Arial" w:hAnsi="Arial" w:cs="Arial"/>
          <w:vertAlign w:val="superscript"/>
        </w:rPr>
        <w:t xml:space="preserve"> </w:t>
      </w:r>
      <w:r w:rsidRPr="00A621A2">
        <w:rPr>
          <w:rFonts w:ascii="Arial" w:hAnsi="Arial" w:cs="Arial"/>
        </w:rPr>
        <w:t xml:space="preserve"> </w:t>
      </w:r>
      <w:r w:rsidRPr="00A621A2">
        <w:rPr>
          <w:rFonts w:ascii="Arial" w:hAnsi="Arial" w:cs="Arial"/>
          <w:noProof/>
        </w:rPr>
        <w:t>przez uprawnionego odbiorcę do najbliższej oczyszczalni komunalnej.</w:t>
      </w:r>
    </w:p>
    <w:p w:rsidR="00EB4A64" w:rsidRPr="00A621A2" w:rsidRDefault="00EB4A64" w:rsidP="000A11AA">
      <w:pPr>
        <w:pStyle w:val="Default"/>
        <w:spacing w:after="120" w:line="276" w:lineRule="auto"/>
        <w:jc w:val="both"/>
        <w:rPr>
          <w:rFonts w:ascii="Arial" w:hAnsi="Arial" w:cs="Arial"/>
        </w:rPr>
      </w:pPr>
      <w:r w:rsidRPr="00A621A2">
        <w:rPr>
          <w:rFonts w:ascii="Arial" w:hAnsi="Arial" w:cs="Arial"/>
        </w:rPr>
        <w:t>Wody opadowe kwalifikowane jako czyste w sposób naturalny rozpływać się będą po terenie nieutwardzonym, biologicznie czynnym, nawadniając go.</w:t>
      </w:r>
    </w:p>
    <w:p w:rsidR="00EB4A64" w:rsidRPr="00A621A2" w:rsidRDefault="00EB4A64" w:rsidP="00EB4A64">
      <w:pPr>
        <w:spacing w:line="276" w:lineRule="auto"/>
        <w:ind w:right="126"/>
        <w:jc w:val="both"/>
        <w:rPr>
          <w:rFonts w:ascii="Arial" w:hAnsi="Arial" w:cs="Arial"/>
          <w:bCs/>
        </w:rPr>
      </w:pPr>
      <w:r w:rsidRPr="00A621A2">
        <w:rPr>
          <w:rFonts w:ascii="Arial" w:hAnsi="Arial" w:cs="Arial"/>
          <w:b/>
          <w:bCs/>
        </w:rPr>
        <w:t xml:space="preserve">I.2.1.1. d) Konfiskator </w:t>
      </w:r>
      <w:r w:rsidRPr="00A621A2">
        <w:rPr>
          <w:rFonts w:ascii="Arial" w:hAnsi="Arial" w:cs="Arial"/>
          <w:bCs/>
        </w:rPr>
        <w:t>– do magazynowania sztuk padłych.</w:t>
      </w:r>
    </w:p>
    <w:p w:rsidR="00EB4A64" w:rsidRPr="00A621A2" w:rsidRDefault="00EB4A64" w:rsidP="000A11AA">
      <w:pPr>
        <w:autoSpaceDE w:val="0"/>
        <w:autoSpaceDN w:val="0"/>
        <w:adjustRightInd w:val="0"/>
        <w:spacing w:after="240" w:line="276" w:lineRule="auto"/>
        <w:jc w:val="both"/>
        <w:rPr>
          <w:rFonts w:ascii="Arial" w:hAnsi="Arial" w:cs="Arial"/>
          <w:bCs/>
          <w:highlight w:val="yellow"/>
        </w:rPr>
      </w:pPr>
      <w:r w:rsidRPr="00A621A2">
        <w:rPr>
          <w:rFonts w:ascii="Arial" w:hAnsi="Arial" w:cs="Arial"/>
        </w:rPr>
        <w:lastRenderedPageBreak/>
        <w:t xml:space="preserve">Do tymczasowego przetrzymywania padłych zwierząt służył będzie metalowy  kontener-konfiskator </w:t>
      </w:r>
      <w:r w:rsidRPr="00A621A2">
        <w:rPr>
          <w:rFonts w:ascii="Arial" w:hAnsi="Arial" w:cs="Arial"/>
          <w:bCs/>
        </w:rPr>
        <w:t>posiadający właściwości termoizolacyjne.</w:t>
      </w:r>
      <w:r w:rsidRPr="00A621A2">
        <w:rPr>
          <w:rFonts w:ascii="Arial" w:hAnsi="Arial" w:cs="Arial"/>
        </w:rPr>
        <w:t xml:space="preserve"> Kontener posiada gabaryty: dł.</w:t>
      </w:r>
      <w:r w:rsidR="000A11AA" w:rsidRPr="00A621A2">
        <w:rPr>
          <w:rFonts w:ascii="Arial" w:hAnsi="Arial" w:cs="Arial"/>
        </w:rPr>
        <w:t xml:space="preserve"> </w:t>
      </w:r>
      <w:r w:rsidRPr="00A621A2">
        <w:rPr>
          <w:rFonts w:ascii="Arial" w:hAnsi="Arial" w:cs="Arial"/>
        </w:rPr>
        <w:t>3m, szer. 2m i wys. 2m. Jest szczelny, z metalową podłogą, zamykany przed dostępem osób postronnych. Oznakowany jest napisem – „materiał Kat. II tylko do utylizacji” usytuowany na terenie utwardzonym na terenie gospodarstwa hodowlanego. Uprawniony odbiorca padłych zwierząt specjalistycznym sprzętem w sposób mechaniczny opróżniał będzie kontener w sposób uniemożliwiający  zanieczyszczenie terenu. Odbiór odpadów następować będzie w ciągu 24 godzin od</w:t>
      </w:r>
      <w:r w:rsidR="000A11AA" w:rsidRPr="00A621A2">
        <w:rPr>
          <w:rFonts w:ascii="Arial" w:hAnsi="Arial" w:cs="Arial"/>
        </w:rPr>
        <w:t> </w:t>
      </w:r>
      <w:r w:rsidRPr="00A621A2">
        <w:rPr>
          <w:rFonts w:ascii="Arial" w:hAnsi="Arial" w:cs="Arial"/>
        </w:rPr>
        <w:t>załadowania padłych zwierząt do konfiskatora.</w:t>
      </w:r>
    </w:p>
    <w:p w:rsidR="00EB4A64" w:rsidRPr="00A621A2" w:rsidRDefault="00EB4A64" w:rsidP="00EB4A64">
      <w:pPr>
        <w:spacing w:line="276" w:lineRule="auto"/>
        <w:ind w:right="126"/>
        <w:jc w:val="both"/>
        <w:rPr>
          <w:rFonts w:ascii="Arial" w:hAnsi="Arial" w:cs="Arial"/>
          <w:b/>
          <w:bCs/>
        </w:rPr>
      </w:pPr>
      <w:r w:rsidRPr="00A621A2">
        <w:rPr>
          <w:rFonts w:ascii="Arial" w:hAnsi="Arial" w:cs="Arial"/>
          <w:b/>
          <w:bCs/>
        </w:rPr>
        <w:t>I.2.1.1. e) kanały na gnojowicę</w:t>
      </w:r>
    </w:p>
    <w:p w:rsidR="00EB4A64" w:rsidRPr="00A621A2" w:rsidRDefault="00EB4A64" w:rsidP="000A11AA">
      <w:pPr>
        <w:spacing w:after="240" w:line="276" w:lineRule="auto"/>
        <w:ind w:right="125"/>
        <w:jc w:val="both"/>
        <w:rPr>
          <w:rFonts w:ascii="Arial" w:hAnsi="Arial" w:cs="Arial"/>
          <w:bCs/>
        </w:rPr>
      </w:pPr>
      <w:r w:rsidRPr="00A621A2">
        <w:rPr>
          <w:rFonts w:ascii="Arial" w:hAnsi="Arial" w:cs="Arial"/>
          <w:bCs/>
        </w:rPr>
        <w:t>Zbiorniki na gnojowicę stanowią kanały gnojowicowe zlokalizowane bezpośrednio pod betonową posadzką rusztową.</w:t>
      </w:r>
    </w:p>
    <w:p w:rsidR="00EB4A64" w:rsidRPr="00A621A2" w:rsidRDefault="00EB4A64" w:rsidP="00EB4A64">
      <w:pPr>
        <w:spacing w:line="276" w:lineRule="auto"/>
        <w:ind w:right="126"/>
        <w:jc w:val="both"/>
        <w:rPr>
          <w:rFonts w:ascii="Arial" w:hAnsi="Arial" w:cs="Arial"/>
          <w:bCs/>
        </w:rPr>
      </w:pPr>
      <w:r w:rsidRPr="00A621A2">
        <w:rPr>
          <w:rFonts w:ascii="Arial" w:hAnsi="Arial" w:cs="Arial"/>
          <w:bCs/>
        </w:rPr>
        <w:t>Budynek B1</w:t>
      </w:r>
    </w:p>
    <w:p w:rsidR="00EB4A64" w:rsidRPr="00A621A2" w:rsidRDefault="00EB4A64" w:rsidP="00EB4A64">
      <w:pPr>
        <w:spacing w:line="276" w:lineRule="auto"/>
        <w:jc w:val="both"/>
        <w:rPr>
          <w:rFonts w:ascii="Arial" w:hAnsi="Arial" w:cs="Arial"/>
          <w:sz w:val="23"/>
          <w:szCs w:val="23"/>
        </w:rPr>
      </w:pPr>
      <w:r w:rsidRPr="00A621A2">
        <w:rPr>
          <w:rFonts w:ascii="Arial" w:hAnsi="Arial" w:cs="Arial"/>
          <w:sz w:val="23"/>
          <w:szCs w:val="23"/>
        </w:rPr>
        <w:t>Kanał powietrzny pod budynkiem o szerokości 1,0 m i długości 24 m tj. 24 m</w:t>
      </w:r>
      <w:r w:rsidRPr="00A621A2">
        <w:rPr>
          <w:rFonts w:ascii="Arial" w:hAnsi="Arial" w:cs="Arial"/>
          <w:sz w:val="23"/>
          <w:szCs w:val="23"/>
          <w:vertAlign w:val="superscript"/>
        </w:rPr>
        <w:t>2</w:t>
      </w:r>
      <w:r w:rsidRPr="00A621A2">
        <w:rPr>
          <w:rFonts w:ascii="Arial" w:hAnsi="Arial" w:cs="Arial"/>
          <w:sz w:val="23"/>
          <w:szCs w:val="23"/>
        </w:rPr>
        <w:t>. Pojemność łączna dwóch zbiorników na gnojowicę o głębokości 1,6 m znajdujących się pod betonowym rusztem dwóch komór do chowu świń wyniesie 489,6 m</w:t>
      </w:r>
      <w:r w:rsidRPr="00A621A2">
        <w:rPr>
          <w:rFonts w:ascii="Arial" w:hAnsi="Arial" w:cs="Arial"/>
          <w:sz w:val="23"/>
          <w:szCs w:val="23"/>
          <w:vertAlign w:val="superscript"/>
        </w:rPr>
        <w:t>3</w:t>
      </w:r>
      <w:r w:rsidRPr="00A621A2">
        <w:rPr>
          <w:rFonts w:ascii="Arial" w:hAnsi="Arial" w:cs="Arial"/>
          <w:sz w:val="23"/>
          <w:szCs w:val="23"/>
        </w:rPr>
        <w:t>.</w:t>
      </w:r>
    </w:p>
    <w:p w:rsidR="00EB4A64" w:rsidRPr="00A621A2" w:rsidRDefault="00EB4A64" w:rsidP="00A621A2">
      <w:pPr>
        <w:spacing w:after="240" w:line="276" w:lineRule="auto"/>
        <w:jc w:val="both"/>
        <w:rPr>
          <w:rFonts w:ascii="Arial" w:hAnsi="Arial" w:cs="Arial"/>
          <w:bCs/>
        </w:rPr>
      </w:pPr>
      <w:r w:rsidRPr="00A621A2">
        <w:rPr>
          <w:rFonts w:ascii="Arial" w:hAnsi="Arial" w:cs="Arial"/>
          <w:bCs/>
        </w:rPr>
        <w:t>W budynku B1 szerokość kanału powietrznego wynosi 1,0 m, znajdują się w nim dwa otwory do wypompowywania gnojowicy.</w:t>
      </w:r>
    </w:p>
    <w:p w:rsidR="00EB4A64" w:rsidRPr="00A621A2" w:rsidRDefault="00EB4A64" w:rsidP="00EB4A64">
      <w:pPr>
        <w:spacing w:line="276" w:lineRule="auto"/>
        <w:ind w:right="126"/>
        <w:jc w:val="both"/>
        <w:rPr>
          <w:rFonts w:ascii="Arial" w:hAnsi="Arial" w:cs="Arial"/>
          <w:bCs/>
        </w:rPr>
      </w:pPr>
      <w:r w:rsidRPr="00A621A2">
        <w:rPr>
          <w:rFonts w:ascii="Arial" w:hAnsi="Arial" w:cs="Arial"/>
          <w:bCs/>
        </w:rPr>
        <w:t>Budynek B2</w:t>
      </w:r>
    </w:p>
    <w:p w:rsidR="00EB4A64" w:rsidRPr="00A621A2" w:rsidRDefault="00EB4A64" w:rsidP="00EB4A64">
      <w:pPr>
        <w:spacing w:line="276" w:lineRule="auto"/>
        <w:jc w:val="both"/>
        <w:rPr>
          <w:rFonts w:ascii="Arial" w:hAnsi="Arial" w:cs="Arial"/>
        </w:rPr>
      </w:pPr>
      <w:r w:rsidRPr="00A621A2">
        <w:rPr>
          <w:rFonts w:ascii="Arial" w:hAnsi="Arial" w:cs="Arial"/>
        </w:rPr>
        <w:t>Kanały gnojowe umieszczone pod rusztową posadzką do przetrzymywania zwierząt połączone będą z żelbetową płytą denną, tworząc szczelne wanny żelbetowe. W celu zapewnienia szczelności, w miejscach połączeń płyty dennej ze ścianami kanału gnojowego zastosowano taśmę uszczelniającą pęczniejącą stabilizowaną za pomocą prętów wypuszczonych naprzemiennie z płyty. Do budowy kanałów zastosowano beton szczelny klasy C30/37.</w:t>
      </w:r>
    </w:p>
    <w:p w:rsidR="00EB4A64" w:rsidRPr="00A621A2" w:rsidRDefault="00EB4A64" w:rsidP="00EB4A64">
      <w:pPr>
        <w:pStyle w:val="Default"/>
        <w:spacing w:line="276" w:lineRule="auto"/>
        <w:jc w:val="both"/>
        <w:rPr>
          <w:rFonts w:ascii="Arial" w:hAnsi="Arial" w:cs="Arial"/>
          <w:color w:val="auto"/>
        </w:rPr>
      </w:pPr>
      <w:r w:rsidRPr="00A621A2">
        <w:rPr>
          <w:rFonts w:ascii="Arial" w:hAnsi="Arial" w:cs="Arial"/>
          <w:color w:val="auto"/>
        </w:rPr>
        <w:t>W budynku wyodrębnionych będzie 6 sektorów tuczu, w tym 3 sektory podwójne, posiadających odpowiednio po 2 kanały gnojowicowe (sektor pojedynczy) oraz</w:t>
      </w:r>
      <w:r w:rsidR="00A621A2" w:rsidRPr="00A621A2">
        <w:rPr>
          <w:rFonts w:ascii="Arial" w:hAnsi="Arial" w:cs="Arial"/>
          <w:color w:val="auto"/>
        </w:rPr>
        <w:t xml:space="preserve"> </w:t>
      </w:r>
      <w:r w:rsidRPr="00A621A2">
        <w:rPr>
          <w:rFonts w:ascii="Arial" w:hAnsi="Arial" w:cs="Arial"/>
          <w:color w:val="auto"/>
        </w:rPr>
        <w:t>po 4 kanały gnojowicowe (sektor podwójny). Każdy z kanałów o wymiarach 5,0 x 16,0 m i</w:t>
      </w:r>
      <w:r w:rsidR="00A621A2" w:rsidRPr="00A621A2">
        <w:rPr>
          <w:rFonts w:ascii="Arial" w:hAnsi="Arial" w:cs="Arial"/>
          <w:color w:val="auto"/>
        </w:rPr>
        <w:t> </w:t>
      </w:r>
      <w:r w:rsidRPr="00A621A2">
        <w:rPr>
          <w:rFonts w:ascii="Arial" w:hAnsi="Arial" w:cs="Arial"/>
          <w:color w:val="auto"/>
        </w:rPr>
        <w:t>wysokości 1,6 m. Łącznie w całym budynku znajdować się będzie 18 kanałów gnojowicowych (zbiorników) o łącznej pojemności 2 304 m</w:t>
      </w:r>
      <w:r w:rsidRPr="00A621A2">
        <w:rPr>
          <w:rFonts w:ascii="Arial" w:hAnsi="Arial" w:cs="Arial"/>
          <w:color w:val="auto"/>
          <w:vertAlign w:val="superscript"/>
        </w:rPr>
        <w:t>3</w:t>
      </w:r>
      <w:r w:rsidRPr="00A621A2">
        <w:rPr>
          <w:rFonts w:ascii="Arial" w:hAnsi="Arial" w:cs="Arial"/>
          <w:color w:val="auto"/>
        </w:rPr>
        <w:t xml:space="preserve">. </w:t>
      </w:r>
    </w:p>
    <w:p w:rsidR="00EB4A64" w:rsidRPr="00A621A2" w:rsidRDefault="00EB4A64" w:rsidP="00FF071B">
      <w:pPr>
        <w:spacing w:after="240" w:line="276" w:lineRule="auto"/>
        <w:ind w:right="125"/>
        <w:jc w:val="both"/>
        <w:rPr>
          <w:rFonts w:ascii="Arial" w:hAnsi="Arial" w:cs="Arial"/>
          <w:bCs/>
        </w:rPr>
      </w:pPr>
      <w:r w:rsidRPr="00A621A2">
        <w:rPr>
          <w:rFonts w:ascii="Arial" w:hAnsi="Arial" w:cs="Arial"/>
          <w:bCs/>
        </w:rPr>
        <w:t>W budynku B2 szerokość kanału powietrznego również wynosi 1,0. W tym budynku znajduje się w nim 18 otworów do wypompowywania gnojowicy.</w:t>
      </w:r>
    </w:p>
    <w:p w:rsidR="00EB4A64" w:rsidRPr="00A621A2" w:rsidRDefault="00EB4A64" w:rsidP="00FF071B">
      <w:pPr>
        <w:pStyle w:val="Default"/>
        <w:spacing w:after="240" w:line="276" w:lineRule="auto"/>
        <w:jc w:val="both"/>
        <w:rPr>
          <w:rFonts w:ascii="Arial" w:hAnsi="Arial" w:cs="Arial"/>
          <w:color w:val="auto"/>
        </w:rPr>
      </w:pPr>
      <w:r w:rsidRPr="00A621A2">
        <w:rPr>
          <w:rFonts w:ascii="Arial" w:hAnsi="Arial" w:cs="Arial"/>
          <w:color w:val="auto"/>
        </w:rPr>
        <w:t>Łączna pojemność zbiorników do magazynowania gnojowicy w budynkach inwentarskich (B1 i B2) wynosić będzie 2 793,6 m</w:t>
      </w:r>
      <w:r w:rsidRPr="00A621A2">
        <w:rPr>
          <w:rFonts w:ascii="Arial" w:hAnsi="Arial" w:cs="Arial"/>
          <w:color w:val="auto"/>
          <w:vertAlign w:val="superscript"/>
        </w:rPr>
        <w:t>3</w:t>
      </w:r>
      <w:r w:rsidRPr="00A621A2">
        <w:rPr>
          <w:rFonts w:ascii="Arial" w:hAnsi="Arial" w:cs="Arial"/>
          <w:color w:val="auto"/>
        </w:rPr>
        <w:t>.</w:t>
      </w:r>
    </w:p>
    <w:p w:rsidR="00EB4A64" w:rsidRPr="00A621A2" w:rsidRDefault="00EB4A64" w:rsidP="00EB4A64">
      <w:pPr>
        <w:spacing w:line="276" w:lineRule="auto"/>
        <w:jc w:val="both"/>
        <w:rPr>
          <w:rFonts w:ascii="Arial" w:hAnsi="Arial" w:cs="Arial"/>
        </w:rPr>
      </w:pPr>
      <w:r w:rsidRPr="00A621A2">
        <w:rPr>
          <w:rFonts w:ascii="Arial" w:hAnsi="Arial" w:cs="Arial"/>
        </w:rPr>
        <w:t>Zbiorniki te wyposażone będą w punkty do poboru gnojowicy - wyloty kanałów gnojowicowych stanowiące rury PCV f20 zabezpieczone są mechanicznie w dekle z podkładkami uszczelniającymi (uszczelki). Po odłączeniu zabezpieczenia (dekla) końcówka węża w sposób szczelny przyłączana jest do rury PCV f20, a wąż z kolei przyłączany jest na szybkozłącze do beczki asenizacyjnej o poj. 12 m</w:t>
      </w:r>
      <w:r w:rsidRPr="00A621A2">
        <w:rPr>
          <w:rFonts w:ascii="Arial" w:hAnsi="Arial" w:cs="Arial"/>
          <w:vertAlign w:val="superscript"/>
        </w:rPr>
        <w:t xml:space="preserve">3 </w:t>
      </w:r>
      <w:r w:rsidRPr="00A621A2">
        <w:rPr>
          <w:rFonts w:ascii="Arial" w:hAnsi="Arial" w:cs="Arial"/>
        </w:rPr>
        <w:t>i wywożona jako nawóz biologiczny na pola rolnicze.</w:t>
      </w:r>
    </w:p>
    <w:p w:rsidR="00EB4A64" w:rsidRPr="00A621A2" w:rsidRDefault="00EB4A64" w:rsidP="00FF071B">
      <w:pPr>
        <w:spacing w:after="240" w:line="276" w:lineRule="auto"/>
        <w:jc w:val="both"/>
        <w:rPr>
          <w:rFonts w:ascii="Arial" w:hAnsi="Arial" w:cs="Arial"/>
        </w:rPr>
      </w:pPr>
      <w:r w:rsidRPr="00A621A2">
        <w:rPr>
          <w:rFonts w:ascii="Arial" w:hAnsi="Arial" w:cs="Arial"/>
          <w:b/>
          <w:bCs/>
        </w:rPr>
        <w:lastRenderedPageBreak/>
        <w:t xml:space="preserve">I.2.1.1. f) </w:t>
      </w:r>
      <w:r w:rsidRPr="00A621A2">
        <w:rPr>
          <w:rFonts w:ascii="Arial" w:hAnsi="Arial" w:cs="Arial"/>
          <w:b/>
        </w:rPr>
        <w:t xml:space="preserve">Agregat prądotwórczy </w:t>
      </w:r>
      <w:r w:rsidRPr="00A621A2">
        <w:rPr>
          <w:rFonts w:ascii="Arial" w:hAnsi="Arial" w:cs="Arial"/>
        </w:rPr>
        <w:t>o mocy 55 kW napędzany olejem napędowym</w:t>
      </w:r>
      <w:r w:rsidRPr="00A621A2">
        <w:rPr>
          <w:rFonts w:ascii="Arial" w:hAnsi="Arial" w:cs="Arial"/>
          <w:b/>
        </w:rPr>
        <w:t xml:space="preserve"> – </w:t>
      </w:r>
      <w:r w:rsidRPr="00A621A2">
        <w:rPr>
          <w:rFonts w:ascii="Arial" w:hAnsi="Arial" w:cs="Arial"/>
        </w:rPr>
        <w:t>stanowił będzie</w:t>
      </w:r>
      <w:r w:rsidRPr="00A621A2">
        <w:rPr>
          <w:rFonts w:ascii="Arial" w:hAnsi="Arial" w:cs="Arial"/>
          <w:b/>
        </w:rPr>
        <w:t xml:space="preserve"> </w:t>
      </w:r>
      <w:r w:rsidRPr="00A621A2">
        <w:rPr>
          <w:rFonts w:ascii="Arial" w:hAnsi="Arial" w:cs="Arial"/>
        </w:rPr>
        <w:t>zabezpieczenie na wypadek braku dostawy energii elektrycznej do budynków inwentarskich.</w:t>
      </w:r>
    </w:p>
    <w:p w:rsidR="00EB4A64" w:rsidRPr="00A621A2" w:rsidRDefault="00EB4A64" w:rsidP="00FF071B">
      <w:pPr>
        <w:pStyle w:val="Nagwek3"/>
      </w:pPr>
      <w:r w:rsidRPr="00A621A2">
        <w:t>I.3. Parametry technologiczne</w:t>
      </w:r>
    </w:p>
    <w:p w:rsidR="00EB4A64" w:rsidRPr="00A621A2" w:rsidRDefault="00EB4A64" w:rsidP="00EB4A64">
      <w:pPr>
        <w:spacing w:line="276" w:lineRule="auto"/>
        <w:jc w:val="both"/>
        <w:rPr>
          <w:rFonts w:ascii="Arial" w:hAnsi="Arial" w:cs="Arial"/>
        </w:rPr>
      </w:pPr>
      <w:r w:rsidRPr="00A621A2">
        <w:rPr>
          <w:rFonts w:ascii="Arial" w:hAnsi="Arial" w:cs="Arial"/>
        </w:rPr>
        <w:t>Chów prowadzony będzie systemem bezściółkowym w całości na posadzce rusztowej betonowej, pod którą znajdują się kanały gnojowe do przetrzymywania gnojowicy. Po</w:t>
      </w:r>
      <w:r w:rsidR="00FF071B">
        <w:rPr>
          <w:rFonts w:ascii="Arial" w:hAnsi="Arial" w:cs="Arial"/>
        </w:rPr>
        <w:t> </w:t>
      </w:r>
      <w:r w:rsidRPr="00A621A2">
        <w:rPr>
          <w:rFonts w:ascii="Arial" w:hAnsi="Arial" w:cs="Arial"/>
        </w:rPr>
        <w:t>każdym cyklu technologicznym komory będą czyszczone, dezynfekowane i</w:t>
      </w:r>
      <w:r w:rsidR="00FF071B">
        <w:rPr>
          <w:rFonts w:ascii="Arial" w:hAnsi="Arial" w:cs="Arial"/>
        </w:rPr>
        <w:t> </w:t>
      </w:r>
      <w:r w:rsidRPr="00A621A2">
        <w:rPr>
          <w:rFonts w:ascii="Arial" w:hAnsi="Arial" w:cs="Arial"/>
        </w:rPr>
        <w:t xml:space="preserve">przygotowywane do zasiedlenia. W trakcie mycia nie będą stosowane substancje chemiczne. Wody z mycia pomieszczeń będą odprowadzane do kanałów gromadzących gnojowicę. W celu zmniejszenia nadmiernych odorów z gnojowicy, do kanałów gnojowych dozowane będą środki biologicznie czynne obniżające </w:t>
      </w:r>
      <w:proofErr w:type="spellStart"/>
      <w:r w:rsidRPr="00A621A2">
        <w:rPr>
          <w:rFonts w:ascii="Arial" w:hAnsi="Arial" w:cs="Arial"/>
        </w:rPr>
        <w:t>pH</w:t>
      </w:r>
      <w:proofErr w:type="spellEnd"/>
      <w:r w:rsidRPr="00A621A2">
        <w:rPr>
          <w:rFonts w:ascii="Arial" w:hAnsi="Arial" w:cs="Arial"/>
        </w:rPr>
        <w:t>, ograniczające emisję do powietrza, w szczególności amoniaku, oraz rozkładające szlam w gnojowicy.</w:t>
      </w:r>
    </w:p>
    <w:p w:rsidR="00EB4A64" w:rsidRPr="00A621A2" w:rsidRDefault="00EB4A64" w:rsidP="00FF071B">
      <w:pPr>
        <w:spacing w:after="240"/>
        <w:rPr>
          <w:rFonts w:ascii="Arial" w:hAnsi="Arial" w:cs="Arial"/>
        </w:rPr>
      </w:pPr>
      <w:r w:rsidRPr="00A621A2">
        <w:rPr>
          <w:rFonts w:ascii="Arial" w:hAnsi="Arial" w:cs="Arial"/>
        </w:rPr>
        <w:t>Przemysłowy chów prowadzony jest wyłącznie w systemie intensywnym.</w:t>
      </w:r>
    </w:p>
    <w:p w:rsidR="00EB4A64" w:rsidRPr="00A621A2" w:rsidRDefault="00EB4A64" w:rsidP="00EB4A64">
      <w:pPr>
        <w:jc w:val="both"/>
        <w:rPr>
          <w:rFonts w:ascii="Arial" w:hAnsi="Arial" w:cs="Arial"/>
        </w:rPr>
      </w:pPr>
      <w:r w:rsidRPr="00A621A2">
        <w:rPr>
          <w:rFonts w:ascii="Arial" w:hAnsi="Arial" w:cs="Arial"/>
          <w:b/>
        </w:rPr>
        <w:t>I.3.1.</w:t>
      </w:r>
      <w:r w:rsidRPr="00A621A2">
        <w:rPr>
          <w:rFonts w:ascii="Arial" w:hAnsi="Arial" w:cs="Arial"/>
        </w:rPr>
        <w:t xml:space="preserve"> </w:t>
      </w:r>
      <w:r w:rsidRPr="00A621A2">
        <w:rPr>
          <w:rFonts w:ascii="Arial" w:hAnsi="Arial" w:cs="Arial"/>
          <w:b/>
        </w:rPr>
        <w:t xml:space="preserve">System chowu i technologia tuczu trzody chlewnej </w:t>
      </w:r>
    </w:p>
    <w:p w:rsidR="00EB4A64" w:rsidRPr="00A621A2" w:rsidRDefault="00EB4A64" w:rsidP="00EB4A64">
      <w:pPr>
        <w:spacing w:line="276" w:lineRule="auto"/>
        <w:jc w:val="both"/>
        <w:rPr>
          <w:rFonts w:ascii="Arial" w:hAnsi="Arial" w:cs="Arial"/>
        </w:rPr>
      </w:pPr>
      <w:r w:rsidRPr="00A621A2">
        <w:rPr>
          <w:rFonts w:ascii="Arial" w:hAnsi="Arial" w:cs="Arial"/>
        </w:rPr>
        <w:t>Prowadzony będzie otwarty system intensywnego tuczu świń. Świnie odchowane o wadze ok. 30 kg dowożone będą partiami do budynków inwentarskich, tuczone do wymaganej wagi a następnie  całą partią wywożone do ubojni.</w:t>
      </w:r>
    </w:p>
    <w:p w:rsidR="00EB4A64" w:rsidRPr="00A621A2" w:rsidRDefault="00EB4A64" w:rsidP="00EB4A64">
      <w:pPr>
        <w:spacing w:line="276" w:lineRule="auto"/>
        <w:jc w:val="both"/>
        <w:rPr>
          <w:rFonts w:ascii="Arial" w:hAnsi="Arial" w:cs="Arial"/>
        </w:rPr>
      </w:pPr>
      <w:r w:rsidRPr="00A621A2">
        <w:rPr>
          <w:rFonts w:ascii="Arial" w:hAnsi="Arial" w:cs="Arial"/>
        </w:rPr>
        <w:t xml:space="preserve">Budynki inwentarskie będą odpowiednio przystosowane do tego celu. Wyposażone będą w rusztowo - betonową posadzkę do przetrzymywania zwierząt. Odchody w postaci gnojowicy gromadzone będą w kanałach gnojowych, okresowo przetrzymywane, a następnie jako nawóz naturalny zagospodarowywane będą na polach rolniczych, do których zarządzający instalacją posiadał będzie tytuł prawny. </w:t>
      </w:r>
    </w:p>
    <w:p w:rsidR="00EB4A64" w:rsidRPr="00A621A2" w:rsidRDefault="00EB4A64" w:rsidP="00EB4A64">
      <w:pPr>
        <w:spacing w:line="276" w:lineRule="auto"/>
        <w:jc w:val="both"/>
        <w:rPr>
          <w:rFonts w:ascii="Arial" w:hAnsi="Arial" w:cs="Arial"/>
        </w:rPr>
      </w:pPr>
      <w:r w:rsidRPr="00A621A2">
        <w:rPr>
          <w:rFonts w:ascii="Arial" w:hAnsi="Arial" w:cs="Arial"/>
        </w:rPr>
        <w:t>Chów zwierząt prowadzony będzie cyklicznie (w ciągu roku 3 cykle produkcyjne). Dostarczane warchlaki i tuczniki przetrzymywane są</w:t>
      </w:r>
      <w:r w:rsidR="00B925A3">
        <w:rPr>
          <w:rFonts w:ascii="Arial" w:hAnsi="Arial" w:cs="Arial"/>
        </w:rPr>
        <w:t xml:space="preserve"> </w:t>
      </w:r>
      <w:r w:rsidRPr="00A621A2">
        <w:rPr>
          <w:rFonts w:ascii="Arial" w:hAnsi="Arial" w:cs="Arial"/>
        </w:rPr>
        <w:t>grupowo w przystosowanych kojcach po ok. 30 szt. w budynku B2 i po 47 szt. w</w:t>
      </w:r>
      <w:r w:rsidR="00B925A3">
        <w:rPr>
          <w:rFonts w:ascii="Arial" w:hAnsi="Arial" w:cs="Arial"/>
        </w:rPr>
        <w:t xml:space="preserve"> </w:t>
      </w:r>
      <w:r w:rsidRPr="00A621A2">
        <w:rPr>
          <w:rFonts w:ascii="Arial" w:hAnsi="Arial" w:cs="Arial"/>
        </w:rPr>
        <w:t>budynku B1. Po</w:t>
      </w:r>
      <w:r w:rsidR="00B925A3">
        <w:rPr>
          <w:rFonts w:ascii="Arial" w:hAnsi="Arial" w:cs="Arial"/>
        </w:rPr>
        <w:t xml:space="preserve"> </w:t>
      </w:r>
      <w:r w:rsidRPr="00A621A2">
        <w:rPr>
          <w:rFonts w:ascii="Arial" w:hAnsi="Arial" w:cs="Arial"/>
        </w:rPr>
        <w:t xml:space="preserve">zakończeniu cyklu produkcyjnego gdy zwierzęta osiągną wagę ubojową (ok. 120 kg) będą sprzedawane do ubojni a mniejsze sztuki przeganiane będą do izolatki i dotuczane. </w:t>
      </w:r>
    </w:p>
    <w:p w:rsidR="00EB4A64" w:rsidRPr="00A621A2" w:rsidRDefault="00EB4A64" w:rsidP="00EB4A64">
      <w:pPr>
        <w:spacing w:line="276" w:lineRule="auto"/>
        <w:jc w:val="both"/>
        <w:rPr>
          <w:rFonts w:ascii="Arial" w:hAnsi="Arial" w:cs="Arial"/>
        </w:rPr>
      </w:pPr>
      <w:r w:rsidRPr="00A621A2">
        <w:rPr>
          <w:rFonts w:ascii="Arial" w:hAnsi="Arial" w:cs="Arial"/>
        </w:rPr>
        <w:t>Dostawa zwierząt do tuczu i odbiór odbywała się będzie w grupach po ok. 320 szt.</w:t>
      </w:r>
    </w:p>
    <w:p w:rsidR="00EB4A64" w:rsidRPr="00A621A2" w:rsidRDefault="00EB4A64" w:rsidP="00EB4A64">
      <w:pPr>
        <w:spacing w:line="276" w:lineRule="auto"/>
        <w:jc w:val="both"/>
        <w:rPr>
          <w:rFonts w:ascii="Arial" w:hAnsi="Arial" w:cs="Arial"/>
        </w:rPr>
      </w:pPr>
      <w:r w:rsidRPr="00A621A2">
        <w:rPr>
          <w:rFonts w:ascii="Arial" w:hAnsi="Arial" w:cs="Arial"/>
        </w:rPr>
        <w:t>Stosowana technologia intensywnego tuczu polegała będzie na swobodnym karmieniu do woli zwierząt z przeznaczeniem do tego celu odpowiednich koryt paszowych i</w:t>
      </w:r>
      <w:r w:rsidR="00B925A3">
        <w:rPr>
          <w:rFonts w:ascii="Arial" w:hAnsi="Arial" w:cs="Arial"/>
        </w:rPr>
        <w:t> </w:t>
      </w:r>
      <w:r w:rsidRPr="00A621A2">
        <w:rPr>
          <w:rFonts w:ascii="Arial" w:hAnsi="Arial" w:cs="Arial"/>
        </w:rPr>
        <w:t>poideł, dobranej jakości paszy oraz zapewnienia wymaganego mikroklimatu w pomieszczeniach.</w:t>
      </w:r>
    </w:p>
    <w:p w:rsidR="00EB4A64" w:rsidRPr="00A621A2" w:rsidRDefault="00EB4A64" w:rsidP="00EB4A64">
      <w:pPr>
        <w:spacing w:line="276" w:lineRule="auto"/>
        <w:jc w:val="both"/>
        <w:rPr>
          <w:rFonts w:ascii="Arial" w:hAnsi="Arial" w:cs="Arial"/>
          <w:color w:val="000000"/>
        </w:rPr>
      </w:pPr>
      <w:r w:rsidRPr="00A621A2">
        <w:rPr>
          <w:rFonts w:ascii="Arial" w:hAnsi="Arial" w:cs="Arial"/>
        </w:rPr>
        <w:t xml:space="preserve">W </w:t>
      </w:r>
      <w:r w:rsidRPr="00A621A2">
        <w:rPr>
          <w:rFonts w:ascii="Arial" w:hAnsi="Arial" w:cs="Arial"/>
          <w:color w:val="000000"/>
        </w:rPr>
        <w:t>chlewni  zastosowano automatyczne systemy podawania paszy, wody oraz wentylacji. Ponadto będzie wyposażona w poidła smoczkowe z miseczką, gwarantujące automatyczne dostarczanie wody, potrzebnej do bytowania świń. Pasza podawana będzie z paszowników automatycznych z możliwością regulacji dozowania jednorazowej dawki (dopasowanie zużycia paszy do potrzeb zwierząt). Świnie same będą generować podawanie paszy. W każdym z urządzeń paszowych typu tubomat  zamontowany będzie również smoczek do wody co umożliwia pobieranie paszy na</w:t>
      </w:r>
      <w:r w:rsidR="00B925A3">
        <w:rPr>
          <w:rFonts w:ascii="Arial" w:hAnsi="Arial" w:cs="Arial"/>
          <w:color w:val="000000"/>
        </w:rPr>
        <w:t> </w:t>
      </w:r>
      <w:r w:rsidRPr="00A621A2">
        <w:rPr>
          <w:rFonts w:ascii="Arial" w:hAnsi="Arial" w:cs="Arial"/>
          <w:color w:val="000000"/>
        </w:rPr>
        <w:t xml:space="preserve">mokro i zmniejszanie pylenia. </w:t>
      </w:r>
    </w:p>
    <w:p w:rsidR="00EB4A64" w:rsidRPr="00A621A2" w:rsidRDefault="00EB4A64" w:rsidP="00B925A3">
      <w:pPr>
        <w:autoSpaceDE w:val="0"/>
        <w:autoSpaceDN w:val="0"/>
        <w:adjustRightInd w:val="0"/>
        <w:spacing w:after="240" w:line="276" w:lineRule="auto"/>
        <w:jc w:val="both"/>
        <w:rPr>
          <w:rFonts w:ascii="Arial" w:hAnsi="Arial" w:cs="Arial"/>
          <w:color w:val="000000"/>
        </w:rPr>
      </w:pPr>
      <w:r w:rsidRPr="00A621A2">
        <w:rPr>
          <w:rFonts w:ascii="Arial" w:hAnsi="Arial" w:cs="Arial"/>
          <w:color w:val="000000"/>
        </w:rPr>
        <w:lastRenderedPageBreak/>
        <w:t>Do karmienia stosowane będą dobrane mieszanki paszowe dostosowywane do wieku zwierzęcia, magazynowane w silosach, z których automatycznie systemem transportu wewnętrznego dostarczane są do budynków inwentarskich i doprowadzane do paszarek.</w:t>
      </w:r>
    </w:p>
    <w:p w:rsidR="00EB4A64" w:rsidRPr="00A621A2" w:rsidRDefault="00EB4A64" w:rsidP="00EB4A64">
      <w:pPr>
        <w:autoSpaceDE w:val="0"/>
        <w:autoSpaceDN w:val="0"/>
        <w:adjustRightInd w:val="0"/>
        <w:spacing w:line="276" w:lineRule="auto"/>
        <w:jc w:val="both"/>
        <w:rPr>
          <w:rFonts w:ascii="Arial" w:hAnsi="Arial" w:cs="Arial"/>
          <w:b/>
        </w:rPr>
      </w:pPr>
      <w:r w:rsidRPr="00A621A2">
        <w:rPr>
          <w:rFonts w:ascii="Arial" w:hAnsi="Arial" w:cs="Arial"/>
          <w:b/>
        </w:rPr>
        <w:t>I.3.2. System ogrzewania budynków inwentarskich</w:t>
      </w:r>
    </w:p>
    <w:p w:rsidR="00EB4A64" w:rsidRPr="00A621A2" w:rsidRDefault="00EB4A64" w:rsidP="00EB4A64">
      <w:pPr>
        <w:autoSpaceDE w:val="0"/>
        <w:autoSpaceDN w:val="0"/>
        <w:adjustRightInd w:val="0"/>
        <w:spacing w:line="276" w:lineRule="auto"/>
        <w:jc w:val="both"/>
        <w:rPr>
          <w:rFonts w:ascii="Arial" w:hAnsi="Arial" w:cs="Arial"/>
        </w:rPr>
      </w:pPr>
      <w:r w:rsidRPr="00A621A2">
        <w:rPr>
          <w:rFonts w:ascii="Arial" w:hAnsi="Arial" w:cs="Arial"/>
        </w:rPr>
        <w:t>Z uwagi na zastosowaną izolacyjność cieplną budynków nie występuje potrzeba ogrzewania pomieszczeń przetrzymywania zwierząt.</w:t>
      </w:r>
    </w:p>
    <w:p w:rsidR="00EB4A64" w:rsidRPr="00A621A2" w:rsidRDefault="00EB4A64" w:rsidP="00B925A3">
      <w:pPr>
        <w:autoSpaceDE w:val="0"/>
        <w:autoSpaceDN w:val="0"/>
        <w:adjustRightInd w:val="0"/>
        <w:spacing w:after="240" w:line="276" w:lineRule="auto"/>
        <w:jc w:val="both"/>
        <w:rPr>
          <w:rFonts w:ascii="Arial" w:hAnsi="Arial" w:cs="Arial"/>
        </w:rPr>
      </w:pPr>
      <w:r w:rsidRPr="00A621A2">
        <w:rPr>
          <w:rFonts w:ascii="Arial" w:hAnsi="Arial" w:cs="Arial"/>
        </w:rPr>
        <w:t>Jedynie w przypadku dużych spadków temperatury porą zimową w sytuacji  dokonywania nowej obsady świń oraz w komorach tuczu warchlaków może wystąpić konieczność ogrzewania, wówczas zastosowana zostanie doraźnie nagrzewnica elektryczna.</w:t>
      </w:r>
    </w:p>
    <w:p w:rsidR="00EB4A64" w:rsidRPr="00A621A2" w:rsidRDefault="00EB4A64" w:rsidP="00B925A3">
      <w:pPr>
        <w:pStyle w:val="Nagwek3"/>
      </w:pPr>
      <w:r w:rsidRPr="00A621A2">
        <w:t>I.4. Możliwe warianty funkcjonowania instalacji</w:t>
      </w:r>
    </w:p>
    <w:p w:rsidR="00EB4A64" w:rsidRPr="00A621A2" w:rsidRDefault="00EB4A64" w:rsidP="00B925A3">
      <w:pPr>
        <w:autoSpaceDE w:val="0"/>
        <w:autoSpaceDN w:val="0"/>
        <w:adjustRightInd w:val="0"/>
        <w:spacing w:after="240" w:line="276" w:lineRule="auto"/>
        <w:jc w:val="both"/>
        <w:rPr>
          <w:rFonts w:ascii="Arial" w:hAnsi="Arial" w:cs="Arial"/>
        </w:rPr>
      </w:pPr>
      <w:r w:rsidRPr="00A621A2">
        <w:rPr>
          <w:rFonts w:ascii="Arial" w:hAnsi="Arial" w:cs="Arial"/>
        </w:rPr>
        <w:t>Nie przewiduje się wariantowych możliwości wykorzystania instalacji.</w:t>
      </w:r>
    </w:p>
    <w:p w:rsidR="00EB4A64" w:rsidRPr="00A621A2" w:rsidRDefault="00B925A3" w:rsidP="00B925A3">
      <w:pPr>
        <w:pStyle w:val="Nagwek2"/>
        <w:spacing w:after="240"/>
      </w:pPr>
      <w:proofErr w:type="spellStart"/>
      <w:r>
        <w:t>II.</w:t>
      </w:r>
      <w:r w:rsidR="00EB4A64" w:rsidRPr="00A621A2">
        <w:t>Ustalam</w:t>
      </w:r>
      <w:proofErr w:type="spellEnd"/>
      <w:r w:rsidR="00EB4A64" w:rsidRPr="00A621A2">
        <w:t xml:space="preserve"> maksymalna dopuszczalną emisję w warunkach normalnego funkcjonowania instalacji.</w:t>
      </w:r>
    </w:p>
    <w:p w:rsidR="00EB4A64" w:rsidRPr="00A621A2" w:rsidRDefault="00EB4A64" w:rsidP="00B925A3">
      <w:pPr>
        <w:pStyle w:val="Nagwek3"/>
      </w:pPr>
      <w:r w:rsidRPr="00A621A2">
        <w:t>II.1. Dopuszczalna wielkość emisji gazów i pyłów wprowadzanych do powietrza z instalacji.</w:t>
      </w:r>
    </w:p>
    <w:p w:rsidR="00EB4A64" w:rsidRPr="00A621A2" w:rsidRDefault="00EB4A64" w:rsidP="00B925A3">
      <w:pPr>
        <w:tabs>
          <w:tab w:val="left" w:pos="284"/>
          <w:tab w:val="left" w:pos="426"/>
        </w:tabs>
        <w:spacing w:after="120" w:line="276" w:lineRule="auto"/>
        <w:ind w:left="709" w:hanging="709"/>
        <w:jc w:val="both"/>
        <w:rPr>
          <w:rFonts w:ascii="Arial" w:hAnsi="Arial" w:cs="Arial"/>
          <w:b/>
        </w:rPr>
      </w:pPr>
      <w:r w:rsidRPr="00A621A2">
        <w:rPr>
          <w:rFonts w:ascii="Arial" w:hAnsi="Arial" w:cs="Arial"/>
          <w:b/>
        </w:rPr>
        <w:t>II.1.1. Maksymalna dopuszczalna wielkość emisji gazów i pyłów ze źródeł i emitorów instalacji.</w:t>
      </w:r>
    </w:p>
    <w:p w:rsidR="00EB4A64" w:rsidRPr="00A621A2" w:rsidRDefault="00EB4A64" w:rsidP="00EB4A64">
      <w:pPr>
        <w:tabs>
          <w:tab w:val="left" w:pos="284"/>
          <w:tab w:val="left" w:pos="426"/>
        </w:tabs>
        <w:spacing w:line="276" w:lineRule="auto"/>
        <w:jc w:val="both"/>
        <w:rPr>
          <w:rFonts w:ascii="Arial" w:hAnsi="Arial" w:cs="Arial"/>
          <w:sz w:val="22"/>
          <w:szCs w:val="22"/>
        </w:rPr>
      </w:pPr>
      <w:r w:rsidRPr="00A621A2">
        <w:rPr>
          <w:rFonts w:ascii="Arial" w:hAnsi="Arial" w:cs="Arial"/>
          <w:sz w:val="22"/>
          <w:szCs w:val="22"/>
        </w:rPr>
        <w:t>Tabela nr 1 Wielkość emisji gazów</w:t>
      </w:r>
    </w:p>
    <w:tbl>
      <w:tblPr>
        <w:tblW w:w="9092" w:type="dxa"/>
        <w:tblInd w:w="-10" w:type="dxa"/>
        <w:tblLayout w:type="fixed"/>
        <w:tblCellMar>
          <w:left w:w="0" w:type="dxa"/>
          <w:right w:w="0" w:type="dxa"/>
        </w:tblCellMar>
        <w:tblLook w:val="0000" w:firstRow="0" w:lastRow="0" w:firstColumn="0" w:lastColumn="0" w:noHBand="0" w:noVBand="0"/>
        <w:tblDescription w:val="Tabela 1 Wielkość emisji gazów"/>
      </w:tblPr>
      <w:tblGrid>
        <w:gridCol w:w="724"/>
        <w:gridCol w:w="3124"/>
        <w:gridCol w:w="3543"/>
        <w:gridCol w:w="1701"/>
      </w:tblGrid>
      <w:tr w:rsidR="00EB4A64" w:rsidRPr="00A621A2" w:rsidTr="00B925A3">
        <w:trPr>
          <w:tblHeader/>
        </w:trPr>
        <w:tc>
          <w:tcPr>
            <w:tcW w:w="724" w:type="dxa"/>
            <w:tcBorders>
              <w:top w:val="single" w:sz="8" w:space="0" w:color="auto"/>
              <w:left w:val="single" w:sz="8" w:space="0" w:color="auto"/>
              <w:bottom w:val="nil"/>
              <w:right w:val="nil"/>
            </w:tcBorders>
          </w:tcPr>
          <w:p w:rsidR="00EB4A64" w:rsidRPr="00A621A2" w:rsidRDefault="00EB4A64" w:rsidP="004D4920">
            <w:pPr>
              <w:widowControl w:val="0"/>
              <w:autoSpaceDE w:val="0"/>
              <w:autoSpaceDN w:val="0"/>
              <w:adjustRightInd w:val="0"/>
              <w:jc w:val="center"/>
              <w:rPr>
                <w:rFonts w:ascii="Arial" w:hAnsi="Arial" w:cs="Arial"/>
                <w:sz w:val="20"/>
                <w:szCs w:val="20"/>
              </w:rPr>
            </w:pPr>
            <w:r w:rsidRPr="00A621A2">
              <w:rPr>
                <w:rFonts w:ascii="Arial" w:hAnsi="Arial" w:cs="Arial"/>
                <w:sz w:val="20"/>
                <w:szCs w:val="20"/>
              </w:rPr>
              <w:t>Symbol</w:t>
            </w:r>
          </w:p>
        </w:tc>
        <w:tc>
          <w:tcPr>
            <w:tcW w:w="3124" w:type="dxa"/>
            <w:tcBorders>
              <w:top w:val="single" w:sz="8" w:space="0" w:color="auto"/>
              <w:left w:val="nil"/>
              <w:bottom w:val="nil"/>
              <w:right w:val="single" w:sz="6"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 xml:space="preserve"> i nazwa emitora</w:t>
            </w:r>
          </w:p>
        </w:tc>
        <w:tc>
          <w:tcPr>
            <w:tcW w:w="3543" w:type="dxa"/>
            <w:tcBorders>
              <w:top w:val="single" w:sz="8" w:space="0" w:color="auto"/>
              <w:left w:val="single" w:sz="6" w:space="0" w:color="auto"/>
              <w:bottom w:val="nil"/>
              <w:right w:val="single" w:sz="6" w:space="0" w:color="auto"/>
            </w:tcBorders>
          </w:tcPr>
          <w:p w:rsidR="00EB4A64" w:rsidRPr="00A621A2" w:rsidRDefault="00EB4A64" w:rsidP="004D4920">
            <w:pPr>
              <w:widowControl w:val="0"/>
              <w:autoSpaceDE w:val="0"/>
              <w:autoSpaceDN w:val="0"/>
              <w:adjustRightInd w:val="0"/>
              <w:jc w:val="center"/>
              <w:rPr>
                <w:rFonts w:ascii="Arial" w:hAnsi="Arial" w:cs="Arial"/>
                <w:sz w:val="20"/>
                <w:szCs w:val="20"/>
              </w:rPr>
            </w:pPr>
            <w:r w:rsidRPr="00A621A2">
              <w:rPr>
                <w:rFonts w:ascii="Arial" w:hAnsi="Arial" w:cs="Arial"/>
                <w:sz w:val="20"/>
                <w:szCs w:val="20"/>
              </w:rPr>
              <w:t>Nazwa zanieczyszczenia</w:t>
            </w:r>
          </w:p>
        </w:tc>
        <w:tc>
          <w:tcPr>
            <w:tcW w:w="1701" w:type="dxa"/>
            <w:tcBorders>
              <w:top w:val="single" w:sz="8" w:space="0" w:color="auto"/>
              <w:left w:val="single" w:sz="6" w:space="0" w:color="auto"/>
              <w:bottom w:val="nil"/>
              <w:right w:val="single" w:sz="6" w:space="0" w:color="auto"/>
            </w:tcBorders>
          </w:tcPr>
          <w:p w:rsidR="00EB4A64" w:rsidRPr="00A621A2" w:rsidRDefault="00EB4A64" w:rsidP="004D4920">
            <w:pPr>
              <w:widowControl w:val="0"/>
              <w:autoSpaceDE w:val="0"/>
              <w:autoSpaceDN w:val="0"/>
              <w:adjustRightInd w:val="0"/>
              <w:jc w:val="center"/>
              <w:rPr>
                <w:rFonts w:ascii="Arial" w:hAnsi="Arial" w:cs="Arial"/>
                <w:sz w:val="20"/>
                <w:szCs w:val="20"/>
              </w:rPr>
            </w:pPr>
            <w:r w:rsidRPr="00A621A2">
              <w:rPr>
                <w:rFonts w:ascii="Arial" w:hAnsi="Arial" w:cs="Arial"/>
                <w:sz w:val="20"/>
                <w:szCs w:val="20"/>
              </w:rPr>
              <w:t>Emisja maks.</w:t>
            </w:r>
          </w:p>
        </w:tc>
      </w:tr>
      <w:tr w:rsidR="00EB4A64" w:rsidRPr="00A621A2" w:rsidTr="00B925A3">
        <w:trPr>
          <w:tblHeader/>
        </w:trPr>
        <w:tc>
          <w:tcPr>
            <w:tcW w:w="724" w:type="dxa"/>
            <w:tcBorders>
              <w:top w:val="nil"/>
              <w:left w:val="single" w:sz="8" w:space="0" w:color="auto"/>
              <w:bottom w:val="single" w:sz="6" w:space="0" w:color="auto"/>
              <w:right w:val="nil"/>
            </w:tcBorders>
          </w:tcPr>
          <w:p w:rsidR="00EB4A64" w:rsidRPr="00A621A2" w:rsidRDefault="00EB4A64" w:rsidP="004D4920">
            <w:pPr>
              <w:widowControl w:val="0"/>
              <w:autoSpaceDE w:val="0"/>
              <w:autoSpaceDN w:val="0"/>
              <w:adjustRightInd w:val="0"/>
              <w:jc w:val="center"/>
              <w:rPr>
                <w:rFonts w:ascii="Arial" w:hAnsi="Arial" w:cs="Arial"/>
                <w:sz w:val="20"/>
                <w:szCs w:val="20"/>
              </w:rPr>
            </w:pPr>
          </w:p>
        </w:tc>
        <w:tc>
          <w:tcPr>
            <w:tcW w:w="3124" w:type="dxa"/>
            <w:tcBorders>
              <w:top w:val="nil"/>
              <w:left w:val="nil"/>
              <w:bottom w:val="single" w:sz="4" w:space="0" w:color="auto"/>
              <w:right w:val="single" w:sz="4" w:space="0" w:color="auto"/>
            </w:tcBorders>
          </w:tcPr>
          <w:p w:rsidR="00EB4A64" w:rsidRPr="00A621A2" w:rsidRDefault="00EB4A64" w:rsidP="004D4920">
            <w:pPr>
              <w:widowControl w:val="0"/>
              <w:autoSpaceDE w:val="0"/>
              <w:autoSpaceDN w:val="0"/>
              <w:adjustRightInd w:val="0"/>
              <w:jc w:val="center"/>
              <w:rPr>
                <w:rFonts w:ascii="Arial" w:hAnsi="Arial" w:cs="Arial"/>
                <w:sz w:val="20"/>
                <w:szCs w:val="20"/>
              </w:rPr>
            </w:pPr>
          </w:p>
        </w:tc>
        <w:tc>
          <w:tcPr>
            <w:tcW w:w="3543" w:type="dxa"/>
            <w:tcBorders>
              <w:top w:val="nil"/>
              <w:left w:val="single" w:sz="4" w:space="0" w:color="auto"/>
              <w:bottom w:val="single" w:sz="4" w:space="0" w:color="auto"/>
              <w:right w:val="single" w:sz="4" w:space="0" w:color="auto"/>
            </w:tcBorders>
          </w:tcPr>
          <w:p w:rsidR="00EB4A64" w:rsidRPr="00A621A2" w:rsidRDefault="00EB4A64" w:rsidP="004D4920">
            <w:pPr>
              <w:widowControl w:val="0"/>
              <w:autoSpaceDE w:val="0"/>
              <w:autoSpaceDN w:val="0"/>
              <w:adjustRightInd w:val="0"/>
              <w:jc w:val="center"/>
              <w:rPr>
                <w:rFonts w:ascii="Arial" w:hAnsi="Arial" w:cs="Arial"/>
                <w:sz w:val="20"/>
                <w:szCs w:val="20"/>
              </w:rPr>
            </w:pPr>
          </w:p>
        </w:tc>
        <w:tc>
          <w:tcPr>
            <w:tcW w:w="1701" w:type="dxa"/>
            <w:tcBorders>
              <w:top w:val="nil"/>
              <w:left w:val="single" w:sz="4" w:space="0" w:color="auto"/>
              <w:bottom w:val="single" w:sz="4" w:space="0" w:color="auto"/>
              <w:right w:val="single" w:sz="4" w:space="0" w:color="auto"/>
            </w:tcBorders>
          </w:tcPr>
          <w:p w:rsidR="00EB4A64" w:rsidRPr="00A621A2" w:rsidRDefault="00EB4A64" w:rsidP="004D4920">
            <w:pPr>
              <w:widowControl w:val="0"/>
              <w:autoSpaceDE w:val="0"/>
              <w:autoSpaceDN w:val="0"/>
              <w:adjustRightInd w:val="0"/>
              <w:jc w:val="center"/>
              <w:rPr>
                <w:rFonts w:ascii="Arial" w:hAnsi="Arial" w:cs="Arial"/>
                <w:sz w:val="20"/>
                <w:szCs w:val="20"/>
              </w:rPr>
            </w:pPr>
            <w:r w:rsidRPr="00A621A2">
              <w:rPr>
                <w:rFonts w:ascii="Arial" w:hAnsi="Arial" w:cs="Arial"/>
                <w:sz w:val="20"/>
                <w:szCs w:val="20"/>
              </w:rPr>
              <w:t>kg/h</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 xml:space="preserve">ES1 </w:t>
            </w:r>
          </w:p>
        </w:tc>
        <w:tc>
          <w:tcPr>
            <w:tcW w:w="3124" w:type="dxa"/>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Emitor silosa budynku B1</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(wylot boczny)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PM2,5</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0,00052</w:t>
            </w:r>
          </w:p>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0,00052</w:t>
            </w:r>
          </w:p>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0,00047</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 xml:space="preserve">ES2 </w:t>
            </w:r>
          </w:p>
        </w:tc>
        <w:tc>
          <w:tcPr>
            <w:tcW w:w="3124" w:type="dxa"/>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Emitor silosa budynku B2</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0,00048</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(wylot boczny)</w:t>
            </w: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0,00048</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0,00043</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ES3</w:t>
            </w:r>
          </w:p>
        </w:tc>
        <w:tc>
          <w:tcPr>
            <w:tcW w:w="3124" w:type="dxa"/>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Emitor silosa budynku B2</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0,00048</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(wylot boczny)</w:t>
            </w: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0,00048</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0,00048</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 1</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B1</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0,021</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E-2</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B1</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0,021</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E-3</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B1</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0,021</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E-4</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Wentylacja budynku B1</w:t>
            </w:r>
          </w:p>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lastRenderedPageBreak/>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lastRenderedPageBreak/>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color w:val="000000"/>
                <w:sz w:val="20"/>
                <w:szCs w:val="20"/>
              </w:rPr>
            </w:pPr>
            <w:r w:rsidRPr="00A621A2">
              <w:rPr>
                <w:rFonts w:ascii="Arial" w:hAnsi="Arial" w:cs="Arial"/>
                <w:color w:val="000000"/>
                <w:sz w:val="20"/>
                <w:szCs w:val="20"/>
              </w:rPr>
              <w:t>0,021</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0,00049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 5</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E-6</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E-7</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E-8</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Wentylacja budynku B 2</w:t>
            </w:r>
          </w:p>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color w:val="000000"/>
                <w:sz w:val="20"/>
                <w:szCs w:val="20"/>
              </w:rPr>
            </w:pPr>
            <w:r w:rsidRPr="00A621A2">
              <w:rPr>
                <w:rFonts w:ascii="Arial" w:hAnsi="Arial" w:cs="Arial"/>
                <w:color w:val="000000"/>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color w:val="000000"/>
                <w:sz w:val="20"/>
                <w:szCs w:val="20"/>
              </w:rPr>
            </w:pPr>
            <w:r w:rsidRPr="00A621A2">
              <w:rPr>
                <w:rFonts w:ascii="Arial" w:hAnsi="Arial" w:cs="Arial"/>
                <w:color w:val="000000"/>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E-9</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E-10</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E-11</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E-12</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r w:rsidR="00EB4A64" w:rsidRPr="00A621A2" w:rsidTr="00B925A3">
        <w:tc>
          <w:tcPr>
            <w:tcW w:w="724" w:type="dxa"/>
            <w:tcBorders>
              <w:top w:val="single" w:sz="6" w:space="0" w:color="auto"/>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E-13</w:t>
            </w:r>
          </w:p>
        </w:tc>
        <w:tc>
          <w:tcPr>
            <w:tcW w:w="3124" w:type="dxa"/>
            <w:vMerge w:val="restart"/>
            <w:tcBorders>
              <w:top w:val="single" w:sz="4" w:space="0" w:color="auto"/>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Wentylacja budynku B 2</w:t>
            </w:r>
          </w:p>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(otwarty)</w:t>
            </w:r>
          </w:p>
        </w:tc>
        <w:tc>
          <w:tcPr>
            <w:tcW w:w="3543"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amoniak</w:t>
            </w:r>
          </w:p>
        </w:tc>
        <w:tc>
          <w:tcPr>
            <w:tcW w:w="1701" w:type="dxa"/>
            <w:tcBorders>
              <w:top w:val="single" w:sz="4" w:space="0" w:color="auto"/>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0,0429</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siarkowodór</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0,0052</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vMerge/>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pył ogółem</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nil"/>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rPr>
                <w:rFonts w:ascii="Arial" w:hAnsi="Arial" w:cs="Arial"/>
                <w:sz w:val="20"/>
                <w:szCs w:val="20"/>
              </w:rPr>
            </w:pPr>
            <w:r w:rsidRPr="00A621A2">
              <w:rPr>
                <w:rFonts w:ascii="Arial" w:hAnsi="Arial" w:cs="Arial"/>
                <w:sz w:val="20"/>
                <w:szCs w:val="20"/>
              </w:rPr>
              <w:t>-w tym pył zawieszony PM10</w:t>
            </w:r>
          </w:p>
        </w:tc>
        <w:tc>
          <w:tcPr>
            <w:tcW w:w="1701" w:type="dxa"/>
            <w:tcBorders>
              <w:top w:val="nil"/>
              <w:left w:val="single" w:sz="4" w:space="0" w:color="auto"/>
              <w:bottom w:val="nil"/>
              <w:right w:val="single" w:sz="4"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0,034</w:t>
            </w:r>
          </w:p>
        </w:tc>
      </w:tr>
      <w:tr w:rsidR="00EB4A64" w:rsidRPr="00A621A2" w:rsidTr="00B925A3">
        <w:tc>
          <w:tcPr>
            <w:tcW w:w="724" w:type="dxa"/>
            <w:tcBorders>
              <w:top w:val="nil"/>
              <w:left w:val="single" w:sz="8" w:space="0" w:color="auto"/>
              <w:bottom w:val="single" w:sz="8" w:space="0" w:color="auto"/>
              <w:right w:val="nil"/>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124" w:type="dxa"/>
            <w:tcBorders>
              <w:top w:val="nil"/>
              <w:left w:val="nil"/>
              <w:bottom w:val="single" w:sz="8" w:space="0" w:color="auto"/>
              <w:right w:val="single" w:sz="6" w:space="0" w:color="auto"/>
            </w:tcBorders>
          </w:tcPr>
          <w:p w:rsidR="00EB4A64" w:rsidRPr="00A621A2" w:rsidRDefault="00EB4A64" w:rsidP="004D4920">
            <w:pPr>
              <w:widowControl w:val="0"/>
              <w:autoSpaceDE w:val="0"/>
              <w:autoSpaceDN w:val="0"/>
              <w:adjustRightInd w:val="0"/>
              <w:rPr>
                <w:rFonts w:ascii="Arial" w:hAnsi="Arial" w:cs="Arial"/>
                <w:sz w:val="20"/>
                <w:szCs w:val="20"/>
              </w:rPr>
            </w:pPr>
          </w:p>
        </w:tc>
        <w:tc>
          <w:tcPr>
            <w:tcW w:w="3543" w:type="dxa"/>
            <w:tcBorders>
              <w:top w:val="nil"/>
              <w:left w:val="single" w:sz="6" w:space="0" w:color="auto"/>
              <w:bottom w:val="single" w:sz="8" w:space="0" w:color="auto"/>
              <w:right w:val="single" w:sz="6" w:space="0" w:color="auto"/>
            </w:tcBorders>
          </w:tcPr>
          <w:p w:rsidR="00EB4A64" w:rsidRPr="00A621A2" w:rsidRDefault="00EB4A64" w:rsidP="004D4920">
            <w:r w:rsidRPr="00A621A2">
              <w:rPr>
                <w:rFonts w:ascii="Arial" w:hAnsi="Arial" w:cs="Arial"/>
                <w:sz w:val="20"/>
                <w:szCs w:val="20"/>
              </w:rPr>
              <w:t>-w tym pył zawieszony PM2,5</w:t>
            </w:r>
          </w:p>
        </w:tc>
        <w:tc>
          <w:tcPr>
            <w:tcW w:w="1701" w:type="dxa"/>
            <w:tcBorders>
              <w:top w:val="nil"/>
              <w:left w:val="single" w:sz="6" w:space="0" w:color="auto"/>
              <w:bottom w:val="single" w:sz="8" w:space="0" w:color="auto"/>
              <w:right w:val="single" w:sz="6" w:space="0" w:color="auto"/>
            </w:tcBorders>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0,024</w:t>
            </w:r>
          </w:p>
        </w:tc>
      </w:tr>
    </w:tbl>
    <w:p w:rsidR="00EB4A64" w:rsidRPr="00A621A2" w:rsidRDefault="00EB4A64" w:rsidP="00B925A3">
      <w:pPr>
        <w:tabs>
          <w:tab w:val="left" w:pos="284"/>
          <w:tab w:val="left" w:pos="426"/>
        </w:tabs>
        <w:spacing w:before="240" w:after="240" w:line="276" w:lineRule="auto"/>
        <w:jc w:val="both"/>
        <w:rPr>
          <w:rFonts w:ascii="Arial" w:hAnsi="Arial" w:cs="Arial"/>
          <w:b/>
        </w:rPr>
      </w:pPr>
      <w:r w:rsidRPr="00A621A2">
        <w:rPr>
          <w:rFonts w:ascii="Arial" w:hAnsi="Arial" w:cs="Arial"/>
          <w:b/>
        </w:rPr>
        <w:t>II.1.2. Maksymalna dopuszczalna roczna emisja gazów i pyłów z instalacji</w:t>
      </w:r>
    </w:p>
    <w:p w:rsidR="00EB4A64" w:rsidRPr="00A621A2" w:rsidRDefault="00EB4A64" w:rsidP="00EB4A64">
      <w:pPr>
        <w:tabs>
          <w:tab w:val="left" w:pos="284"/>
          <w:tab w:val="left" w:pos="426"/>
        </w:tabs>
        <w:spacing w:line="276" w:lineRule="auto"/>
        <w:jc w:val="both"/>
        <w:rPr>
          <w:rFonts w:ascii="Arial" w:hAnsi="Arial" w:cs="Arial"/>
          <w:sz w:val="20"/>
          <w:szCs w:val="20"/>
        </w:rPr>
      </w:pPr>
      <w:r w:rsidRPr="00A621A2">
        <w:rPr>
          <w:rFonts w:ascii="Arial" w:hAnsi="Arial" w:cs="Arial"/>
          <w:sz w:val="20"/>
          <w:szCs w:val="20"/>
        </w:rPr>
        <w:t>Tabela nr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ela 2 Maksymalna dopuszczalna roczna emisja gazów i pyłów z instalacji"/>
      </w:tblPr>
      <w:tblGrid>
        <w:gridCol w:w="4722"/>
        <w:gridCol w:w="4338"/>
      </w:tblGrid>
      <w:tr w:rsidR="00EB4A64" w:rsidRPr="00A621A2" w:rsidTr="00B925A3">
        <w:trPr>
          <w:trHeight w:val="562"/>
          <w:tblHeader/>
        </w:trPr>
        <w:tc>
          <w:tcPr>
            <w:tcW w:w="4786" w:type="dxa"/>
            <w:vAlign w:val="center"/>
          </w:tcPr>
          <w:p w:rsidR="00EB4A64" w:rsidRPr="00A621A2" w:rsidRDefault="00EB4A64" w:rsidP="004D4920">
            <w:pPr>
              <w:spacing w:line="276" w:lineRule="auto"/>
              <w:jc w:val="center"/>
              <w:rPr>
                <w:rFonts w:ascii="Arial" w:hAnsi="Arial" w:cs="Arial"/>
                <w:b/>
                <w:sz w:val="20"/>
                <w:szCs w:val="20"/>
              </w:rPr>
            </w:pPr>
            <w:r w:rsidRPr="00A621A2">
              <w:rPr>
                <w:rFonts w:ascii="Arial" w:hAnsi="Arial" w:cs="Arial"/>
                <w:b/>
                <w:bCs/>
                <w:sz w:val="20"/>
                <w:szCs w:val="20"/>
              </w:rPr>
              <w:t>Rodzaj substancji zanieczyszczających</w:t>
            </w:r>
          </w:p>
        </w:tc>
        <w:tc>
          <w:tcPr>
            <w:tcW w:w="4394" w:type="dxa"/>
            <w:tcBorders>
              <w:left w:val="single" w:sz="4" w:space="0" w:color="auto"/>
            </w:tcBorders>
            <w:vAlign w:val="center"/>
          </w:tcPr>
          <w:p w:rsidR="00EB4A64" w:rsidRPr="00A621A2" w:rsidRDefault="00EB4A64" w:rsidP="004D4920">
            <w:pPr>
              <w:spacing w:line="276" w:lineRule="auto"/>
              <w:ind w:firstLine="612"/>
              <w:jc w:val="center"/>
              <w:rPr>
                <w:rFonts w:ascii="Arial" w:hAnsi="Arial" w:cs="Arial"/>
                <w:b/>
                <w:sz w:val="20"/>
                <w:szCs w:val="20"/>
              </w:rPr>
            </w:pPr>
            <w:r w:rsidRPr="00A621A2">
              <w:rPr>
                <w:rFonts w:ascii="Arial" w:hAnsi="Arial" w:cs="Arial"/>
                <w:b/>
                <w:bCs/>
                <w:sz w:val="20"/>
                <w:szCs w:val="20"/>
              </w:rPr>
              <w:t>Dopuszczalna wielkość emisji (Mg/rok)</w:t>
            </w:r>
          </w:p>
        </w:tc>
      </w:tr>
      <w:tr w:rsidR="00EB4A64" w:rsidRPr="00A621A2" w:rsidTr="004D4920">
        <w:tc>
          <w:tcPr>
            <w:tcW w:w="4786" w:type="dxa"/>
          </w:tcPr>
          <w:p w:rsidR="00EB4A64" w:rsidRPr="00A621A2" w:rsidRDefault="00EB4A64" w:rsidP="004D4920">
            <w:pPr>
              <w:widowControl w:val="0"/>
              <w:autoSpaceDE w:val="0"/>
              <w:autoSpaceDN w:val="0"/>
              <w:adjustRightInd w:val="0"/>
              <w:rPr>
                <w:rFonts w:ascii="Arial" w:hAnsi="Arial" w:cs="Arial"/>
                <w:sz w:val="20"/>
                <w:szCs w:val="20"/>
                <w:lang w:val="en-US"/>
              </w:rPr>
            </w:pPr>
            <w:r w:rsidRPr="00A621A2">
              <w:rPr>
                <w:rFonts w:ascii="Arial" w:hAnsi="Arial" w:cs="Arial"/>
                <w:sz w:val="20"/>
                <w:szCs w:val="20"/>
                <w:lang w:val="en-US"/>
              </w:rPr>
              <w:t>pył ogółem:</w:t>
            </w:r>
          </w:p>
          <w:p w:rsidR="00EB4A64" w:rsidRPr="00A621A2" w:rsidRDefault="00EB4A64">
            <w:pPr>
              <w:widowControl w:val="0"/>
              <w:numPr>
                <w:ilvl w:val="0"/>
                <w:numId w:val="113"/>
              </w:numPr>
              <w:autoSpaceDE w:val="0"/>
              <w:autoSpaceDN w:val="0"/>
              <w:adjustRightInd w:val="0"/>
              <w:rPr>
                <w:rFonts w:ascii="Arial" w:hAnsi="Arial" w:cs="Arial"/>
                <w:sz w:val="20"/>
                <w:szCs w:val="20"/>
              </w:rPr>
            </w:pPr>
            <w:r w:rsidRPr="00A621A2">
              <w:rPr>
                <w:rFonts w:ascii="Arial" w:hAnsi="Arial" w:cs="Arial"/>
                <w:sz w:val="20"/>
                <w:szCs w:val="20"/>
              </w:rPr>
              <w:lastRenderedPageBreak/>
              <w:t>w tym pył zawieszony PM10</w:t>
            </w:r>
          </w:p>
          <w:p w:rsidR="00EB4A64" w:rsidRPr="00A621A2" w:rsidRDefault="00EB4A64">
            <w:pPr>
              <w:widowControl w:val="0"/>
              <w:numPr>
                <w:ilvl w:val="0"/>
                <w:numId w:val="113"/>
              </w:numPr>
              <w:autoSpaceDE w:val="0"/>
              <w:autoSpaceDN w:val="0"/>
              <w:adjustRightInd w:val="0"/>
              <w:rPr>
                <w:rFonts w:ascii="Arial" w:hAnsi="Arial" w:cs="Arial"/>
                <w:sz w:val="20"/>
                <w:szCs w:val="20"/>
              </w:rPr>
            </w:pPr>
            <w:r w:rsidRPr="00A621A2">
              <w:rPr>
                <w:rFonts w:ascii="Arial" w:hAnsi="Arial" w:cs="Arial"/>
                <w:sz w:val="20"/>
                <w:szCs w:val="20"/>
              </w:rPr>
              <w:t>w tym pył zawieszony PM2,5</w:t>
            </w:r>
          </w:p>
        </w:tc>
        <w:tc>
          <w:tcPr>
            <w:tcW w:w="4394" w:type="dxa"/>
          </w:tcPr>
          <w:p w:rsidR="00EB4A64" w:rsidRPr="00A621A2" w:rsidRDefault="00EB4A64" w:rsidP="004D4920">
            <w:pPr>
              <w:widowControl w:val="0"/>
              <w:autoSpaceDE w:val="0"/>
              <w:autoSpaceDN w:val="0"/>
              <w:adjustRightInd w:val="0"/>
              <w:ind w:right="57"/>
              <w:jc w:val="right"/>
              <w:rPr>
                <w:rFonts w:ascii="Arial" w:hAnsi="Arial" w:cs="Arial"/>
                <w:sz w:val="20"/>
                <w:szCs w:val="20"/>
                <w:lang w:val="en-US"/>
              </w:rPr>
            </w:pPr>
            <w:r w:rsidRPr="00A621A2">
              <w:rPr>
                <w:rFonts w:ascii="Arial" w:hAnsi="Arial" w:cs="Arial"/>
                <w:sz w:val="20"/>
                <w:szCs w:val="20"/>
                <w:lang w:val="en-US"/>
              </w:rPr>
              <w:lastRenderedPageBreak/>
              <w:t>2,535</w:t>
            </w:r>
          </w:p>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lastRenderedPageBreak/>
              <w:t>2,535</w:t>
            </w:r>
          </w:p>
          <w:p w:rsidR="00EB4A64" w:rsidRPr="00A621A2" w:rsidRDefault="00EB4A64" w:rsidP="004D4920">
            <w:pPr>
              <w:widowControl w:val="0"/>
              <w:autoSpaceDE w:val="0"/>
              <w:autoSpaceDN w:val="0"/>
              <w:adjustRightInd w:val="0"/>
              <w:ind w:right="57"/>
              <w:jc w:val="right"/>
              <w:rPr>
                <w:rFonts w:ascii="Arial" w:hAnsi="Arial" w:cs="Arial"/>
                <w:sz w:val="20"/>
                <w:szCs w:val="20"/>
                <w:lang w:val="en-US"/>
              </w:rPr>
            </w:pPr>
            <w:r w:rsidRPr="00A621A2">
              <w:rPr>
                <w:rFonts w:ascii="Arial" w:hAnsi="Arial" w:cs="Arial"/>
                <w:sz w:val="20"/>
                <w:szCs w:val="20"/>
              </w:rPr>
              <w:t>1,775</w:t>
            </w:r>
          </w:p>
        </w:tc>
      </w:tr>
      <w:tr w:rsidR="00EB4A64" w:rsidRPr="00A621A2" w:rsidTr="004D4920">
        <w:tc>
          <w:tcPr>
            <w:tcW w:w="4786" w:type="dxa"/>
          </w:tcPr>
          <w:p w:rsidR="00EB4A64" w:rsidRPr="00A621A2" w:rsidRDefault="00EB4A64" w:rsidP="004D4920">
            <w:pPr>
              <w:widowControl w:val="0"/>
              <w:autoSpaceDE w:val="0"/>
              <w:autoSpaceDN w:val="0"/>
              <w:adjustRightInd w:val="0"/>
              <w:rPr>
                <w:rFonts w:ascii="Arial" w:hAnsi="Arial" w:cs="Arial"/>
                <w:sz w:val="20"/>
                <w:szCs w:val="20"/>
                <w:lang w:val="en-US"/>
              </w:rPr>
            </w:pPr>
            <w:r w:rsidRPr="00A621A2">
              <w:rPr>
                <w:rFonts w:ascii="Arial" w:hAnsi="Arial" w:cs="Arial"/>
                <w:sz w:val="20"/>
                <w:szCs w:val="20"/>
                <w:lang w:val="en-US"/>
              </w:rPr>
              <w:lastRenderedPageBreak/>
              <w:t>amoniak</w:t>
            </w:r>
          </w:p>
        </w:tc>
        <w:tc>
          <w:tcPr>
            <w:tcW w:w="4394" w:type="dxa"/>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2,719</w:t>
            </w:r>
          </w:p>
        </w:tc>
      </w:tr>
      <w:tr w:rsidR="00EB4A64" w:rsidRPr="00A621A2" w:rsidTr="004D4920">
        <w:tc>
          <w:tcPr>
            <w:tcW w:w="4786" w:type="dxa"/>
          </w:tcPr>
          <w:p w:rsidR="00EB4A64" w:rsidRPr="00A621A2" w:rsidRDefault="00EB4A64" w:rsidP="004D4920">
            <w:pPr>
              <w:widowControl w:val="0"/>
              <w:autoSpaceDE w:val="0"/>
              <w:autoSpaceDN w:val="0"/>
              <w:adjustRightInd w:val="0"/>
              <w:rPr>
                <w:rFonts w:ascii="Arial" w:hAnsi="Arial" w:cs="Arial"/>
                <w:sz w:val="20"/>
                <w:szCs w:val="20"/>
                <w:lang w:val="en-US"/>
              </w:rPr>
            </w:pPr>
            <w:r w:rsidRPr="00A621A2">
              <w:rPr>
                <w:rFonts w:ascii="Arial" w:hAnsi="Arial" w:cs="Arial"/>
                <w:sz w:val="20"/>
                <w:szCs w:val="20"/>
                <w:lang w:val="en-US"/>
              </w:rPr>
              <w:t>siarkowodór</w:t>
            </w:r>
          </w:p>
        </w:tc>
        <w:tc>
          <w:tcPr>
            <w:tcW w:w="4394" w:type="dxa"/>
          </w:tcPr>
          <w:p w:rsidR="00EB4A64" w:rsidRPr="00A621A2" w:rsidRDefault="00EB4A64" w:rsidP="004D4920">
            <w:pPr>
              <w:widowControl w:val="0"/>
              <w:autoSpaceDE w:val="0"/>
              <w:autoSpaceDN w:val="0"/>
              <w:adjustRightInd w:val="0"/>
              <w:ind w:right="57"/>
              <w:jc w:val="right"/>
              <w:rPr>
                <w:rFonts w:ascii="Arial" w:hAnsi="Arial" w:cs="Arial"/>
                <w:sz w:val="20"/>
                <w:szCs w:val="20"/>
              </w:rPr>
            </w:pPr>
            <w:r w:rsidRPr="00A621A2">
              <w:rPr>
                <w:rFonts w:ascii="Arial" w:hAnsi="Arial" w:cs="Arial"/>
                <w:sz w:val="20"/>
                <w:szCs w:val="20"/>
              </w:rPr>
              <w:t>0,064</w:t>
            </w:r>
          </w:p>
        </w:tc>
      </w:tr>
    </w:tbl>
    <w:p w:rsidR="00EB4A64" w:rsidRPr="00A621A2" w:rsidRDefault="00EB4A64" w:rsidP="00B925A3">
      <w:pPr>
        <w:pStyle w:val="Nagwek3"/>
        <w:spacing w:before="240" w:after="240"/>
      </w:pPr>
      <w:r w:rsidRPr="00A621A2">
        <w:t>II.2. Wody opadowo-roztopowe</w:t>
      </w:r>
    </w:p>
    <w:p w:rsidR="00EB4A64" w:rsidRPr="00A621A2" w:rsidRDefault="00EB4A64" w:rsidP="00EB4A64">
      <w:pPr>
        <w:autoSpaceDE w:val="0"/>
        <w:autoSpaceDN w:val="0"/>
        <w:adjustRightInd w:val="0"/>
        <w:jc w:val="both"/>
        <w:rPr>
          <w:rFonts w:ascii="Arial" w:hAnsi="Arial" w:cs="Arial"/>
          <w:highlight w:val="yellow"/>
        </w:rPr>
      </w:pPr>
      <w:r w:rsidRPr="00A621A2">
        <w:rPr>
          <w:rFonts w:ascii="Arial" w:hAnsi="Arial" w:cs="Arial"/>
          <w:bCs/>
          <w:color w:val="000000"/>
        </w:rPr>
        <w:t>Wody opadowe z połaci dachowych oraz z terenu utwardzonego zakładu jako czyste wprowadzane będą na tereny chłonne biologicznie tj. tereny zielone oraz powierzchnie nie utwardzone.</w:t>
      </w:r>
    </w:p>
    <w:p w:rsidR="00EB4A64" w:rsidRPr="00A621A2" w:rsidRDefault="00EB4A64" w:rsidP="00B925A3">
      <w:pPr>
        <w:autoSpaceDE w:val="0"/>
        <w:autoSpaceDN w:val="0"/>
        <w:adjustRightInd w:val="0"/>
        <w:spacing w:after="240"/>
        <w:jc w:val="both"/>
        <w:rPr>
          <w:rFonts w:ascii="Arial" w:hAnsi="Arial" w:cs="Arial"/>
        </w:rPr>
      </w:pPr>
      <w:r w:rsidRPr="00A621A2">
        <w:rPr>
          <w:rFonts w:ascii="Arial" w:hAnsi="Arial" w:cs="Arial"/>
        </w:rPr>
        <w:t>Wody opadowe i roztopowe z dachów, z dróg wewnętrznych i placów manewrowych wprowadzane do ziemi oraz do wód nie mogą przekraczać dopuszczalnych wartości podanych w tabeli nr 3:</w:t>
      </w:r>
    </w:p>
    <w:p w:rsidR="00EB4A64" w:rsidRPr="00A621A2" w:rsidRDefault="00EB4A64" w:rsidP="00EB4A64">
      <w:pPr>
        <w:jc w:val="both"/>
        <w:rPr>
          <w:rFonts w:ascii="Arial" w:hAnsi="Arial" w:cs="Arial"/>
          <w:sz w:val="20"/>
          <w:szCs w:val="20"/>
        </w:rPr>
      </w:pPr>
      <w:r w:rsidRPr="00A621A2">
        <w:rPr>
          <w:rFonts w:ascii="Arial" w:hAnsi="Arial" w:cs="Arial"/>
          <w:sz w:val="20"/>
          <w:szCs w:val="20"/>
        </w:rPr>
        <w:t>Tabela nr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3 "/>
      </w:tblPr>
      <w:tblGrid>
        <w:gridCol w:w="2552"/>
        <w:gridCol w:w="1461"/>
        <w:gridCol w:w="2791"/>
        <w:gridCol w:w="2268"/>
      </w:tblGrid>
      <w:tr w:rsidR="00EB4A64" w:rsidRPr="00A621A2" w:rsidTr="00B925A3">
        <w:trPr>
          <w:tblHeader/>
        </w:trPr>
        <w:tc>
          <w:tcPr>
            <w:tcW w:w="2552"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Nagwek3"/>
              <w:rPr>
                <w:rFonts w:cs="Arial"/>
                <w:sz w:val="20"/>
              </w:rPr>
            </w:pPr>
            <w:r w:rsidRPr="00A621A2">
              <w:rPr>
                <w:rFonts w:cs="Arial"/>
                <w:sz w:val="20"/>
              </w:rPr>
              <w:t>Oznaczenie</w:t>
            </w:r>
          </w:p>
        </w:tc>
        <w:tc>
          <w:tcPr>
            <w:tcW w:w="1461"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bCs/>
                <w:sz w:val="20"/>
                <w:szCs w:val="20"/>
              </w:rPr>
            </w:pPr>
            <w:r w:rsidRPr="00A621A2">
              <w:rPr>
                <w:rFonts w:ascii="Arial" w:hAnsi="Arial" w:cs="Arial"/>
                <w:b/>
                <w:bCs/>
                <w:sz w:val="20"/>
                <w:szCs w:val="20"/>
              </w:rPr>
              <w:t>Jednostka</w:t>
            </w:r>
          </w:p>
        </w:tc>
        <w:tc>
          <w:tcPr>
            <w:tcW w:w="2791"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bCs/>
                <w:sz w:val="20"/>
                <w:szCs w:val="20"/>
              </w:rPr>
            </w:pPr>
            <w:r w:rsidRPr="00A621A2">
              <w:rPr>
                <w:rFonts w:ascii="Arial" w:hAnsi="Arial" w:cs="Arial"/>
                <w:b/>
                <w:bCs/>
                <w:sz w:val="20"/>
                <w:szCs w:val="20"/>
              </w:rPr>
              <w:t>Dopuszczalne stężenia zanieczyszczeń w wodach opadowo-roztopowych</w:t>
            </w:r>
          </w:p>
        </w:tc>
        <w:tc>
          <w:tcPr>
            <w:tcW w:w="2268"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bCs/>
                <w:sz w:val="20"/>
                <w:szCs w:val="20"/>
              </w:rPr>
            </w:pPr>
            <w:r w:rsidRPr="00A621A2">
              <w:rPr>
                <w:rFonts w:ascii="Arial" w:hAnsi="Arial" w:cs="Arial"/>
                <w:b/>
                <w:bCs/>
                <w:sz w:val="20"/>
                <w:szCs w:val="20"/>
              </w:rPr>
              <w:t xml:space="preserve">Całkowita powierzchnia </w:t>
            </w:r>
          </w:p>
          <w:p w:rsidR="00EB4A64" w:rsidRPr="00A621A2" w:rsidRDefault="00EB4A64" w:rsidP="004D4920">
            <w:pPr>
              <w:jc w:val="center"/>
              <w:rPr>
                <w:rFonts w:ascii="Arial" w:hAnsi="Arial" w:cs="Arial"/>
                <w:b/>
                <w:bCs/>
                <w:sz w:val="20"/>
                <w:szCs w:val="20"/>
                <w:highlight w:val="yellow"/>
              </w:rPr>
            </w:pPr>
            <w:r w:rsidRPr="00A621A2">
              <w:rPr>
                <w:rFonts w:ascii="Arial" w:hAnsi="Arial" w:cs="Arial"/>
                <w:b/>
                <w:bCs/>
                <w:sz w:val="20"/>
                <w:szCs w:val="20"/>
              </w:rPr>
              <w:t>zlewni F [ha]</w:t>
            </w:r>
          </w:p>
        </w:tc>
      </w:tr>
      <w:tr w:rsidR="00EB4A64" w:rsidRPr="00A621A2" w:rsidTr="00B925A3">
        <w:trPr>
          <w:trHeight w:val="705"/>
        </w:trPr>
        <w:tc>
          <w:tcPr>
            <w:tcW w:w="2552"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sz w:val="20"/>
                <w:szCs w:val="20"/>
              </w:rPr>
            </w:pPr>
            <w:r w:rsidRPr="00A621A2">
              <w:rPr>
                <w:rFonts w:ascii="Arial" w:hAnsi="Arial" w:cs="Arial"/>
                <w:sz w:val="20"/>
                <w:szCs w:val="20"/>
              </w:rPr>
              <w:t>Zawiesiny ogólne</w:t>
            </w:r>
          </w:p>
        </w:tc>
        <w:tc>
          <w:tcPr>
            <w:tcW w:w="1461"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sz w:val="20"/>
                <w:szCs w:val="20"/>
                <w:vertAlign w:val="superscript"/>
              </w:rPr>
            </w:pPr>
            <w:r w:rsidRPr="00A621A2">
              <w:rPr>
                <w:rFonts w:ascii="Arial" w:hAnsi="Arial" w:cs="Arial"/>
                <w:sz w:val="20"/>
                <w:szCs w:val="20"/>
              </w:rPr>
              <w:t>mg/l</w:t>
            </w:r>
          </w:p>
        </w:tc>
        <w:tc>
          <w:tcPr>
            <w:tcW w:w="2791"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sz w:val="20"/>
                <w:szCs w:val="20"/>
              </w:rPr>
            </w:pPr>
            <w:r w:rsidRPr="00A621A2">
              <w:rPr>
                <w:rFonts w:ascii="Arial" w:hAnsi="Arial" w:cs="Arial"/>
                <w:sz w:val="20"/>
                <w:szCs w:val="20"/>
              </w:rPr>
              <w:t>30</w:t>
            </w:r>
          </w:p>
        </w:tc>
        <w:tc>
          <w:tcPr>
            <w:tcW w:w="2268" w:type="dxa"/>
            <w:vMerge w:val="restart"/>
            <w:tcBorders>
              <w:top w:val="single" w:sz="4" w:space="0" w:color="auto"/>
              <w:left w:val="single" w:sz="4" w:space="0" w:color="auto"/>
              <w:right w:val="single" w:sz="4" w:space="0" w:color="auto"/>
            </w:tcBorders>
          </w:tcPr>
          <w:p w:rsidR="00EB4A64" w:rsidRPr="00A621A2" w:rsidRDefault="00EB4A64" w:rsidP="004D4920">
            <w:pPr>
              <w:jc w:val="center"/>
              <w:rPr>
                <w:rFonts w:ascii="Arial" w:hAnsi="Arial" w:cs="Arial"/>
                <w:sz w:val="20"/>
                <w:szCs w:val="20"/>
              </w:rPr>
            </w:pPr>
            <w:r w:rsidRPr="00A621A2">
              <w:rPr>
                <w:rFonts w:ascii="Arial" w:hAnsi="Arial" w:cs="Arial"/>
                <w:b/>
                <w:sz w:val="20"/>
                <w:szCs w:val="20"/>
              </w:rPr>
              <w:t>0,5361 ha w tym</w:t>
            </w:r>
            <w:r w:rsidRPr="00A621A2">
              <w:rPr>
                <w:rFonts w:ascii="Arial" w:hAnsi="Arial" w:cs="Arial"/>
                <w:sz w:val="20"/>
                <w:szCs w:val="20"/>
              </w:rPr>
              <w:t>:</w:t>
            </w:r>
          </w:p>
          <w:p w:rsidR="00EB4A64" w:rsidRPr="00A621A2" w:rsidRDefault="00EB4A64" w:rsidP="004D4920">
            <w:pPr>
              <w:jc w:val="center"/>
              <w:rPr>
                <w:rFonts w:ascii="Arial" w:hAnsi="Arial" w:cs="Arial"/>
                <w:sz w:val="20"/>
                <w:szCs w:val="20"/>
              </w:rPr>
            </w:pPr>
            <w:r w:rsidRPr="00A621A2">
              <w:rPr>
                <w:rFonts w:ascii="Arial" w:hAnsi="Arial" w:cs="Arial"/>
                <w:sz w:val="20"/>
                <w:szCs w:val="20"/>
              </w:rPr>
              <w:t>0,3561 ha - dachy budynków,</w:t>
            </w:r>
          </w:p>
          <w:p w:rsidR="00EB4A64" w:rsidRPr="00A621A2" w:rsidRDefault="00EB4A64" w:rsidP="004D4920">
            <w:pPr>
              <w:jc w:val="center"/>
              <w:rPr>
                <w:rFonts w:ascii="Arial" w:hAnsi="Arial" w:cs="Arial"/>
                <w:sz w:val="20"/>
                <w:szCs w:val="20"/>
              </w:rPr>
            </w:pPr>
            <w:r w:rsidRPr="00A621A2">
              <w:rPr>
                <w:rFonts w:ascii="Arial" w:hAnsi="Arial" w:cs="Arial"/>
                <w:sz w:val="20"/>
                <w:szCs w:val="20"/>
              </w:rPr>
              <w:t>0,18 ha - drogi</w:t>
            </w:r>
          </w:p>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i plac manewrowy</w:t>
            </w:r>
          </w:p>
        </w:tc>
      </w:tr>
      <w:tr w:rsidR="00EB4A64" w:rsidRPr="00A621A2" w:rsidTr="00B925A3">
        <w:tc>
          <w:tcPr>
            <w:tcW w:w="2552"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sz w:val="20"/>
                <w:szCs w:val="20"/>
              </w:rPr>
            </w:pPr>
            <w:r w:rsidRPr="00A621A2">
              <w:rPr>
                <w:rFonts w:ascii="Arial" w:hAnsi="Arial" w:cs="Arial"/>
                <w:sz w:val="20"/>
                <w:szCs w:val="20"/>
              </w:rPr>
              <w:t>Substancje ropopochodne</w:t>
            </w:r>
          </w:p>
          <w:p w:rsidR="00EB4A64" w:rsidRPr="00A621A2" w:rsidRDefault="00EB4A64" w:rsidP="004D4920">
            <w:pPr>
              <w:jc w:val="both"/>
              <w:rPr>
                <w:rFonts w:ascii="Arial" w:hAnsi="Arial" w:cs="Arial"/>
                <w:sz w:val="20"/>
                <w:szCs w:val="20"/>
              </w:rPr>
            </w:pPr>
          </w:p>
        </w:tc>
        <w:tc>
          <w:tcPr>
            <w:tcW w:w="1461"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sz w:val="20"/>
                <w:szCs w:val="20"/>
              </w:rPr>
            </w:pPr>
            <w:r w:rsidRPr="00A621A2">
              <w:rPr>
                <w:rFonts w:ascii="Arial" w:hAnsi="Arial" w:cs="Arial"/>
                <w:sz w:val="20"/>
                <w:szCs w:val="20"/>
              </w:rPr>
              <w:t>mg/l</w:t>
            </w:r>
          </w:p>
        </w:tc>
        <w:tc>
          <w:tcPr>
            <w:tcW w:w="2791"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sz w:val="20"/>
                <w:szCs w:val="20"/>
              </w:rPr>
            </w:pPr>
            <w:r w:rsidRPr="00A621A2">
              <w:rPr>
                <w:rFonts w:ascii="Arial" w:hAnsi="Arial" w:cs="Arial"/>
                <w:sz w:val="20"/>
                <w:szCs w:val="20"/>
              </w:rPr>
              <w:t>15</w:t>
            </w:r>
          </w:p>
        </w:tc>
        <w:tc>
          <w:tcPr>
            <w:tcW w:w="2268" w:type="dxa"/>
            <w:vMerge/>
            <w:tcBorders>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highlight w:val="yellow"/>
              </w:rPr>
            </w:pPr>
          </w:p>
        </w:tc>
      </w:tr>
    </w:tbl>
    <w:p w:rsidR="00EB4A64" w:rsidRPr="00A621A2" w:rsidRDefault="00EB4A64" w:rsidP="00B925A3">
      <w:pPr>
        <w:pStyle w:val="Nagwek3"/>
        <w:spacing w:before="240" w:after="240"/>
      </w:pPr>
      <w:r w:rsidRPr="00A621A2">
        <w:t>II.3 Dopuszczalne rodzaje i ilości wytwarzanych odpadów</w:t>
      </w:r>
    </w:p>
    <w:p w:rsidR="00EB4A64" w:rsidRPr="00A621A2" w:rsidRDefault="00EB4A64" w:rsidP="00EB4A64">
      <w:pPr>
        <w:pStyle w:val="Tekstpodstawowy"/>
        <w:keepNext/>
        <w:spacing w:before="240" w:line="240" w:lineRule="auto"/>
        <w:rPr>
          <w:rFonts w:ascii="Arial" w:hAnsi="Arial" w:cs="Arial"/>
          <w:b/>
        </w:rPr>
      </w:pPr>
      <w:r w:rsidRPr="00A621A2">
        <w:rPr>
          <w:rFonts w:ascii="Arial" w:hAnsi="Arial" w:cs="Arial"/>
          <w:b/>
        </w:rPr>
        <w:t>II.3.1. Odpady inne niż niebezpieczne:</w:t>
      </w:r>
    </w:p>
    <w:p w:rsidR="00EB4A64" w:rsidRPr="00A621A2" w:rsidRDefault="00EB4A64" w:rsidP="00EB4A64">
      <w:pPr>
        <w:pStyle w:val="Tekstpodstawowy"/>
        <w:keepNext/>
        <w:spacing w:before="240"/>
        <w:ind w:left="284"/>
        <w:rPr>
          <w:rFonts w:ascii="Arial" w:hAnsi="Arial" w:cs="Arial"/>
          <w:sz w:val="20"/>
        </w:rPr>
      </w:pPr>
      <w:r w:rsidRPr="00A621A2">
        <w:rPr>
          <w:rFonts w:ascii="Arial" w:hAnsi="Arial" w:cs="Arial"/>
          <w:sz w:val="20"/>
        </w:rPr>
        <w:t>Tabela nr 4 Wytwarzane odpady inne niż niebezpieczne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4 Wytwarzane odpady innw niż niebezpieczne"/>
      </w:tblPr>
      <w:tblGrid>
        <w:gridCol w:w="517"/>
        <w:gridCol w:w="1026"/>
        <w:gridCol w:w="1769"/>
        <w:gridCol w:w="2340"/>
        <w:gridCol w:w="2587"/>
        <w:gridCol w:w="939"/>
      </w:tblGrid>
      <w:tr w:rsidR="00EB4A64" w:rsidRPr="00A621A2" w:rsidTr="00B925A3">
        <w:trPr>
          <w:tblHeader/>
        </w:trPr>
        <w:tc>
          <w:tcPr>
            <w:tcW w:w="51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041"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1844"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Rodzaj odpadów </w:t>
            </w:r>
          </w:p>
        </w:tc>
        <w:tc>
          <w:tcPr>
            <w:tcW w:w="2410" w:type="dxa"/>
          </w:tcPr>
          <w:p w:rsidR="00EB4A64" w:rsidRPr="00A621A2" w:rsidRDefault="00EB4A64" w:rsidP="004D4920">
            <w:pPr>
              <w:jc w:val="center"/>
              <w:rPr>
                <w:rFonts w:ascii="Arial" w:hAnsi="Arial" w:cs="Arial"/>
                <w:sz w:val="20"/>
                <w:szCs w:val="20"/>
              </w:rPr>
            </w:pPr>
            <w:r w:rsidRPr="00A621A2">
              <w:rPr>
                <w:rFonts w:ascii="Arial" w:hAnsi="Arial" w:cs="Arial"/>
                <w:b/>
                <w:sz w:val="20"/>
                <w:szCs w:val="20"/>
              </w:rPr>
              <w:t>Źródło powstawania odpadu</w:t>
            </w:r>
          </w:p>
        </w:tc>
        <w:tc>
          <w:tcPr>
            <w:tcW w:w="2693"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Skład chemiczny </w:t>
            </w:r>
          </w:p>
          <w:p w:rsidR="00EB4A64" w:rsidRPr="00A621A2" w:rsidRDefault="00EB4A64" w:rsidP="004D4920">
            <w:pPr>
              <w:jc w:val="center"/>
              <w:rPr>
                <w:rFonts w:ascii="Arial" w:hAnsi="Arial" w:cs="Arial"/>
                <w:b/>
                <w:sz w:val="20"/>
                <w:szCs w:val="20"/>
              </w:rPr>
            </w:pPr>
            <w:r w:rsidRPr="00A621A2">
              <w:rPr>
                <w:rFonts w:ascii="Arial" w:hAnsi="Arial" w:cs="Arial"/>
                <w:b/>
                <w:sz w:val="20"/>
                <w:szCs w:val="20"/>
              </w:rPr>
              <w:t>i właściwości</w:t>
            </w:r>
          </w:p>
        </w:tc>
        <w:tc>
          <w:tcPr>
            <w:tcW w:w="673"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Ilość odpadu</w:t>
            </w:r>
          </w:p>
          <w:p w:rsidR="00EB4A64" w:rsidRPr="00A621A2" w:rsidRDefault="00EB4A64" w:rsidP="004D4920">
            <w:pPr>
              <w:jc w:val="center"/>
              <w:rPr>
                <w:rFonts w:ascii="Arial" w:hAnsi="Arial" w:cs="Arial"/>
                <w:b/>
                <w:sz w:val="20"/>
                <w:szCs w:val="20"/>
              </w:rPr>
            </w:pPr>
            <w:r w:rsidRPr="00A621A2">
              <w:rPr>
                <w:rFonts w:ascii="Arial" w:hAnsi="Arial" w:cs="Arial"/>
                <w:b/>
                <w:sz w:val="20"/>
                <w:szCs w:val="20"/>
              </w:rPr>
              <w:t>Mg/rok</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041" w:type="dxa"/>
          </w:tcPr>
          <w:p w:rsidR="00EB4A64" w:rsidRPr="00A621A2" w:rsidRDefault="00EB4A64" w:rsidP="004D4920">
            <w:pPr>
              <w:rPr>
                <w:rFonts w:ascii="Arial" w:hAnsi="Arial" w:cs="Arial"/>
                <w:b/>
                <w:sz w:val="20"/>
                <w:szCs w:val="20"/>
              </w:rPr>
            </w:pPr>
            <w:r w:rsidRPr="00A621A2">
              <w:rPr>
                <w:rFonts w:ascii="Arial" w:hAnsi="Arial" w:cs="Arial"/>
                <w:b/>
                <w:sz w:val="20"/>
                <w:szCs w:val="20"/>
              </w:rPr>
              <w:t>15 01 01</w:t>
            </w:r>
          </w:p>
        </w:tc>
        <w:tc>
          <w:tcPr>
            <w:tcW w:w="1844" w:type="dxa"/>
          </w:tcPr>
          <w:p w:rsidR="00EB4A64" w:rsidRPr="00A621A2" w:rsidRDefault="00EB4A64" w:rsidP="004D4920">
            <w:pPr>
              <w:rPr>
                <w:rFonts w:ascii="Arial" w:hAnsi="Arial" w:cs="Arial"/>
                <w:sz w:val="20"/>
                <w:szCs w:val="20"/>
              </w:rPr>
            </w:pPr>
            <w:r w:rsidRPr="00A621A2">
              <w:rPr>
                <w:rFonts w:ascii="Arial" w:hAnsi="Arial" w:cs="Arial"/>
                <w:sz w:val="20"/>
                <w:szCs w:val="20"/>
              </w:rPr>
              <w:t>Opakowania z papieru i tektury</w:t>
            </w:r>
          </w:p>
        </w:tc>
        <w:tc>
          <w:tcPr>
            <w:tcW w:w="2410" w:type="dxa"/>
          </w:tcPr>
          <w:p w:rsidR="00EB4A64" w:rsidRPr="00A621A2" w:rsidRDefault="00EB4A64" w:rsidP="004D4920">
            <w:pPr>
              <w:rPr>
                <w:rFonts w:ascii="Arial" w:hAnsi="Arial" w:cs="Arial"/>
                <w:sz w:val="20"/>
                <w:szCs w:val="20"/>
              </w:rPr>
            </w:pPr>
            <w:r w:rsidRPr="00A621A2">
              <w:rPr>
                <w:rFonts w:ascii="Arial" w:hAnsi="Arial" w:cs="Arial"/>
                <w:sz w:val="20"/>
                <w:szCs w:val="20"/>
              </w:rPr>
              <w:t xml:space="preserve">Papier i kartony </w:t>
            </w:r>
          </w:p>
          <w:p w:rsidR="00EB4A64" w:rsidRPr="00A621A2" w:rsidRDefault="00EB4A64" w:rsidP="004D4920">
            <w:pPr>
              <w:rPr>
                <w:rFonts w:ascii="Arial" w:hAnsi="Arial" w:cs="Arial"/>
                <w:sz w:val="20"/>
                <w:szCs w:val="20"/>
              </w:rPr>
            </w:pPr>
            <w:r w:rsidRPr="00A621A2">
              <w:rPr>
                <w:rFonts w:ascii="Arial" w:hAnsi="Arial" w:cs="Arial"/>
                <w:sz w:val="20"/>
                <w:szCs w:val="20"/>
              </w:rPr>
              <w:t>z opakowań po zakupywanych surowcach (zużyte opakowania z obsługi Fermy, źródło wytworzenia  - instalacja IPPC)</w:t>
            </w:r>
          </w:p>
        </w:tc>
        <w:tc>
          <w:tcPr>
            <w:tcW w:w="2693" w:type="dxa"/>
          </w:tcPr>
          <w:p w:rsidR="00EB4A64" w:rsidRPr="00A621A2" w:rsidRDefault="00EB4A64" w:rsidP="004D4920">
            <w:pPr>
              <w:rPr>
                <w:rFonts w:ascii="Arial" w:hAnsi="Arial" w:cs="Arial"/>
                <w:sz w:val="20"/>
                <w:szCs w:val="20"/>
              </w:rPr>
            </w:pPr>
            <w:r w:rsidRPr="00A621A2">
              <w:rPr>
                <w:rFonts w:ascii="Arial" w:hAnsi="Arial" w:cs="Arial"/>
                <w:sz w:val="20"/>
                <w:szCs w:val="20"/>
              </w:rPr>
              <w:t xml:space="preserve">Odpady o właściwościach obojętnych pod względem chemicznym, w swoim składzie zawierają włókna celulozowe  </w:t>
            </w:r>
          </w:p>
        </w:tc>
        <w:tc>
          <w:tcPr>
            <w:tcW w:w="673"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0,15</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041" w:type="dxa"/>
          </w:tcPr>
          <w:p w:rsidR="00EB4A64" w:rsidRPr="00A621A2" w:rsidRDefault="00EB4A64" w:rsidP="004D4920">
            <w:pPr>
              <w:rPr>
                <w:rFonts w:ascii="Arial" w:hAnsi="Arial" w:cs="Arial"/>
                <w:b/>
                <w:snapToGrid w:val="0"/>
                <w:color w:val="000000"/>
                <w:sz w:val="20"/>
                <w:szCs w:val="20"/>
              </w:rPr>
            </w:pPr>
            <w:r w:rsidRPr="00A621A2">
              <w:rPr>
                <w:rFonts w:ascii="Arial" w:hAnsi="Arial" w:cs="Arial"/>
                <w:b/>
                <w:snapToGrid w:val="0"/>
                <w:color w:val="000000"/>
                <w:sz w:val="20"/>
                <w:szCs w:val="20"/>
              </w:rPr>
              <w:t>15 01 02</w:t>
            </w:r>
          </w:p>
        </w:tc>
        <w:tc>
          <w:tcPr>
            <w:tcW w:w="1844" w:type="dxa"/>
          </w:tcPr>
          <w:p w:rsidR="00EB4A64" w:rsidRPr="00A621A2" w:rsidRDefault="00EB4A64" w:rsidP="004D4920">
            <w:pPr>
              <w:rPr>
                <w:rFonts w:ascii="Arial" w:hAnsi="Arial" w:cs="Arial"/>
                <w:color w:val="000000"/>
                <w:sz w:val="20"/>
                <w:szCs w:val="20"/>
              </w:rPr>
            </w:pPr>
            <w:r w:rsidRPr="00A621A2">
              <w:rPr>
                <w:rFonts w:ascii="Arial" w:hAnsi="Arial" w:cs="Arial"/>
                <w:color w:val="000000"/>
                <w:sz w:val="20"/>
                <w:szCs w:val="20"/>
              </w:rPr>
              <w:t>Opakowania z tworzyw sztucznych</w:t>
            </w:r>
          </w:p>
        </w:tc>
        <w:tc>
          <w:tcPr>
            <w:tcW w:w="2410" w:type="dxa"/>
          </w:tcPr>
          <w:p w:rsidR="00EB4A64" w:rsidRPr="00A621A2" w:rsidRDefault="00EB4A64" w:rsidP="004D4920">
            <w:pPr>
              <w:rPr>
                <w:rFonts w:ascii="Arial" w:hAnsi="Arial" w:cs="Arial"/>
                <w:sz w:val="20"/>
                <w:szCs w:val="20"/>
              </w:rPr>
            </w:pPr>
            <w:r w:rsidRPr="00A621A2">
              <w:rPr>
                <w:rFonts w:ascii="Arial" w:hAnsi="Arial" w:cs="Arial"/>
                <w:sz w:val="20"/>
                <w:szCs w:val="20"/>
              </w:rPr>
              <w:t>Opakowania jednostkowe  (zużyte opakowania z obsługi Fermy, źródło wytworzenia  - instalacja IPPC)</w:t>
            </w:r>
          </w:p>
        </w:tc>
        <w:tc>
          <w:tcPr>
            <w:tcW w:w="269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Posiadają właściwości obojętne pod względem chemicznym, stanowią opakowania z polietylenu, polipropylenu i innych spolimeryzowanych substancji organicznych.</w:t>
            </w:r>
          </w:p>
          <w:p w:rsidR="00EB4A64" w:rsidRPr="00A621A2" w:rsidRDefault="00EB4A64" w:rsidP="004D4920">
            <w:pPr>
              <w:jc w:val="center"/>
              <w:rPr>
                <w:rFonts w:ascii="Arial" w:hAnsi="Arial" w:cs="Arial"/>
                <w:sz w:val="20"/>
                <w:szCs w:val="20"/>
              </w:rPr>
            </w:pPr>
          </w:p>
        </w:tc>
        <w:tc>
          <w:tcPr>
            <w:tcW w:w="673"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0,25</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041"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15 02 03</w:t>
            </w:r>
          </w:p>
          <w:p w:rsidR="00EB4A64" w:rsidRPr="00A621A2" w:rsidRDefault="00EB4A64" w:rsidP="004D4920">
            <w:pPr>
              <w:rPr>
                <w:rFonts w:ascii="Arial" w:hAnsi="Arial" w:cs="Arial"/>
                <w:b/>
                <w:snapToGrid w:val="0"/>
                <w:sz w:val="20"/>
                <w:szCs w:val="20"/>
              </w:rPr>
            </w:pPr>
          </w:p>
        </w:tc>
        <w:tc>
          <w:tcPr>
            <w:tcW w:w="1844"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 xml:space="preserve">Sorbenty, materiały filtracyjne, tkaniny do wycierania (np. szmaty, ścierki) i </w:t>
            </w:r>
            <w:r w:rsidRPr="00A621A2">
              <w:rPr>
                <w:rFonts w:ascii="Arial" w:hAnsi="Arial" w:cs="Arial"/>
                <w:sz w:val="20"/>
                <w:szCs w:val="20"/>
              </w:rPr>
              <w:lastRenderedPageBreak/>
              <w:t>ubrania ochronne inne niż wymienione w 15 02 02</w:t>
            </w:r>
          </w:p>
        </w:tc>
        <w:tc>
          <w:tcPr>
            <w:tcW w:w="2410" w:type="dxa"/>
          </w:tcPr>
          <w:p w:rsidR="00EB4A64" w:rsidRPr="00A621A2" w:rsidRDefault="00EB4A64" w:rsidP="004D4920">
            <w:pPr>
              <w:rPr>
                <w:rFonts w:ascii="Arial" w:hAnsi="Arial" w:cs="Arial"/>
                <w:sz w:val="20"/>
                <w:szCs w:val="20"/>
              </w:rPr>
            </w:pPr>
            <w:r w:rsidRPr="00A621A2">
              <w:rPr>
                <w:rFonts w:ascii="Arial" w:hAnsi="Arial" w:cs="Arial"/>
                <w:sz w:val="20"/>
                <w:szCs w:val="20"/>
              </w:rPr>
              <w:lastRenderedPageBreak/>
              <w:t>Odzież ochronna poza instalacją w miejscach nie zanieczyszczonych</w:t>
            </w:r>
          </w:p>
          <w:p w:rsidR="00EB4A64" w:rsidRPr="00A621A2" w:rsidRDefault="00EB4A64" w:rsidP="004D4920">
            <w:pPr>
              <w:rPr>
                <w:rFonts w:ascii="Arial" w:hAnsi="Arial" w:cs="Arial"/>
                <w:sz w:val="20"/>
                <w:szCs w:val="20"/>
                <w:highlight w:val="yellow"/>
              </w:rPr>
            </w:pPr>
            <w:r w:rsidRPr="00A621A2">
              <w:rPr>
                <w:rFonts w:ascii="Arial" w:hAnsi="Arial" w:cs="Arial"/>
                <w:sz w:val="20"/>
                <w:szCs w:val="20"/>
              </w:rPr>
              <w:t>(źródło wytworzenia  - instalacja IPPC)</w:t>
            </w:r>
          </w:p>
        </w:tc>
        <w:tc>
          <w:tcPr>
            <w:tcW w:w="269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Odpad stanowi</w:t>
            </w:r>
            <w:r w:rsidRPr="00A621A2">
              <w:rPr>
                <w:rFonts w:ascii="Arial" w:eastAsia="TimesNewRoman" w:hAnsi="Arial" w:cs="Arial"/>
                <w:sz w:val="20"/>
                <w:szCs w:val="20"/>
              </w:rPr>
              <w:t xml:space="preserve">ą </w:t>
            </w:r>
            <w:r w:rsidRPr="00A621A2">
              <w:rPr>
                <w:rFonts w:ascii="Arial" w:hAnsi="Arial" w:cs="Arial"/>
                <w:sz w:val="20"/>
                <w:szCs w:val="20"/>
              </w:rPr>
              <w:t>zu</w:t>
            </w:r>
            <w:r w:rsidRPr="00A621A2">
              <w:rPr>
                <w:rFonts w:ascii="Arial" w:eastAsia="TimesNewRoman" w:hAnsi="Arial" w:cs="Arial"/>
                <w:sz w:val="20"/>
                <w:szCs w:val="20"/>
              </w:rPr>
              <w:t>ż</w:t>
            </w:r>
            <w:r w:rsidRPr="00A621A2">
              <w:rPr>
                <w:rFonts w:ascii="Arial" w:hAnsi="Arial" w:cs="Arial"/>
                <w:sz w:val="20"/>
                <w:szCs w:val="20"/>
              </w:rPr>
              <w:t>yte czy</w:t>
            </w:r>
            <w:r w:rsidRPr="00A621A2">
              <w:rPr>
                <w:rFonts w:ascii="Arial" w:eastAsia="TimesNewRoman" w:hAnsi="Arial" w:cs="Arial"/>
                <w:sz w:val="20"/>
                <w:szCs w:val="20"/>
              </w:rPr>
              <w:t>ś</w:t>
            </w:r>
            <w:r w:rsidRPr="00A621A2">
              <w:rPr>
                <w:rFonts w:ascii="Arial" w:hAnsi="Arial" w:cs="Arial"/>
                <w:sz w:val="20"/>
                <w:szCs w:val="20"/>
              </w:rPr>
              <w:t>ciwa i materiały</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sorpcyjne.</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Skład: włókna naturalne i syntetyczne.</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lastRenderedPageBreak/>
              <w:t>Wła</w:t>
            </w:r>
            <w:r w:rsidRPr="00A621A2">
              <w:rPr>
                <w:rFonts w:ascii="Arial" w:eastAsia="TimesNewRoman" w:hAnsi="Arial" w:cs="Arial"/>
                <w:sz w:val="20"/>
                <w:szCs w:val="20"/>
              </w:rPr>
              <w:t>ś</w:t>
            </w:r>
            <w:r w:rsidRPr="00A621A2">
              <w:rPr>
                <w:rFonts w:ascii="Arial" w:hAnsi="Arial" w:cs="Arial"/>
                <w:sz w:val="20"/>
                <w:szCs w:val="20"/>
              </w:rPr>
              <w:t>ciwo</w:t>
            </w:r>
            <w:r w:rsidRPr="00A621A2">
              <w:rPr>
                <w:rFonts w:ascii="Arial" w:eastAsia="TimesNewRoman" w:hAnsi="Arial" w:cs="Arial"/>
                <w:sz w:val="20"/>
                <w:szCs w:val="20"/>
              </w:rPr>
              <w:t>ś</w:t>
            </w:r>
            <w:r w:rsidRPr="00A621A2">
              <w:rPr>
                <w:rFonts w:ascii="Arial" w:hAnsi="Arial" w:cs="Arial"/>
                <w:sz w:val="20"/>
                <w:szCs w:val="20"/>
              </w:rPr>
              <w:t>ci: odpady nie posiadaj</w:t>
            </w:r>
            <w:r w:rsidRPr="00A621A2">
              <w:rPr>
                <w:rFonts w:ascii="Arial" w:eastAsia="TimesNewRoman" w:hAnsi="Arial" w:cs="Arial"/>
                <w:sz w:val="20"/>
                <w:szCs w:val="20"/>
              </w:rPr>
              <w:t>ą</w:t>
            </w:r>
            <w:r w:rsidRPr="00A621A2">
              <w:rPr>
                <w:rFonts w:ascii="Arial" w:hAnsi="Arial" w:cs="Arial"/>
                <w:sz w:val="20"/>
                <w:szCs w:val="20"/>
              </w:rPr>
              <w:t>ce wła</w:t>
            </w:r>
            <w:r w:rsidRPr="00A621A2">
              <w:rPr>
                <w:rFonts w:ascii="Arial" w:eastAsia="TimesNewRoman" w:hAnsi="Arial" w:cs="Arial"/>
                <w:sz w:val="20"/>
                <w:szCs w:val="20"/>
              </w:rPr>
              <w:t>ś</w:t>
            </w:r>
            <w:r w:rsidRPr="00A621A2">
              <w:rPr>
                <w:rFonts w:ascii="Arial" w:hAnsi="Arial" w:cs="Arial"/>
                <w:sz w:val="20"/>
                <w:szCs w:val="20"/>
              </w:rPr>
              <w:t>ciwo</w:t>
            </w:r>
            <w:r w:rsidRPr="00A621A2">
              <w:rPr>
                <w:rFonts w:ascii="Arial" w:eastAsia="TimesNewRoman" w:hAnsi="Arial" w:cs="Arial"/>
                <w:sz w:val="20"/>
                <w:szCs w:val="20"/>
              </w:rPr>
              <w:t>ś</w:t>
            </w:r>
            <w:r w:rsidRPr="00A621A2">
              <w:rPr>
                <w:rFonts w:ascii="Arial" w:hAnsi="Arial" w:cs="Arial"/>
                <w:sz w:val="20"/>
                <w:szCs w:val="20"/>
              </w:rPr>
              <w:t>ci</w:t>
            </w:r>
          </w:p>
          <w:p w:rsidR="00EB4A64" w:rsidRPr="00A621A2" w:rsidRDefault="00EB4A64" w:rsidP="004D4920">
            <w:pPr>
              <w:rPr>
                <w:rFonts w:ascii="Arial" w:hAnsi="Arial" w:cs="Arial"/>
                <w:sz w:val="20"/>
                <w:szCs w:val="20"/>
              </w:rPr>
            </w:pPr>
            <w:r w:rsidRPr="00A621A2">
              <w:rPr>
                <w:rFonts w:ascii="Arial" w:hAnsi="Arial" w:cs="Arial"/>
                <w:sz w:val="20"/>
                <w:szCs w:val="20"/>
              </w:rPr>
              <w:t>odpadów niebezpiecznych, bezwonne, stan stały</w:t>
            </w:r>
          </w:p>
        </w:tc>
        <w:tc>
          <w:tcPr>
            <w:tcW w:w="673" w:type="dxa"/>
          </w:tcPr>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lastRenderedPageBreak/>
              <w:t>0,10</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4</w:t>
            </w:r>
          </w:p>
        </w:tc>
        <w:tc>
          <w:tcPr>
            <w:tcW w:w="1041"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17 02 03</w:t>
            </w:r>
          </w:p>
        </w:tc>
        <w:tc>
          <w:tcPr>
            <w:tcW w:w="1844" w:type="dxa"/>
          </w:tcPr>
          <w:p w:rsidR="00EB4A64" w:rsidRPr="00A621A2" w:rsidRDefault="00EB4A64" w:rsidP="004D4920">
            <w:pPr>
              <w:rPr>
                <w:rFonts w:ascii="Arial" w:hAnsi="Arial" w:cs="Arial"/>
                <w:sz w:val="20"/>
                <w:szCs w:val="20"/>
              </w:rPr>
            </w:pPr>
            <w:r w:rsidRPr="00A621A2">
              <w:rPr>
                <w:rFonts w:ascii="Arial" w:hAnsi="Arial" w:cs="Arial"/>
                <w:sz w:val="20"/>
                <w:szCs w:val="20"/>
              </w:rPr>
              <w:t>Tworzywa sztuczne</w:t>
            </w:r>
          </w:p>
        </w:tc>
        <w:tc>
          <w:tcPr>
            <w:tcW w:w="2410"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Opakowania jednostkowe  (zużyte opakowania z obsługi Fermy, źródło wytworzenia  - instalacja IPPC)</w:t>
            </w:r>
          </w:p>
        </w:tc>
        <w:tc>
          <w:tcPr>
            <w:tcW w:w="2693" w:type="dxa"/>
          </w:tcPr>
          <w:p w:rsidR="00EB4A64" w:rsidRPr="00A621A2" w:rsidRDefault="00EB4A64" w:rsidP="004D4920">
            <w:pPr>
              <w:rPr>
                <w:rFonts w:ascii="Arial" w:hAnsi="Arial" w:cs="Arial"/>
                <w:sz w:val="20"/>
                <w:szCs w:val="20"/>
              </w:rPr>
            </w:pPr>
            <w:r w:rsidRPr="00A621A2">
              <w:rPr>
                <w:rFonts w:ascii="Arial" w:hAnsi="Arial" w:cs="Arial"/>
                <w:sz w:val="20"/>
                <w:szCs w:val="20"/>
              </w:rPr>
              <w:t>Posiadają właściwości obojętne pod względem chemicznym, ich skład stanowią spolimeryzowane substancje organiczne</w:t>
            </w:r>
          </w:p>
        </w:tc>
        <w:tc>
          <w:tcPr>
            <w:tcW w:w="673" w:type="dxa"/>
          </w:tcPr>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0,50</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5</w:t>
            </w:r>
          </w:p>
        </w:tc>
        <w:tc>
          <w:tcPr>
            <w:tcW w:w="1041"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17 04 02</w:t>
            </w:r>
          </w:p>
        </w:tc>
        <w:tc>
          <w:tcPr>
            <w:tcW w:w="1844"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Aluminium</w:t>
            </w:r>
          </w:p>
        </w:tc>
        <w:tc>
          <w:tcPr>
            <w:tcW w:w="2410"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Wykonywanie okresowych przeglądów i remontów instalacji, wymiana zużytych części  podzespołów (źródło wytworzenia  - instalacja IPPC)</w:t>
            </w:r>
          </w:p>
        </w:tc>
        <w:tc>
          <w:tcPr>
            <w:tcW w:w="269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 xml:space="preserve">Posiadają właściwości obojętne pod względem chemicznym, ulegają korozji, skład stanowią głównie  pierwiastki </w:t>
            </w:r>
            <w:proofErr w:type="spellStart"/>
            <w:r w:rsidRPr="00A621A2">
              <w:rPr>
                <w:rFonts w:ascii="Arial" w:hAnsi="Arial" w:cs="Arial"/>
                <w:sz w:val="20"/>
                <w:szCs w:val="20"/>
              </w:rPr>
              <w:t>glinu</w:t>
            </w:r>
            <w:proofErr w:type="spellEnd"/>
            <w:r w:rsidRPr="00A621A2">
              <w:rPr>
                <w:rFonts w:ascii="Arial" w:hAnsi="Arial" w:cs="Arial"/>
                <w:sz w:val="20"/>
                <w:szCs w:val="20"/>
              </w:rPr>
              <w:t>.</w:t>
            </w:r>
          </w:p>
        </w:tc>
        <w:tc>
          <w:tcPr>
            <w:tcW w:w="673" w:type="dxa"/>
          </w:tcPr>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0,6</w:t>
            </w:r>
          </w:p>
        </w:tc>
      </w:tr>
      <w:tr w:rsidR="00EB4A64" w:rsidRPr="00A621A2" w:rsidTr="004D4920">
        <w:tc>
          <w:tcPr>
            <w:tcW w:w="517" w:type="dxa"/>
          </w:tcPr>
          <w:p w:rsidR="00EB4A64" w:rsidRPr="00A621A2" w:rsidRDefault="00EB4A64" w:rsidP="004D4920">
            <w:pPr>
              <w:rPr>
                <w:rFonts w:ascii="Arial" w:hAnsi="Arial" w:cs="Arial"/>
                <w:b/>
                <w:sz w:val="20"/>
                <w:szCs w:val="20"/>
              </w:rPr>
            </w:pPr>
            <w:r w:rsidRPr="00A621A2">
              <w:rPr>
                <w:rFonts w:ascii="Arial" w:hAnsi="Arial" w:cs="Arial"/>
                <w:b/>
                <w:sz w:val="20"/>
                <w:szCs w:val="20"/>
              </w:rPr>
              <w:t>6</w:t>
            </w:r>
          </w:p>
        </w:tc>
        <w:tc>
          <w:tcPr>
            <w:tcW w:w="1041"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17 04 05</w:t>
            </w:r>
          </w:p>
        </w:tc>
        <w:tc>
          <w:tcPr>
            <w:tcW w:w="1844" w:type="dxa"/>
          </w:tcPr>
          <w:p w:rsidR="00EB4A64" w:rsidRPr="00A621A2" w:rsidRDefault="00EB4A64" w:rsidP="004D4920">
            <w:pPr>
              <w:rPr>
                <w:rFonts w:ascii="Arial" w:hAnsi="Arial" w:cs="Arial"/>
                <w:sz w:val="20"/>
                <w:szCs w:val="20"/>
              </w:rPr>
            </w:pPr>
            <w:r w:rsidRPr="00A621A2">
              <w:rPr>
                <w:rFonts w:ascii="Arial" w:hAnsi="Arial" w:cs="Arial"/>
                <w:sz w:val="20"/>
                <w:szCs w:val="20"/>
              </w:rPr>
              <w:t>Żelazo i stal</w:t>
            </w:r>
          </w:p>
        </w:tc>
        <w:tc>
          <w:tcPr>
            <w:tcW w:w="2410" w:type="dxa"/>
          </w:tcPr>
          <w:p w:rsidR="00EB4A64" w:rsidRPr="00A621A2" w:rsidRDefault="00EB4A64" w:rsidP="004D4920">
            <w:pPr>
              <w:rPr>
                <w:rFonts w:ascii="Arial" w:hAnsi="Arial" w:cs="Arial"/>
                <w:strike/>
                <w:sz w:val="20"/>
                <w:szCs w:val="20"/>
                <w:highlight w:val="yellow"/>
              </w:rPr>
            </w:pPr>
            <w:r w:rsidRPr="00A621A2">
              <w:rPr>
                <w:rFonts w:ascii="Arial" w:hAnsi="Arial" w:cs="Arial"/>
                <w:sz w:val="20"/>
                <w:szCs w:val="20"/>
              </w:rPr>
              <w:t>Wykonywanie okresowych przeglądów i remontów instalacji, wymiana zużytych części  podzespołów (źródło wytworzenia  - instalacja IPPC)</w:t>
            </w:r>
          </w:p>
        </w:tc>
        <w:tc>
          <w:tcPr>
            <w:tcW w:w="269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 xml:space="preserve">Posiadają właściwości obojętne pod względem chemicznym, ulegają korozji, skład stanowią głównie  pierwiastki oraz dodatki węgla i innych pierwiastków metali </w:t>
            </w:r>
          </w:p>
        </w:tc>
        <w:tc>
          <w:tcPr>
            <w:tcW w:w="673" w:type="dxa"/>
          </w:tcPr>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1,0</w:t>
            </w:r>
          </w:p>
        </w:tc>
      </w:tr>
    </w:tbl>
    <w:p w:rsidR="00EB4A64" w:rsidRPr="00A621A2" w:rsidRDefault="00EB4A64" w:rsidP="00EB4A64">
      <w:pPr>
        <w:pStyle w:val="Tekstpodstawowy"/>
        <w:keepNext/>
        <w:spacing w:before="240" w:line="240" w:lineRule="auto"/>
        <w:rPr>
          <w:rFonts w:ascii="Arial" w:hAnsi="Arial" w:cs="Arial"/>
          <w:b/>
        </w:rPr>
      </w:pPr>
      <w:r w:rsidRPr="00A621A2">
        <w:rPr>
          <w:rFonts w:ascii="Arial" w:hAnsi="Arial" w:cs="Arial"/>
          <w:b/>
        </w:rPr>
        <w:t>II.3.2. Odpady niebezpieczne:</w:t>
      </w:r>
    </w:p>
    <w:p w:rsidR="00EB4A64" w:rsidRPr="00A621A2" w:rsidRDefault="00EB4A64" w:rsidP="00EB4A64">
      <w:pPr>
        <w:pStyle w:val="Tekstpodstawowy"/>
        <w:keepNext/>
        <w:spacing w:before="240" w:line="240" w:lineRule="auto"/>
        <w:ind w:firstLine="284"/>
        <w:rPr>
          <w:rFonts w:ascii="Arial" w:hAnsi="Arial" w:cs="Arial"/>
          <w:sz w:val="20"/>
        </w:rPr>
      </w:pPr>
      <w:r w:rsidRPr="00A621A2">
        <w:rPr>
          <w:rFonts w:ascii="Arial" w:hAnsi="Arial" w:cs="Arial"/>
          <w:sz w:val="20"/>
        </w:rPr>
        <w:t>Tabela nr 5 Wytwarzane odpady niebezpieczne</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5 Wytworzone odpady niebezpieczne"/>
      </w:tblPr>
      <w:tblGrid>
        <w:gridCol w:w="567"/>
        <w:gridCol w:w="1135"/>
        <w:gridCol w:w="2551"/>
        <w:gridCol w:w="1843"/>
        <w:gridCol w:w="2409"/>
        <w:gridCol w:w="992"/>
      </w:tblGrid>
      <w:tr w:rsidR="00EB4A64" w:rsidRPr="00A621A2" w:rsidTr="00E755B5">
        <w:trPr>
          <w:tblHeader/>
        </w:trPr>
        <w:tc>
          <w:tcPr>
            <w:tcW w:w="56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135"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2551"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Rodzaj odpadów niebezpiecznych</w:t>
            </w:r>
          </w:p>
          <w:p w:rsidR="00EB4A64" w:rsidRPr="00A621A2" w:rsidRDefault="00EB4A64" w:rsidP="004D4920">
            <w:pPr>
              <w:jc w:val="center"/>
              <w:rPr>
                <w:rFonts w:ascii="Arial" w:hAnsi="Arial" w:cs="Arial"/>
                <w:b/>
                <w:snapToGrid w:val="0"/>
                <w:sz w:val="20"/>
                <w:szCs w:val="20"/>
              </w:rPr>
            </w:pPr>
            <w:r w:rsidRPr="00A621A2">
              <w:rPr>
                <w:rFonts w:ascii="Arial" w:hAnsi="Arial" w:cs="Arial"/>
                <w:b/>
                <w:snapToGrid w:val="0"/>
                <w:sz w:val="20"/>
                <w:szCs w:val="20"/>
              </w:rPr>
              <w:t xml:space="preserve"> wg katalogu odpadów </w:t>
            </w:r>
          </w:p>
          <w:p w:rsidR="00EB4A64" w:rsidRPr="00A621A2" w:rsidRDefault="00EB4A64" w:rsidP="004D4920">
            <w:pPr>
              <w:jc w:val="center"/>
              <w:rPr>
                <w:rFonts w:ascii="Arial" w:hAnsi="Arial" w:cs="Arial"/>
                <w:sz w:val="20"/>
                <w:szCs w:val="20"/>
              </w:rPr>
            </w:pPr>
          </w:p>
        </w:tc>
        <w:tc>
          <w:tcPr>
            <w:tcW w:w="1843"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Źródło</w:t>
            </w:r>
          </w:p>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 powstawania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2409"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Skład chemiczny </w:t>
            </w:r>
          </w:p>
          <w:p w:rsidR="00EB4A64" w:rsidRPr="00A621A2" w:rsidRDefault="00EB4A64" w:rsidP="004D4920">
            <w:pPr>
              <w:jc w:val="center"/>
              <w:rPr>
                <w:rFonts w:ascii="Arial" w:hAnsi="Arial" w:cs="Arial"/>
                <w:b/>
                <w:sz w:val="20"/>
                <w:szCs w:val="20"/>
              </w:rPr>
            </w:pPr>
            <w:r w:rsidRPr="00A621A2">
              <w:rPr>
                <w:rFonts w:ascii="Arial" w:hAnsi="Arial" w:cs="Arial"/>
                <w:b/>
                <w:sz w:val="20"/>
                <w:szCs w:val="20"/>
              </w:rPr>
              <w:t>i właściwości</w:t>
            </w:r>
          </w:p>
        </w:tc>
        <w:tc>
          <w:tcPr>
            <w:tcW w:w="992"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Ilość odpadu</w:t>
            </w:r>
          </w:p>
          <w:p w:rsidR="00EB4A64" w:rsidRPr="00A621A2" w:rsidRDefault="00EB4A64" w:rsidP="004D4920">
            <w:pPr>
              <w:jc w:val="center"/>
              <w:rPr>
                <w:rFonts w:ascii="Arial" w:hAnsi="Arial" w:cs="Arial"/>
                <w:b/>
                <w:sz w:val="20"/>
                <w:szCs w:val="20"/>
              </w:rPr>
            </w:pPr>
            <w:r w:rsidRPr="00A621A2">
              <w:rPr>
                <w:rFonts w:ascii="Arial" w:hAnsi="Arial" w:cs="Arial"/>
                <w:b/>
                <w:sz w:val="20"/>
                <w:szCs w:val="20"/>
              </w:rPr>
              <w:t>Mg/rok</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01 10*</w:t>
            </w:r>
          </w:p>
        </w:tc>
        <w:tc>
          <w:tcPr>
            <w:tcW w:w="2551"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Opakowanie zawierające pozostałości substancji niebezpiecznych lub nimi zanieczyszczone</w:t>
            </w:r>
          </w:p>
        </w:tc>
        <w:tc>
          <w:tcPr>
            <w:tcW w:w="1843"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Zakup i stosowanie w instalacji substancji chemicznych w opakowaniach jednostkowych</w:t>
            </w:r>
          </w:p>
        </w:tc>
        <w:tc>
          <w:tcPr>
            <w:tcW w:w="2409" w:type="dxa"/>
          </w:tcPr>
          <w:p w:rsidR="00EB4A64" w:rsidRPr="00A621A2" w:rsidRDefault="00EB4A64" w:rsidP="004D4920">
            <w:pPr>
              <w:rPr>
                <w:rFonts w:ascii="Arial" w:hAnsi="Arial" w:cs="Arial"/>
                <w:sz w:val="20"/>
                <w:szCs w:val="20"/>
              </w:rPr>
            </w:pPr>
            <w:r w:rsidRPr="00A621A2">
              <w:rPr>
                <w:rFonts w:ascii="Arial" w:hAnsi="Arial" w:cs="Arial"/>
                <w:sz w:val="20"/>
                <w:szCs w:val="20"/>
              </w:rPr>
              <w:t>Opakowania po lekach i szczepionkach oraz po środkach odkażających i dezynfekujących</w:t>
            </w:r>
          </w:p>
          <w:p w:rsidR="00EB4A64" w:rsidRPr="00A621A2" w:rsidRDefault="00EB4A64" w:rsidP="004D4920">
            <w:pPr>
              <w:rPr>
                <w:rFonts w:ascii="Arial" w:hAnsi="Arial" w:cs="Arial"/>
                <w:sz w:val="20"/>
                <w:szCs w:val="20"/>
              </w:rPr>
            </w:pPr>
            <w:r w:rsidRPr="00A621A2">
              <w:rPr>
                <w:rFonts w:ascii="Arial" w:hAnsi="Arial" w:cs="Arial"/>
                <w:sz w:val="20"/>
                <w:szCs w:val="20"/>
              </w:rPr>
              <w:t>Skład: papier, tworzywa sztuczne, szkło</w:t>
            </w:r>
          </w:p>
          <w:p w:rsidR="00EB4A64" w:rsidRPr="00A621A2" w:rsidRDefault="00EB4A64" w:rsidP="004D4920">
            <w:pPr>
              <w:rPr>
                <w:rFonts w:ascii="Arial" w:hAnsi="Arial" w:cs="Arial"/>
                <w:sz w:val="20"/>
                <w:szCs w:val="20"/>
              </w:rPr>
            </w:pPr>
            <w:r w:rsidRPr="00A621A2">
              <w:rPr>
                <w:rFonts w:ascii="Arial" w:hAnsi="Arial" w:cs="Arial"/>
                <w:sz w:val="20"/>
                <w:szCs w:val="20"/>
              </w:rPr>
              <w:t>zanieczyszczone substancjami niebezpiecznymi:</w:t>
            </w:r>
          </w:p>
          <w:p w:rsidR="00EB4A64" w:rsidRPr="00A621A2" w:rsidRDefault="00EB4A64" w:rsidP="004D4920">
            <w:pPr>
              <w:rPr>
                <w:rFonts w:ascii="Arial" w:hAnsi="Arial" w:cs="Arial"/>
                <w:sz w:val="20"/>
                <w:szCs w:val="20"/>
              </w:rPr>
            </w:pPr>
            <w:r w:rsidRPr="00A621A2">
              <w:rPr>
                <w:rFonts w:ascii="Arial" w:hAnsi="Arial" w:cs="Arial"/>
                <w:sz w:val="20"/>
                <w:szCs w:val="20"/>
              </w:rPr>
              <w:t>chemicznymi i organicznymi</w:t>
            </w:r>
          </w:p>
          <w:p w:rsidR="00EB4A64" w:rsidRPr="00A621A2" w:rsidRDefault="00EB4A64" w:rsidP="004D4920">
            <w:pPr>
              <w:rPr>
                <w:rFonts w:ascii="Arial" w:hAnsi="Arial" w:cs="Arial"/>
                <w:sz w:val="20"/>
                <w:szCs w:val="20"/>
                <w:highlight w:val="yellow"/>
              </w:rPr>
            </w:pPr>
            <w:r w:rsidRPr="00A621A2">
              <w:rPr>
                <w:rFonts w:ascii="Arial" w:hAnsi="Arial" w:cs="Arial"/>
                <w:sz w:val="20"/>
                <w:szCs w:val="20"/>
              </w:rPr>
              <w:t>Właściwości toksyczne</w:t>
            </w:r>
          </w:p>
        </w:tc>
        <w:tc>
          <w:tcPr>
            <w:tcW w:w="992"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0,035</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02 02*</w:t>
            </w:r>
          </w:p>
        </w:tc>
        <w:tc>
          <w:tcPr>
            <w:tcW w:w="2551"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 xml:space="preserve">Sorbenty, materiały filtracyjne (w tym filtry olejowe nieujęte w innych grupach), tkaniny do wycierania (np. szmaty, ścierki) i ubrania ochronne zanieczyszczone substancjami niebezpiecznymi </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lastRenderedPageBreak/>
              <w:t>(np. PCB)</w:t>
            </w:r>
          </w:p>
        </w:tc>
        <w:tc>
          <w:tcPr>
            <w:tcW w:w="1843" w:type="dxa"/>
          </w:tcPr>
          <w:p w:rsidR="00EB4A64" w:rsidRPr="00A621A2" w:rsidRDefault="00EB4A64" w:rsidP="004D4920">
            <w:pPr>
              <w:rPr>
                <w:rFonts w:ascii="Arial" w:hAnsi="Arial" w:cs="Arial"/>
                <w:sz w:val="20"/>
                <w:szCs w:val="20"/>
              </w:rPr>
            </w:pPr>
            <w:r w:rsidRPr="00A621A2">
              <w:rPr>
                <w:rFonts w:ascii="Arial" w:hAnsi="Arial" w:cs="Arial"/>
                <w:sz w:val="20"/>
                <w:szCs w:val="20"/>
              </w:rPr>
              <w:lastRenderedPageBreak/>
              <w:t>Odzież ochronna stosowana podczas używania środków chemicznych w pomieszczeniach inwentarskich.</w:t>
            </w:r>
          </w:p>
          <w:p w:rsidR="00EB4A64" w:rsidRPr="00A621A2" w:rsidRDefault="00EB4A64" w:rsidP="004D4920">
            <w:pPr>
              <w:rPr>
                <w:rFonts w:ascii="Arial" w:hAnsi="Arial" w:cs="Arial"/>
                <w:sz w:val="20"/>
                <w:szCs w:val="20"/>
              </w:rPr>
            </w:pPr>
            <w:r w:rsidRPr="00A621A2">
              <w:rPr>
                <w:rFonts w:ascii="Arial" w:hAnsi="Arial" w:cs="Arial"/>
                <w:sz w:val="20"/>
                <w:szCs w:val="20"/>
              </w:rPr>
              <w:t>Stosowanie mat odkażająco-</w:t>
            </w:r>
            <w:r w:rsidRPr="00A621A2">
              <w:rPr>
                <w:rFonts w:ascii="Arial" w:hAnsi="Arial" w:cs="Arial"/>
                <w:sz w:val="20"/>
                <w:szCs w:val="20"/>
              </w:rPr>
              <w:lastRenderedPageBreak/>
              <w:t xml:space="preserve">dezynfekujących w budynkach inwentarskich </w:t>
            </w:r>
          </w:p>
        </w:tc>
        <w:tc>
          <w:tcPr>
            <w:tcW w:w="2409" w:type="dxa"/>
          </w:tcPr>
          <w:p w:rsidR="00EB4A64" w:rsidRPr="00A621A2" w:rsidRDefault="00EB4A64" w:rsidP="004D4920">
            <w:pPr>
              <w:rPr>
                <w:rFonts w:ascii="Arial" w:hAnsi="Arial" w:cs="Arial"/>
                <w:sz w:val="20"/>
                <w:szCs w:val="20"/>
              </w:rPr>
            </w:pPr>
            <w:r w:rsidRPr="00A621A2">
              <w:rPr>
                <w:rFonts w:ascii="Arial" w:hAnsi="Arial" w:cs="Arial"/>
                <w:sz w:val="20"/>
                <w:szCs w:val="20"/>
              </w:rPr>
              <w:lastRenderedPageBreak/>
              <w:t>Odpad stanowią maty dezynfekcyjne.</w:t>
            </w:r>
          </w:p>
          <w:p w:rsidR="00EB4A64" w:rsidRPr="00A621A2" w:rsidRDefault="00EB4A64" w:rsidP="004D4920">
            <w:pPr>
              <w:rPr>
                <w:rFonts w:ascii="Arial" w:hAnsi="Arial" w:cs="Arial"/>
                <w:sz w:val="20"/>
                <w:szCs w:val="20"/>
              </w:rPr>
            </w:pPr>
            <w:r w:rsidRPr="00A621A2">
              <w:rPr>
                <w:rFonts w:ascii="Arial" w:hAnsi="Arial" w:cs="Arial"/>
                <w:sz w:val="20"/>
                <w:szCs w:val="20"/>
              </w:rPr>
              <w:t>Skład: włókna syntetyczne zanieczyszczone</w:t>
            </w:r>
          </w:p>
          <w:p w:rsidR="00EB4A64" w:rsidRPr="00A621A2" w:rsidRDefault="00EB4A64" w:rsidP="004D4920">
            <w:pPr>
              <w:rPr>
                <w:rFonts w:ascii="Arial" w:hAnsi="Arial" w:cs="Arial"/>
                <w:sz w:val="20"/>
                <w:szCs w:val="20"/>
              </w:rPr>
            </w:pPr>
            <w:r w:rsidRPr="00A621A2">
              <w:rPr>
                <w:rFonts w:ascii="Arial" w:hAnsi="Arial" w:cs="Arial"/>
                <w:sz w:val="20"/>
                <w:szCs w:val="20"/>
              </w:rPr>
              <w:t>substancjami niebezpiecznymi: chemicznymi</w:t>
            </w:r>
          </w:p>
          <w:p w:rsidR="00EB4A64" w:rsidRPr="00A621A2" w:rsidRDefault="00EB4A64" w:rsidP="004D4920">
            <w:pPr>
              <w:rPr>
                <w:rFonts w:ascii="Arial" w:hAnsi="Arial" w:cs="Arial"/>
                <w:sz w:val="20"/>
                <w:szCs w:val="20"/>
              </w:rPr>
            </w:pPr>
            <w:r w:rsidRPr="00A621A2">
              <w:rPr>
                <w:rFonts w:ascii="Arial" w:hAnsi="Arial" w:cs="Arial"/>
                <w:sz w:val="20"/>
                <w:szCs w:val="20"/>
              </w:rPr>
              <w:t>i organicznymi.</w:t>
            </w:r>
          </w:p>
          <w:p w:rsidR="00EB4A64" w:rsidRPr="00A621A2" w:rsidRDefault="00EB4A64" w:rsidP="004D4920">
            <w:pPr>
              <w:rPr>
                <w:rFonts w:ascii="Arial" w:hAnsi="Arial" w:cs="Arial"/>
                <w:sz w:val="20"/>
                <w:szCs w:val="20"/>
              </w:rPr>
            </w:pPr>
            <w:r w:rsidRPr="00A621A2">
              <w:rPr>
                <w:rFonts w:ascii="Arial" w:hAnsi="Arial" w:cs="Arial"/>
                <w:sz w:val="20"/>
                <w:szCs w:val="20"/>
              </w:rPr>
              <w:t>Właściwości: toksyczne.</w:t>
            </w:r>
          </w:p>
        </w:tc>
        <w:tc>
          <w:tcPr>
            <w:tcW w:w="992"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0,05</w:t>
            </w:r>
          </w:p>
        </w:tc>
      </w:tr>
      <w:tr w:rsidR="00EB4A64" w:rsidRPr="00A621A2" w:rsidTr="004D4920">
        <w:trPr>
          <w:trHeight w:val="289"/>
        </w:trPr>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16 02 13*</w:t>
            </w:r>
          </w:p>
        </w:tc>
        <w:tc>
          <w:tcPr>
            <w:tcW w:w="2551" w:type="dxa"/>
          </w:tcPr>
          <w:p w:rsidR="00EB4A64" w:rsidRPr="00A621A2" w:rsidRDefault="00EB4A64" w:rsidP="004D4920">
            <w:pPr>
              <w:rPr>
                <w:rFonts w:ascii="Arial" w:hAnsi="Arial" w:cs="Arial"/>
                <w:sz w:val="20"/>
                <w:szCs w:val="20"/>
              </w:rPr>
            </w:pPr>
            <w:r w:rsidRPr="00A621A2">
              <w:rPr>
                <w:rFonts w:ascii="Arial" w:hAnsi="Arial" w:cs="Arial"/>
                <w:sz w:val="20"/>
                <w:szCs w:val="20"/>
              </w:rPr>
              <w:t>Zużyte urządzenia zawierające niebezpieczne elementy inne niż wymienione w 16 02 09 do 16 02 12</w:t>
            </w:r>
          </w:p>
          <w:p w:rsidR="00EB4A64" w:rsidRPr="00A621A2" w:rsidRDefault="00EB4A64" w:rsidP="004D4920">
            <w:pPr>
              <w:rPr>
                <w:rFonts w:ascii="Arial" w:hAnsi="Arial" w:cs="Arial"/>
                <w:sz w:val="20"/>
                <w:szCs w:val="20"/>
              </w:rPr>
            </w:pPr>
          </w:p>
        </w:tc>
        <w:tc>
          <w:tcPr>
            <w:tcW w:w="1843"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Stosowanie instalacji oświetleniowej z lampami świetlówkowymi</w:t>
            </w:r>
          </w:p>
        </w:tc>
        <w:tc>
          <w:tcPr>
            <w:tcW w:w="2409"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Odpad stanowią: zużyte źródła światła.</w:t>
            </w:r>
          </w:p>
          <w:p w:rsidR="00EB4A64" w:rsidRPr="00A621A2" w:rsidRDefault="00EB4A64" w:rsidP="004D4920">
            <w:pPr>
              <w:jc w:val="center"/>
              <w:rPr>
                <w:rFonts w:ascii="Arial" w:hAnsi="Arial" w:cs="Arial"/>
                <w:sz w:val="20"/>
                <w:szCs w:val="20"/>
              </w:rPr>
            </w:pPr>
            <w:r w:rsidRPr="00A621A2">
              <w:rPr>
                <w:rFonts w:ascii="Arial" w:hAnsi="Arial" w:cs="Arial"/>
                <w:sz w:val="20"/>
                <w:szCs w:val="20"/>
              </w:rPr>
              <w:t>Skład: szkło, metal, tworzywa sztuczne, rtęć.</w:t>
            </w:r>
          </w:p>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Właściwości: toksyczne, żrące, ekotoksyczne.</w:t>
            </w:r>
          </w:p>
        </w:tc>
        <w:tc>
          <w:tcPr>
            <w:tcW w:w="992" w:type="dxa"/>
          </w:tcPr>
          <w:p w:rsidR="00EB4A64" w:rsidRPr="00A621A2" w:rsidRDefault="00EB4A64" w:rsidP="004D4920">
            <w:pPr>
              <w:jc w:val="center"/>
              <w:rPr>
                <w:rFonts w:ascii="Arial" w:hAnsi="Arial" w:cs="Arial"/>
                <w:sz w:val="20"/>
                <w:szCs w:val="20"/>
                <w:highlight w:val="yellow"/>
              </w:rPr>
            </w:pPr>
            <w:r w:rsidRPr="00A621A2">
              <w:rPr>
                <w:rFonts w:ascii="Arial" w:hAnsi="Arial" w:cs="Arial"/>
                <w:sz w:val="20"/>
                <w:szCs w:val="20"/>
              </w:rPr>
              <w:t>0,008</w:t>
            </w:r>
          </w:p>
        </w:tc>
      </w:tr>
    </w:tbl>
    <w:p w:rsidR="00EB4A64" w:rsidRPr="00A621A2" w:rsidRDefault="00EB4A64" w:rsidP="00E755B5">
      <w:pPr>
        <w:pStyle w:val="Nagwek3"/>
        <w:spacing w:before="240"/>
      </w:pPr>
      <w:r w:rsidRPr="00A621A2">
        <w:t>II.4. Dopuszczalny poziom emisji hałasu do środowiska z instalacji</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Dopuszczalny poziom emisji hałasu do środowiska z instalacji, wyrażony poprzez równoważny poziom dźwięku emitowanego na tereny, gdzie zlokalizowana jest zabudowa zagrodowa, położona w kierunku wschodnim poza granicą terenów należących do władającego instalacją:</w:t>
      </w:r>
    </w:p>
    <w:p w:rsidR="00EB4A64" w:rsidRPr="00A621A2" w:rsidRDefault="00EB4A64" w:rsidP="00EB4A64">
      <w:pPr>
        <w:tabs>
          <w:tab w:val="left" w:pos="284"/>
          <w:tab w:val="left" w:pos="426"/>
        </w:tabs>
        <w:spacing w:line="276" w:lineRule="auto"/>
        <w:ind w:left="180" w:hanging="180"/>
        <w:jc w:val="both"/>
        <w:rPr>
          <w:rFonts w:ascii="Arial" w:hAnsi="Arial" w:cs="Arial"/>
        </w:rPr>
      </w:pPr>
      <w:r w:rsidRPr="00A621A2">
        <w:rPr>
          <w:rFonts w:ascii="Arial" w:hAnsi="Arial" w:cs="Arial"/>
        </w:rPr>
        <w:t>w godzinach od 6.00 do 22.00</w:t>
      </w:r>
      <w:r w:rsidRPr="00A621A2">
        <w:rPr>
          <w:rFonts w:ascii="Arial" w:hAnsi="Arial" w:cs="Arial"/>
        </w:rPr>
        <w:tab/>
      </w:r>
      <w:r w:rsidRPr="00A621A2">
        <w:rPr>
          <w:rFonts w:ascii="Arial" w:hAnsi="Arial" w:cs="Arial"/>
        </w:rPr>
        <w:tab/>
        <w:t xml:space="preserve">- 55 </w:t>
      </w:r>
      <w:proofErr w:type="spellStart"/>
      <w:r w:rsidRPr="00A621A2">
        <w:rPr>
          <w:rFonts w:ascii="Arial" w:hAnsi="Arial" w:cs="Arial"/>
        </w:rPr>
        <w:t>dB</w:t>
      </w:r>
      <w:proofErr w:type="spellEnd"/>
      <w:r w:rsidRPr="00A621A2">
        <w:rPr>
          <w:rFonts w:ascii="Arial" w:hAnsi="Arial" w:cs="Arial"/>
        </w:rPr>
        <w:t>(A),</w:t>
      </w:r>
    </w:p>
    <w:p w:rsidR="00EB4A64" w:rsidRPr="00A621A2" w:rsidRDefault="00EB4A64" w:rsidP="00E755B5">
      <w:pPr>
        <w:tabs>
          <w:tab w:val="left" w:pos="284"/>
          <w:tab w:val="left" w:pos="426"/>
        </w:tabs>
        <w:spacing w:after="240" w:line="276" w:lineRule="auto"/>
        <w:ind w:left="181" w:hanging="181"/>
        <w:jc w:val="both"/>
        <w:rPr>
          <w:rFonts w:ascii="Arial" w:hAnsi="Arial" w:cs="Arial"/>
        </w:rPr>
      </w:pPr>
      <w:r w:rsidRPr="00A621A2">
        <w:rPr>
          <w:rFonts w:ascii="Arial" w:hAnsi="Arial" w:cs="Arial"/>
        </w:rPr>
        <w:t>w godzinach od 22.00 do 6.00</w:t>
      </w:r>
      <w:r w:rsidRPr="00A621A2">
        <w:rPr>
          <w:rFonts w:ascii="Arial" w:hAnsi="Arial" w:cs="Arial"/>
        </w:rPr>
        <w:tab/>
      </w:r>
      <w:r w:rsidRPr="00A621A2">
        <w:rPr>
          <w:rFonts w:ascii="Arial" w:hAnsi="Arial" w:cs="Arial"/>
        </w:rPr>
        <w:tab/>
        <w:t xml:space="preserve">- 45 </w:t>
      </w:r>
      <w:proofErr w:type="spellStart"/>
      <w:r w:rsidRPr="00A621A2">
        <w:rPr>
          <w:rFonts w:ascii="Arial" w:hAnsi="Arial" w:cs="Arial"/>
        </w:rPr>
        <w:t>dB</w:t>
      </w:r>
      <w:proofErr w:type="spellEnd"/>
      <w:r w:rsidRPr="00A621A2">
        <w:rPr>
          <w:rFonts w:ascii="Arial" w:hAnsi="Arial" w:cs="Arial"/>
        </w:rPr>
        <w:t>(A).</w:t>
      </w:r>
    </w:p>
    <w:p w:rsidR="00EB4A64" w:rsidRPr="00A621A2" w:rsidRDefault="00EB4A64" w:rsidP="00E755B5">
      <w:pPr>
        <w:pStyle w:val="Nagwek2"/>
        <w:spacing w:after="240"/>
      </w:pPr>
      <w:r w:rsidRPr="00A621A2">
        <w:t>III. Warunki wprowadzania do środowiska substancji lub energii i wymagane działania, w tym środki techniczne mające na celu zapobieganie lub ograniczanie emisji</w:t>
      </w:r>
    </w:p>
    <w:p w:rsidR="00EB4A64" w:rsidRPr="00A621A2" w:rsidRDefault="00EB4A64" w:rsidP="00E755B5">
      <w:pPr>
        <w:pStyle w:val="Nagwek3"/>
        <w:spacing w:after="240"/>
      </w:pPr>
      <w:r w:rsidRPr="00A621A2">
        <w:t>III.1. Warunki wprowadzania gazów i pyłów do powietrza</w:t>
      </w:r>
    </w:p>
    <w:p w:rsidR="00EB4A64" w:rsidRPr="00A621A2" w:rsidRDefault="00EB4A64" w:rsidP="00E755B5">
      <w:pPr>
        <w:pStyle w:val="BodyText22"/>
        <w:widowControl/>
        <w:spacing w:after="240" w:line="276" w:lineRule="auto"/>
        <w:rPr>
          <w:rFonts w:ascii="Arial" w:hAnsi="Arial" w:cs="Arial"/>
          <w:b w:val="0"/>
          <w:bCs/>
          <w:iCs/>
          <w:szCs w:val="24"/>
          <w:highlight w:val="yellow"/>
        </w:rPr>
      </w:pPr>
      <w:r w:rsidRPr="00A621A2">
        <w:rPr>
          <w:rFonts w:ascii="Arial" w:hAnsi="Arial" w:cs="Arial"/>
          <w:b w:val="0"/>
          <w:bCs/>
          <w:iCs/>
          <w:szCs w:val="24"/>
        </w:rPr>
        <w:t>III.1.1. Ustalam miejsca i sposób wprowadzania gazów i pyłów do powietrza:</w:t>
      </w:r>
    </w:p>
    <w:p w:rsidR="00EB4A64" w:rsidRPr="00A621A2" w:rsidRDefault="00EB4A64" w:rsidP="00EB4A64">
      <w:pPr>
        <w:pStyle w:val="BodyText22"/>
        <w:widowControl/>
        <w:spacing w:line="276" w:lineRule="auto"/>
        <w:rPr>
          <w:rFonts w:ascii="Arial" w:hAnsi="Arial" w:cs="Arial"/>
          <w:b w:val="0"/>
          <w:bCs/>
          <w:iCs/>
          <w:szCs w:val="24"/>
        </w:rPr>
      </w:pPr>
      <w:r w:rsidRPr="00A621A2">
        <w:rPr>
          <w:rFonts w:ascii="Arial" w:hAnsi="Arial" w:cs="Arial"/>
          <w:b w:val="0"/>
          <w:sz w:val="20"/>
        </w:rPr>
        <w:t>Tabela nr 6</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6 Żródła emisji"/>
      </w:tblPr>
      <w:tblGrid>
        <w:gridCol w:w="1455"/>
        <w:gridCol w:w="1291"/>
        <w:gridCol w:w="1213"/>
        <w:gridCol w:w="1119"/>
        <w:gridCol w:w="976"/>
        <w:gridCol w:w="1050"/>
        <w:gridCol w:w="1361"/>
        <w:gridCol w:w="856"/>
      </w:tblGrid>
      <w:tr w:rsidR="00EB4A64" w:rsidRPr="00A621A2" w:rsidTr="00E755B5">
        <w:trPr>
          <w:tblHeader/>
        </w:trPr>
        <w:tc>
          <w:tcPr>
            <w:tcW w:w="1455"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Źródło emisji</w:t>
            </w:r>
          </w:p>
        </w:tc>
        <w:tc>
          <w:tcPr>
            <w:tcW w:w="1291"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Oznaczenie emitora</w:t>
            </w:r>
          </w:p>
        </w:tc>
        <w:tc>
          <w:tcPr>
            <w:tcW w:w="1213"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Wysokość emitora</w:t>
            </w:r>
          </w:p>
          <w:p w:rsidR="00EB4A64" w:rsidRPr="00A621A2" w:rsidRDefault="00EB4A64" w:rsidP="004D4920">
            <w:pPr>
              <w:jc w:val="center"/>
              <w:rPr>
                <w:rFonts w:ascii="Arial" w:hAnsi="Arial" w:cs="Arial"/>
                <w:sz w:val="20"/>
                <w:szCs w:val="20"/>
              </w:rPr>
            </w:pPr>
            <w:r w:rsidRPr="00A621A2">
              <w:rPr>
                <w:rFonts w:ascii="Arial" w:hAnsi="Arial" w:cs="Arial"/>
                <w:sz w:val="20"/>
                <w:szCs w:val="20"/>
              </w:rPr>
              <w:t>[m]</w:t>
            </w:r>
          </w:p>
        </w:tc>
        <w:tc>
          <w:tcPr>
            <w:tcW w:w="1119"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Średnica</w:t>
            </w:r>
          </w:p>
          <w:p w:rsidR="00EB4A64" w:rsidRPr="00A621A2" w:rsidRDefault="00EB4A64" w:rsidP="004D4920">
            <w:pPr>
              <w:jc w:val="center"/>
              <w:rPr>
                <w:rFonts w:ascii="Arial" w:hAnsi="Arial" w:cs="Arial"/>
                <w:sz w:val="20"/>
                <w:szCs w:val="20"/>
              </w:rPr>
            </w:pPr>
            <w:r w:rsidRPr="00A621A2">
              <w:rPr>
                <w:rFonts w:ascii="Arial" w:hAnsi="Arial" w:cs="Arial"/>
                <w:sz w:val="20"/>
                <w:szCs w:val="20"/>
              </w:rPr>
              <w:t>[m]</w:t>
            </w:r>
          </w:p>
        </w:tc>
        <w:tc>
          <w:tcPr>
            <w:tcW w:w="976"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Typ emitora</w:t>
            </w:r>
          </w:p>
        </w:tc>
        <w:tc>
          <w:tcPr>
            <w:tcW w:w="1050"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Prędkość gazów */</w:t>
            </w:r>
          </w:p>
          <w:p w:rsidR="00EB4A64" w:rsidRPr="00A621A2" w:rsidRDefault="00EB4A64" w:rsidP="004D4920">
            <w:pPr>
              <w:jc w:val="center"/>
              <w:rPr>
                <w:rFonts w:ascii="Arial" w:hAnsi="Arial" w:cs="Arial"/>
                <w:sz w:val="20"/>
                <w:szCs w:val="20"/>
              </w:rPr>
            </w:pPr>
            <w:r w:rsidRPr="00A621A2">
              <w:rPr>
                <w:rFonts w:ascii="Arial" w:hAnsi="Arial" w:cs="Arial"/>
                <w:sz w:val="20"/>
                <w:szCs w:val="20"/>
              </w:rPr>
              <w:t>[m/s]</w:t>
            </w:r>
          </w:p>
        </w:tc>
        <w:tc>
          <w:tcPr>
            <w:tcW w:w="1361"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Temperatura */</w:t>
            </w:r>
          </w:p>
          <w:p w:rsidR="00EB4A64" w:rsidRPr="00A621A2" w:rsidRDefault="00EB4A64" w:rsidP="004D4920">
            <w:pPr>
              <w:jc w:val="center"/>
              <w:rPr>
                <w:rFonts w:ascii="Arial" w:hAnsi="Arial" w:cs="Arial"/>
                <w:sz w:val="20"/>
                <w:szCs w:val="20"/>
              </w:rPr>
            </w:pPr>
            <w:r w:rsidRPr="00A621A2">
              <w:rPr>
                <w:rFonts w:ascii="Arial" w:hAnsi="Arial" w:cs="Arial"/>
                <w:sz w:val="20"/>
                <w:szCs w:val="20"/>
              </w:rPr>
              <w:t>[K]</w:t>
            </w:r>
          </w:p>
        </w:tc>
        <w:tc>
          <w:tcPr>
            <w:tcW w:w="856"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Czas emisji</w:t>
            </w:r>
          </w:p>
          <w:p w:rsidR="00EB4A64" w:rsidRPr="00A621A2" w:rsidRDefault="00EB4A64" w:rsidP="004D4920">
            <w:pPr>
              <w:jc w:val="center"/>
              <w:rPr>
                <w:rFonts w:ascii="Arial" w:hAnsi="Arial" w:cs="Arial"/>
                <w:sz w:val="20"/>
                <w:szCs w:val="20"/>
              </w:rPr>
            </w:pPr>
            <w:r w:rsidRPr="00A621A2">
              <w:rPr>
                <w:rFonts w:ascii="Arial" w:hAnsi="Arial" w:cs="Arial"/>
                <w:sz w:val="20"/>
                <w:szCs w:val="20"/>
              </w:rPr>
              <w:t>[h]</w:t>
            </w:r>
          </w:p>
        </w:tc>
      </w:tr>
      <w:tr w:rsidR="00EB4A64" w:rsidRPr="00A621A2" w:rsidTr="004D4920">
        <w:tc>
          <w:tcPr>
            <w:tcW w:w="1455" w:type="dxa"/>
            <w:vMerge w:val="restart"/>
            <w:shd w:val="clear" w:color="auto" w:fill="auto"/>
          </w:tcPr>
          <w:p w:rsidR="00EB4A64" w:rsidRPr="00A621A2" w:rsidRDefault="00EB4A64" w:rsidP="004D4920">
            <w:pPr>
              <w:jc w:val="both"/>
              <w:rPr>
                <w:rFonts w:ascii="Arial" w:hAnsi="Arial" w:cs="Arial"/>
                <w:sz w:val="20"/>
                <w:szCs w:val="20"/>
              </w:rPr>
            </w:pPr>
            <w:r w:rsidRPr="00A621A2">
              <w:rPr>
                <w:rFonts w:ascii="Arial" w:hAnsi="Arial" w:cs="Arial"/>
                <w:sz w:val="20"/>
                <w:szCs w:val="20"/>
              </w:rPr>
              <w:t>Wentylacja budynku B1</w:t>
            </w: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E1</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4,6</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0,63</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10,25</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E2</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4,6</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0,63</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10,25</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E3</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4,6</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0,63</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10,25</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E4</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4,6</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0,63</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10,25</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shd w:val="clear" w:color="auto" w:fill="auto"/>
          </w:tcPr>
          <w:p w:rsidR="00EB4A64" w:rsidRPr="00A621A2" w:rsidRDefault="00EB4A64" w:rsidP="004D4920">
            <w:pPr>
              <w:jc w:val="both"/>
              <w:rPr>
                <w:rFonts w:ascii="Arial" w:hAnsi="Arial" w:cs="Arial"/>
                <w:sz w:val="20"/>
                <w:szCs w:val="20"/>
              </w:rPr>
            </w:pPr>
            <w:r w:rsidRPr="00A621A2">
              <w:rPr>
                <w:rFonts w:ascii="Arial" w:hAnsi="Arial" w:cs="Arial"/>
                <w:sz w:val="20"/>
                <w:szCs w:val="20"/>
              </w:rPr>
              <w:t xml:space="preserve">Silos magazynowy paszy sypkiej </w:t>
            </w:r>
          </w:p>
        </w:tc>
        <w:tc>
          <w:tcPr>
            <w:tcW w:w="1291"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ES1</w:t>
            </w:r>
          </w:p>
        </w:tc>
        <w:tc>
          <w:tcPr>
            <w:tcW w:w="1213"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1,4</w:t>
            </w:r>
          </w:p>
        </w:tc>
        <w:tc>
          <w:tcPr>
            <w:tcW w:w="1119"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0,10</w:t>
            </w:r>
          </w:p>
        </w:tc>
        <w:tc>
          <w:tcPr>
            <w:tcW w:w="976"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17,8</w:t>
            </w:r>
          </w:p>
        </w:tc>
        <w:tc>
          <w:tcPr>
            <w:tcW w:w="1361" w:type="dxa"/>
            <w:shd w:val="clear" w:color="auto" w:fill="auto"/>
            <w:vAlign w:val="center"/>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r>
      <w:tr w:rsidR="00EB4A64" w:rsidRPr="00A621A2" w:rsidTr="004D4920">
        <w:tc>
          <w:tcPr>
            <w:tcW w:w="1455" w:type="dxa"/>
            <w:vMerge w:val="restart"/>
            <w:shd w:val="clear" w:color="auto" w:fill="auto"/>
          </w:tcPr>
          <w:p w:rsidR="00EB4A64" w:rsidRPr="00A621A2" w:rsidRDefault="00EB4A64" w:rsidP="004D4920">
            <w:pPr>
              <w:jc w:val="both"/>
              <w:rPr>
                <w:rFonts w:ascii="Arial" w:hAnsi="Arial" w:cs="Arial"/>
                <w:sz w:val="20"/>
                <w:szCs w:val="20"/>
              </w:rPr>
            </w:pPr>
            <w:r w:rsidRPr="00A621A2">
              <w:rPr>
                <w:rFonts w:ascii="Arial" w:hAnsi="Arial" w:cs="Arial"/>
                <w:sz w:val="20"/>
                <w:szCs w:val="20"/>
              </w:rPr>
              <w:t>Wentylacja budynku B2</w:t>
            </w: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E5</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E6</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E7</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E8</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E9</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E10</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E11</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E12</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2208</w:t>
            </w:r>
          </w:p>
        </w:tc>
      </w:tr>
      <w:tr w:rsidR="00EB4A64" w:rsidRPr="00A621A2" w:rsidTr="004D4920">
        <w:tc>
          <w:tcPr>
            <w:tcW w:w="1455" w:type="dxa"/>
            <w:vMerge/>
            <w:shd w:val="clear" w:color="auto" w:fill="auto"/>
          </w:tcPr>
          <w:p w:rsidR="00EB4A64" w:rsidRPr="00A621A2" w:rsidRDefault="00EB4A64" w:rsidP="004D4920">
            <w:pPr>
              <w:jc w:val="both"/>
              <w:rPr>
                <w:rFonts w:ascii="Arial" w:hAnsi="Arial" w:cs="Arial"/>
                <w:sz w:val="20"/>
                <w:szCs w:val="20"/>
              </w:rPr>
            </w:pPr>
          </w:p>
        </w:tc>
        <w:tc>
          <w:tcPr>
            <w:tcW w:w="1291"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E13</w:t>
            </w:r>
          </w:p>
        </w:tc>
        <w:tc>
          <w:tcPr>
            <w:tcW w:w="1213"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6,1</w:t>
            </w:r>
          </w:p>
        </w:tc>
        <w:tc>
          <w:tcPr>
            <w:tcW w:w="1119"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1,0</w:t>
            </w:r>
          </w:p>
        </w:tc>
        <w:tc>
          <w:tcPr>
            <w:tcW w:w="976"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tcPr>
          <w:p w:rsidR="00EB4A64" w:rsidRPr="00A621A2" w:rsidRDefault="00EB4A64" w:rsidP="004D4920">
            <w:pPr>
              <w:jc w:val="center"/>
              <w:rPr>
                <w:rFonts w:ascii="Arial" w:hAnsi="Arial" w:cs="Arial"/>
                <w:sz w:val="20"/>
                <w:szCs w:val="20"/>
              </w:rPr>
            </w:pPr>
            <w:r w:rsidRPr="00A621A2">
              <w:rPr>
                <w:rFonts w:ascii="Arial" w:hAnsi="Arial" w:cs="Arial"/>
                <w:sz w:val="20"/>
                <w:szCs w:val="20"/>
              </w:rPr>
              <w:t>4,01</w:t>
            </w:r>
          </w:p>
        </w:tc>
        <w:tc>
          <w:tcPr>
            <w:tcW w:w="1361" w:type="dxa"/>
            <w:shd w:val="clear" w:color="auto" w:fill="auto"/>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tcPr>
          <w:p w:rsidR="00EB4A64" w:rsidRPr="00A621A2" w:rsidRDefault="00EB4A64" w:rsidP="004D4920">
            <w:pPr>
              <w:jc w:val="center"/>
              <w:rPr>
                <w:rFonts w:ascii="Arial" w:hAnsi="Arial" w:cs="Arial"/>
                <w:sz w:val="20"/>
                <w:szCs w:val="20"/>
              </w:rPr>
            </w:pPr>
            <w:r w:rsidRPr="00A621A2">
              <w:rPr>
                <w:rFonts w:ascii="Arial" w:hAnsi="Arial" w:cs="Arial"/>
                <w:sz w:val="20"/>
                <w:szCs w:val="20"/>
              </w:rPr>
              <w:t>8760</w:t>
            </w:r>
          </w:p>
        </w:tc>
      </w:tr>
      <w:tr w:rsidR="00EB4A64" w:rsidRPr="00A621A2" w:rsidTr="004D4920">
        <w:tc>
          <w:tcPr>
            <w:tcW w:w="1455" w:type="dxa"/>
            <w:shd w:val="clear" w:color="auto" w:fill="auto"/>
          </w:tcPr>
          <w:p w:rsidR="00EB4A64" w:rsidRPr="00A621A2" w:rsidRDefault="00EB4A64" w:rsidP="004D4920">
            <w:pPr>
              <w:jc w:val="both"/>
              <w:rPr>
                <w:rFonts w:ascii="Arial" w:hAnsi="Arial" w:cs="Arial"/>
                <w:sz w:val="20"/>
                <w:szCs w:val="20"/>
              </w:rPr>
            </w:pPr>
            <w:r w:rsidRPr="00A621A2">
              <w:rPr>
                <w:rFonts w:ascii="Arial" w:hAnsi="Arial" w:cs="Arial"/>
                <w:sz w:val="20"/>
                <w:szCs w:val="20"/>
              </w:rPr>
              <w:t xml:space="preserve">Silos magazynowy paszy sypkiej nr 2 </w:t>
            </w:r>
          </w:p>
        </w:tc>
        <w:tc>
          <w:tcPr>
            <w:tcW w:w="1291"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ES2</w:t>
            </w:r>
          </w:p>
        </w:tc>
        <w:tc>
          <w:tcPr>
            <w:tcW w:w="1213"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1,5</w:t>
            </w:r>
          </w:p>
        </w:tc>
        <w:tc>
          <w:tcPr>
            <w:tcW w:w="1119"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0,10</w:t>
            </w:r>
          </w:p>
        </w:tc>
        <w:tc>
          <w:tcPr>
            <w:tcW w:w="976"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20,5</w:t>
            </w:r>
          </w:p>
        </w:tc>
        <w:tc>
          <w:tcPr>
            <w:tcW w:w="1361" w:type="dxa"/>
            <w:shd w:val="clear" w:color="auto" w:fill="auto"/>
            <w:vAlign w:val="center"/>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24</w:t>
            </w:r>
          </w:p>
        </w:tc>
      </w:tr>
      <w:tr w:rsidR="00EB4A64" w:rsidRPr="00A621A2" w:rsidTr="004D4920">
        <w:tc>
          <w:tcPr>
            <w:tcW w:w="1455" w:type="dxa"/>
            <w:shd w:val="clear" w:color="auto" w:fill="auto"/>
          </w:tcPr>
          <w:p w:rsidR="00EB4A64" w:rsidRPr="00A621A2" w:rsidRDefault="00EB4A64" w:rsidP="004D4920">
            <w:pPr>
              <w:jc w:val="both"/>
              <w:rPr>
                <w:rFonts w:ascii="Arial" w:hAnsi="Arial" w:cs="Arial"/>
                <w:sz w:val="20"/>
                <w:szCs w:val="20"/>
              </w:rPr>
            </w:pPr>
            <w:r w:rsidRPr="00A621A2">
              <w:rPr>
                <w:rFonts w:ascii="Arial" w:hAnsi="Arial" w:cs="Arial"/>
                <w:sz w:val="20"/>
                <w:szCs w:val="20"/>
              </w:rPr>
              <w:lastRenderedPageBreak/>
              <w:t xml:space="preserve">Silos magazynowy paszy sypkiej nr 3 </w:t>
            </w:r>
          </w:p>
        </w:tc>
        <w:tc>
          <w:tcPr>
            <w:tcW w:w="1291"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ES3</w:t>
            </w:r>
          </w:p>
        </w:tc>
        <w:tc>
          <w:tcPr>
            <w:tcW w:w="1213"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1,5</w:t>
            </w:r>
          </w:p>
        </w:tc>
        <w:tc>
          <w:tcPr>
            <w:tcW w:w="1119"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0,10</w:t>
            </w:r>
          </w:p>
        </w:tc>
        <w:tc>
          <w:tcPr>
            <w:tcW w:w="976"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otwarty</w:t>
            </w:r>
          </w:p>
        </w:tc>
        <w:tc>
          <w:tcPr>
            <w:tcW w:w="1050" w:type="dxa"/>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20,5</w:t>
            </w:r>
          </w:p>
        </w:tc>
        <w:tc>
          <w:tcPr>
            <w:tcW w:w="1361" w:type="dxa"/>
            <w:shd w:val="clear" w:color="auto" w:fill="auto"/>
            <w:vAlign w:val="center"/>
          </w:tcPr>
          <w:p w:rsidR="00EB4A64" w:rsidRPr="00A621A2" w:rsidRDefault="00EB4A64" w:rsidP="004D4920">
            <w:pPr>
              <w:jc w:val="center"/>
            </w:pPr>
            <w:r w:rsidRPr="00A621A2">
              <w:rPr>
                <w:rFonts w:ascii="Arial" w:hAnsi="Arial" w:cs="Arial"/>
                <w:sz w:val="20"/>
                <w:szCs w:val="20"/>
              </w:rPr>
              <w:t>293</w:t>
            </w:r>
          </w:p>
        </w:tc>
        <w:tc>
          <w:tcPr>
            <w:tcW w:w="856" w:type="dxa"/>
            <w:shd w:val="clear" w:color="auto" w:fill="auto"/>
            <w:vAlign w:val="center"/>
          </w:tcPr>
          <w:p w:rsidR="00EB4A64" w:rsidRPr="00A621A2" w:rsidRDefault="00EB4A64" w:rsidP="004D4920">
            <w:pPr>
              <w:jc w:val="center"/>
              <w:rPr>
                <w:rFonts w:ascii="Arial" w:hAnsi="Arial" w:cs="Arial"/>
                <w:sz w:val="20"/>
                <w:szCs w:val="20"/>
              </w:rPr>
            </w:pPr>
            <w:r w:rsidRPr="00A621A2">
              <w:rPr>
                <w:rFonts w:ascii="Arial" w:hAnsi="Arial" w:cs="Arial"/>
                <w:sz w:val="20"/>
                <w:szCs w:val="20"/>
              </w:rPr>
              <w:t>24</w:t>
            </w:r>
          </w:p>
        </w:tc>
      </w:tr>
    </w:tbl>
    <w:p w:rsidR="00EB4A64" w:rsidRPr="00A621A2" w:rsidRDefault="00EB4A64" w:rsidP="00EB4A64">
      <w:pPr>
        <w:tabs>
          <w:tab w:val="left" w:pos="284"/>
          <w:tab w:val="left" w:pos="426"/>
        </w:tabs>
        <w:spacing w:line="276" w:lineRule="auto"/>
        <w:ind w:left="180" w:hanging="180"/>
        <w:jc w:val="both"/>
        <w:rPr>
          <w:rFonts w:ascii="Arial" w:hAnsi="Arial" w:cs="Arial"/>
          <w:sz w:val="16"/>
          <w:szCs w:val="16"/>
        </w:rPr>
      </w:pPr>
      <w:r w:rsidRPr="00A621A2">
        <w:rPr>
          <w:rFonts w:ascii="Arial" w:hAnsi="Arial" w:cs="Arial"/>
          <w:sz w:val="16"/>
          <w:szCs w:val="16"/>
        </w:rPr>
        <w:t>*/ - wartość parametru uwzględniona w modelowaniu rozprzestrzeniania się zanieczyszczeń, podana w niniejszej tabeli informacyjnie.</w:t>
      </w:r>
    </w:p>
    <w:p w:rsidR="00EB4A64" w:rsidRPr="00A621A2" w:rsidRDefault="00EB4A64" w:rsidP="00E755B5">
      <w:pPr>
        <w:tabs>
          <w:tab w:val="left" w:pos="284"/>
          <w:tab w:val="left" w:pos="426"/>
        </w:tabs>
        <w:spacing w:before="240" w:line="276" w:lineRule="auto"/>
        <w:ind w:left="181" w:hanging="181"/>
        <w:jc w:val="both"/>
        <w:rPr>
          <w:rFonts w:ascii="Arial" w:hAnsi="Arial" w:cs="Arial"/>
        </w:rPr>
      </w:pPr>
      <w:r w:rsidRPr="00A621A2">
        <w:rPr>
          <w:rFonts w:ascii="Arial" w:hAnsi="Arial" w:cs="Arial"/>
        </w:rPr>
        <w:t>III.1.2. Warunki wprowadzania gazów i pyłów do powietrza</w:t>
      </w:r>
    </w:p>
    <w:p w:rsidR="00EB4A64" w:rsidRPr="00A621A2" w:rsidRDefault="00EB4A64" w:rsidP="00EB4A64">
      <w:pPr>
        <w:tabs>
          <w:tab w:val="left" w:pos="284"/>
          <w:tab w:val="left" w:pos="426"/>
        </w:tabs>
        <w:spacing w:line="276" w:lineRule="auto"/>
        <w:ind w:left="180" w:hanging="180"/>
        <w:jc w:val="both"/>
        <w:rPr>
          <w:rFonts w:ascii="Arial" w:hAnsi="Arial" w:cs="Arial"/>
        </w:rPr>
      </w:pPr>
      <w:r w:rsidRPr="00A621A2">
        <w:rPr>
          <w:rFonts w:ascii="Arial" w:hAnsi="Arial" w:cs="Arial"/>
        </w:rPr>
        <w:t>III.1.2.1. Instalacja pracować będzie w ruchu ciągłym.</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III.1.2.2. Budynki hodowlane wyposażone będą w wentylacje zapewniającą wymaganą dobrostanem zwierząt wymianę powietrza.</w:t>
      </w:r>
    </w:p>
    <w:p w:rsidR="00EB4A64" w:rsidRPr="00A621A2" w:rsidRDefault="00EB4A64" w:rsidP="00E755B5">
      <w:pPr>
        <w:tabs>
          <w:tab w:val="left" w:pos="284"/>
          <w:tab w:val="left" w:pos="426"/>
        </w:tabs>
        <w:spacing w:after="240" w:line="276" w:lineRule="auto"/>
        <w:ind w:left="181" w:hanging="181"/>
        <w:jc w:val="both"/>
        <w:rPr>
          <w:rFonts w:ascii="Arial" w:hAnsi="Arial" w:cs="Arial"/>
        </w:rPr>
      </w:pPr>
      <w:r w:rsidRPr="00A621A2">
        <w:rPr>
          <w:rFonts w:ascii="Arial" w:hAnsi="Arial" w:cs="Arial"/>
        </w:rPr>
        <w:t>III.1.2.3. Odpowietrzenie silosów będzie wyposażone w filtry ja w tabeli:</w:t>
      </w:r>
    </w:p>
    <w:p w:rsidR="00EB4A64" w:rsidRPr="00A621A2" w:rsidRDefault="00EB4A64" w:rsidP="00EB4A64">
      <w:pPr>
        <w:tabs>
          <w:tab w:val="left" w:pos="284"/>
          <w:tab w:val="left" w:pos="426"/>
        </w:tabs>
        <w:spacing w:line="276" w:lineRule="auto"/>
        <w:ind w:left="180" w:hanging="180"/>
        <w:jc w:val="both"/>
        <w:rPr>
          <w:rFonts w:ascii="Arial" w:hAnsi="Arial" w:cs="Arial"/>
          <w:sz w:val="20"/>
          <w:szCs w:val="20"/>
        </w:rPr>
      </w:pPr>
      <w:r w:rsidRPr="00A621A2">
        <w:rPr>
          <w:rFonts w:ascii="Arial" w:hAnsi="Arial" w:cs="Arial"/>
          <w:sz w:val="20"/>
          <w:szCs w:val="20"/>
        </w:rPr>
        <w:t xml:space="preserve">Tabela 7 </w:t>
      </w:r>
      <w:r w:rsidRPr="00A621A2">
        <w:rPr>
          <w:rFonts w:ascii="Arial" w:hAnsi="Arial"/>
          <w:sz w:val="20"/>
          <w:szCs w:val="20"/>
        </w:rPr>
        <w:t>Charakterystyka techniczna stosowanych urządzeń ochrony powietrza</w:t>
      </w:r>
    </w:p>
    <w:tbl>
      <w:tblPr>
        <w:tblW w:w="6378"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Tabela 7 Charakterystyka techniczna stosowanych urządzeń ochrony powietrza"/>
      </w:tblPr>
      <w:tblGrid>
        <w:gridCol w:w="1067"/>
        <w:gridCol w:w="3752"/>
        <w:gridCol w:w="1559"/>
      </w:tblGrid>
      <w:tr w:rsidR="00EB4A64" w:rsidRPr="00A621A2" w:rsidTr="004D4920">
        <w:tc>
          <w:tcPr>
            <w:tcW w:w="1067" w:type="dxa"/>
            <w:vAlign w:val="center"/>
          </w:tcPr>
          <w:p w:rsidR="00EB4A64" w:rsidRPr="00A621A2" w:rsidRDefault="00EB4A64" w:rsidP="004D4920">
            <w:pPr>
              <w:tabs>
                <w:tab w:val="left" w:pos="2828"/>
              </w:tabs>
              <w:jc w:val="center"/>
              <w:rPr>
                <w:rFonts w:ascii="Arial" w:hAnsi="Arial" w:cs="Arial"/>
                <w:b/>
                <w:sz w:val="22"/>
                <w:szCs w:val="22"/>
              </w:rPr>
            </w:pPr>
            <w:r w:rsidRPr="00A621A2">
              <w:rPr>
                <w:rFonts w:ascii="Arial" w:hAnsi="Arial" w:cs="Arial"/>
                <w:b/>
                <w:sz w:val="22"/>
                <w:szCs w:val="22"/>
              </w:rPr>
              <w:t>Numer emitora</w:t>
            </w:r>
          </w:p>
        </w:tc>
        <w:tc>
          <w:tcPr>
            <w:tcW w:w="3752" w:type="dxa"/>
            <w:vAlign w:val="center"/>
          </w:tcPr>
          <w:p w:rsidR="00EB4A64" w:rsidRPr="00A621A2" w:rsidRDefault="00EB4A64" w:rsidP="004D4920">
            <w:pPr>
              <w:tabs>
                <w:tab w:val="left" w:pos="2828"/>
              </w:tabs>
              <w:jc w:val="center"/>
              <w:rPr>
                <w:rFonts w:ascii="Arial" w:hAnsi="Arial" w:cs="Arial"/>
                <w:b/>
                <w:sz w:val="22"/>
                <w:szCs w:val="22"/>
              </w:rPr>
            </w:pPr>
            <w:r w:rsidRPr="00A621A2">
              <w:rPr>
                <w:rFonts w:ascii="Arial" w:hAnsi="Arial" w:cs="Arial"/>
                <w:b/>
                <w:sz w:val="22"/>
                <w:szCs w:val="22"/>
              </w:rPr>
              <w:t>Rodzaj urządzenia</w:t>
            </w:r>
          </w:p>
        </w:tc>
        <w:tc>
          <w:tcPr>
            <w:tcW w:w="1559" w:type="dxa"/>
            <w:vAlign w:val="center"/>
          </w:tcPr>
          <w:p w:rsidR="00EB4A64" w:rsidRPr="00A621A2" w:rsidRDefault="00EB4A64" w:rsidP="004D4920">
            <w:pPr>
              <w:tabs>
                <w:tab w:val="left" w:pos="2828"/>
              </w:tabs>
              <w:jc w:val="center"/>
              <w:rPr>
                <w:rFonts w:ascii="Arial" w:hAnsi="Arial" w:cs="Arial"/>
                <w:b/>
                <w:sz w:val="22"/>
                <w:szCs w:val="22"/>
              </w:rPr>
            </w:pPr>
            <w:r w:rsidRPr="00A621A2">
              <w:rPr>
                <w:rFonts w:ascii="Arial" w:hAnsi="Arial" w:cs="Arial"/>
                <w:b/>
                <w:sz w:val="22"/>
                <w:szCs w:val="22"/>
              </w:rPr>
              <w:t>Skuteczność</w:t>
            </w:r>
          </w:p>
          <w:p w:rsidR="00EB4A64" w:rsidRPr="00A621A2" w:rsidRDefault="00EB4A64" w:rsidP="004D4920">
            <w:pPr>
              <w:tabs>
                <w:tab w:val="left" w:pos="2828"/>
              </w:tabs>
              <w:jc w:val="center"/>
              <w:rPr>
                <w:rFonts w:ascii="Arial" w:hAnsi="Arial" w:cs="Arial"/>
                <w:b/>
                <w:sz w:val="22"/>
                <w:szCs w:val="22"/>
              </w:rPr>
            </w:pPr>
            <w:r w:rsidRPr="00A621A2">
              <w:rPr>
                <w:rFonts w:ascii="Arial" w:hAnsi="Arial" w:cs="Arial"/>
                <w:b/>
                <w:sz w:val="22"/>
                <w:szCs w:val="22"/>
              </w:rPr>
              <w:t>[%]</w:t>
            </w:r>
          </w:p>
        </w:tc>
      </w:tr>
      <w:tr w:rsidR="00EB4A64" w:rsidRPr="00A621A2" w:rsidTr="004D4920">
        <w:tc>
          <w:tcPr>
            <w:tcW w:w="1067" w:type="dxa"/>
            <w:vAlign w:val="center"/>
          </w:tcPr>
          <w:p w:rsidR="00EB4A64" w:rsidRPr="00A621A2" w:rsidRDefault="00EB4A64" w:rsidP="004D4920">
            <w:pPr>
              <w:tabs>
                <w:tab w:val="left" w:pos="1075"/>
                <w:tab w:val="left" w:pos="2828"/>
              </w:tabs>
              <w:ind w:right="127"/>
              <w:jc w:val="center"/>
              <w:rPr>
                <w:rFonts w:ascii="Arial" w:hAnsi="Arial" w:cs="Arial"/>
                <w:sz w:val="22"/>
                <w:szCs w:val="22"/>
              </w:rPr>
            </w:pPr>
            <w:r w:rsidRPr="00A621A2">
              <w:rPr>
                <w:rFonts w:ascii="Arial" w:hAnsi="Arial" w:cs="Arial"/>
                <w:sz w:val="22"/>
                <w:szCs w:val="22"/>
              </w:rPr>
              <w:t>ES1</w:t>
            </w:r>
          </w:p>
        </w:tc>
        <w:tc>
          <w:tcPr>
            <w:tcW w:w="3752"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Filtr tkaninowy workowy</w:t>
            </w:r>
          </w:p>
        </w:tc>
        <w:tc>
          <w:tcPr>
            <w:tcW w:w="1559"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99</w:t>
            </w:r>
          </w:p>
        </w:tc>
      </w:tr>
      <w:tr w:rsidR="00EB4A64" w:rsidRPr="00A621A2" w:rsidTr="004D4920">
        <w:tc>
          <w:tcPr>
            <w:tcW w:w="1067" w:type="dxa"/>
            <w:vAlign w:val="center"/>
          </w:tcPr>
          <w:p w:rsidR="00EB4A64" w:rsidRPr="00A621A2" w:rsidRDefault="00EB4A64" w:rsidP="004D4920">
            <w:pPr>
              <w:tabs>
                <w:tab w:val="left" w:pos="1075"/>
                <w:tab w:val="left" w:pos="2828"/>
              </w:tabs>
              <w:ind w:right="127"/>
              <w:jc w:val="center"/>
              <w:rPr>
                <w:rFonts w:ascii="Arial" w:hAnsi="Arial" w:cs="Arial"/>
                <w:sz w:val="22"/>
                <w:szCs w:val="22"/>
              </w:rPr>
            </w:pPr>
            <w:r w:rsidRPr="00A621A2">
              <w:rPr>
                <w:rFonts w:ascii="Arial" w:hAnsi="Arial" w:cs="Arial"/>
                <w:sz w:val="22"/>
                <w:szCs w:val="22"/>
              </w:rPr>
              <w:t>ES2</w:t>
            </w:r>
          </w:p>
        </w:tc>
        <w:tc>
          <w:tcPr>
            <w:tcW w:w="3752"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Filtr tkaninowy workowy</w:t>
            </w:r>
          </w:p>
        </w:tc>
        <w:tc>
          <w:tcPr>
            <w:tcW w:w="1559"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99</w:t>
            </w:r>
          </w:p>
        </w:tc>
      </w:tr>
      <w:tr w:rsidR="00EB4A64" w:rsidRPr="00A621A2" w:rsidTr="004D4920">
        <w:tc>
          <w:tcPr>
            <w:tcW w:w="1067" w:type="dxa"/>
            <w:vAlign w:val="center"/>
          </w:tcPr>
          <w:p w:rsidR="00EB4A64" w:rsidRPr="00A621A2" w:rsidRDefault="00EB4A64" w:rsidP="004D4920">
            <w:pPr>
              <w:tabs>
                <w:tab w:val="left" w:pos="1075"/>
                <w:tab w:val="left" w:pos="2828"/>
              </w:tabs>
              <w:ind w:right="127"/>
              <w:jc w:val="center"/>
              <w:rPr>
                <w:rFonts w:ascii="Arial" w:hAnsi="Arial" w:cs="Arial"/>
                <w:sz w:val="22"/>
                <w:szCs w:val="22"/>
              </w:rPr>
            </w:pPr>
            <w:r w:rsidRPr="00A621A2">
              <w:rPr>
                <w:rFonts w:ascii="Arial" w:hAnsi="Arial" w:cs="Arial"/>
                <w:sz w:val="22"/>
                <w:szCs w:val="22"/>
              </w:rPr>
              <w:t>ES3</w:t>
            </w:r>
          </w:p>
        </w:tc>
        <w:tc>
          <w:tcPr>
            <w:tcW w:w="3752"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 xml:space="preserve">Filtr tkaninowy workowy </w:t>
            </w:r>
          </w:p>
        </w:tc>
        <w:tc>
          <w:tcPr>
            <w:tcW w:w="1559" w:type="dxa"/>
            <w:vAlign w:val="center"/>
          </w:tcPr>
          <w:p w:rsidR="00EB4A64" w:rsidRPr="00A621A2" w:rsidRDefault="00EB4A64" w:rsidP="004D4920">
            <w:pPr>
              <w:tabs>
                <w:tab w:val="left" w:pos="2828"/>
              </w:tabs>
              <w:jc w:val="center"/>
              <w:rPr>
                <w:rFonts w:ascii="Arial" w:hAnsi="Arial" w:cs="Arial"/>
                <w:sz w:val="22"/>
                <w:szCs w:val="22"/>
              </w:rPr>
            </w:pPr>
            <w:r w:rsidRPr="00A621A2">
              <w:rPr>
                <w:rFonts w:ascii="Arial" w:hAnsi="Arial" w:cs="Arial"/>
                <w:sz w:val="22"/>
                <w:szCs w:val="22"/>
              </w:rPr>
              <w:t>99</w:t>
            </w:r>
          </w:p>
        </w:tc>
      </w:tr>
    </w:tbl>
    <w:p w:rsidR="00EB4A64" w:rsidRPr="00A621A2" w:rsidRDefault="00EB4A64" w:rsidP="00E755B5">
      <w:pPr>
        <w:pStyle w:val="Nagwek3"/>
        <w:spacing w:after="240"/>
      </w:pPr>
      <w:r w:rsidRPr="00A621A2">
        <w:t>III.2. Warunki poboru wody i emisji ścieków z instalacji</w:t>
      </w:r>
    </w:p>
    <w:p w:rsidR="00EB4A64" w:rsidRPr="00A621A2" w:rsidRDefault="00EB4A64" w:rsidP="00EB4A64">
      <w:pPr>
        <w:tabs>
          <w:tab w:val="left" w:pos="284"/>
          <w:tab w:val="left" w:pos="426"/>
        </w:tabs>
        <w:spacing w:line="276" w:lineRule="auto"/>
        <w:jc w:val="both"/>
        <w:rPr>
          <w:rFonts w:ascii="Arial" w:hAnsi="Arial" w:cs="Arial"/>
          <w:b/>
        </w:rPr>
      </w:pPr>
      <w:r w:rsidRPr="00A621A2">
        <w:rPr>
          <w:rFonts w:ascii="Arial" w:hAnsi="Arial" w:cs="Arial"/>
          <w:b/>
        </w:rPr>
        <w:t>III.2.1. Warunki poboru wody na potrzeby instalacji:</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III.2.1.1. Woda dla potrzeb bytowych pracowników i potrzeb technologicznych instalacji pobierana będzie z wodociągu gminnego.</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III.2.1.2. Ilość pobieranej wody do celów produkcyjnych rejestrowana będzie za pomocą zainstalowanego licznika – wodomierza a wskazania odnotowywane będą z częstotliwością 1 x dobę i zapisywane w książce zużycia wody.</w:t>
      </w:r>
    </w:p>
    <w:p w:rsidR="00EB4A64" w:rsidRPr="00A621A2" w:rsidRDefault="00EB4A64" w:rsidP="00E755B5">
      <w:pPr>
        <w:tabs>
          <w:tab w:val="left" w:pos="284"/>
          <w:tab w:val="left" w:pos="426"/>
        </w:tabs>
        <w:spacing w:before="240" w:line="276" w:lineRule="auto"/>
        <w:jc w:val="both"/>
        <w:rPr>
          <w:rFonts w:ascii="Arial" w:hAnsi="Arial" w:cs="Arial"/>
          <w:b/>
        </w:rPr>
      </w:pPr>
      <w:r w:rsidRPr="00A621A2">
        <w:rPr>
          <w:rFonts w:ascii="Arial" w:hAnsi="Arial" w:cs="Arial"/>
          <w:b/>
        </w:rPr>
        <w:t>III.2.2. Warunki emisji ścieków z instalacji:</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III.2.2.1. Ścieki technologiczne:</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III.2.2.1.1. W instalacji nie będą powstawać ścieki technologiczne w rozumieniu ustawy Prawo wodne. W wyniku zużycia wody do pojenia zwierząt powstawała będzie gnojowica, która jako nawóz naturalny wykorzystywana będzie do nawożenia pól uprawnych.</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III.2.2.1.2. Używana woda do doczyszczania rusztu w kojcach przetrzymywania zwierząt będzie kierowana bezpośrednio do kanałów gnojowych magazynujących gnojowicę.</w:t>
      </w:r>
    </w:p>
    <w:p w:rsidR="00EB4A64" w:rsidRPr="00A621A2" w:rsidRDefault="00EB4A64" w:rsidP="00E755B5">
      <w:pPr>
        <w:tabs>
          <w:tab w:val="left" w:pos="284"/>
          <w:tab w:val="left" w:pos="426"/>
        </w:tabs>
        <w:spacing w:after="120" w:line="276" w:lineRule="auto"/>
        <w:jc w:val="both"/>
        <w:rPr>
          <w:rFonts w:ascii="Arial" w:hAnsi="Arial" w:cs="Arial"/>
        </w:rPr>
      </w:pPr>
      <w:r w:rsidRPr="00A621A2">
        <w:rPr>
          <w:rFonts w:ascii="Arial" w:hAnsi="Arial" w:cs="Arial"/>
        </w:rPr>
        <w:t>III.2.2.1.3. Zastosowany system tuczu świń nie generuje ścieków przemysłowych.</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III.2.2.2. Wody opadowo-roztopowe:</w:t>
      </w:r>
    </w:p>
    <w:p w:rsidR="00EB4A64" w:rsidRPr="00A621A2" w:rsidRDefault="00EB4A64" w:rsidP="00E755B5">
      <w:pPr>
        <w:tabs>
          <w:tab w:val="left" w:pos="284"/>
          <w:tab w:val="left" w:pos="426"/>
        </w:tabs>
        <w:spacing w:after="240" w:line="276" w:lineRule="auto"/>
        <w:jc w:val="both"/>
        <w:rPr>
          <w:rFonts w:ascii="Arial" w:hAnsi="Arial" w:cs="Arial"/>
        </w:rPr>
      </w:pPr>
      <w:r w:rsidRPr="00A621A2">
        <w:rPr>
          <w:rFonts w:ascii="Arial" w:hAnsi="Arial" w:cs="Arial"/>
        </w:rPr>
        <w:t>Wody opadowo-roztopowe z dachów (o powierzchni 3561 m</w:t>
      </w:r>
      <w:r w:rsidRPr="00A621A2">
        <w:rPr>
          <w:rFonts w:ascii="Arial" w:hAnsi="Arial" w:cs="Arial"/>
          <w:vertAlign w:val="superscript"/>
        </w:rPr>
        <w:t>2</w:t>
      </w:r>
      <w:r w:rsidRPr="00A621A2">
        <w:rPr>
          <w:rFonts w:ascii="Arial" w:hAnsi="Arial" w:cs="Arial"/>
        </w:rPr>
        <w:t>) terenu utwardzonego zakładu (o powierzchni 1800 m</w:t>
      </w:r>
      <w:r w:rsidRPr="00A621A2">
        <w:rPr>
          <w:rFonts w:ascii="Arial" w:hAnsi="Arial" w:cs="Arial"/>
          <w:vertAlign w:val="superscript"/>
        </w:rPr>
        <w:t>2</w:t>
      </w:r>
      <w:r w:rsidRPr="00A621A2">
        <w:rPr>
          <w:rFonts w:ascii="Arial" w:hAnsi="Arial" w:cs="Arial"/>
        </w:rPr>
        <w:t>), jako czyste wprowadzane będą na tereny chłonne biologicznie tj. tereny zielone oraz powierzchnie nie utwardzone w granicach instalacji.</w:t>
      </w:r>
    </w:p>
    <w:p w:rsidR="00EB4A64" w:rsidRPr="00A621A2" w:rsidRDefault="00EB4A64" w:rsidP="00E755B5">
      <w:pPr>
        <w:pStyle w:val="Nagwek3"/>
        <w:spacing w:after="240"/>
      </w:pPr>
      <w:r w:rsidRPr="00A621A2">
        <w:lastRenderedPageBreak/>
        <w:t xml:space="preserve">III.3. Sposób postępowania z wytwarzanymi odpadami: </w:t>
      </w:r>
    </w:p>
    <w:p w:rsidR="00EB4A64" w:rsidRPr="00A621A2" w:rsidRDefault="00EB4A64" w:rsidP="00EB4A64">
      <w:pPr>
        <w:pStyle w:val="Tekstpodstawowy"/>
        <w:spacing w:line="240" w:lineRule="auto"/>
        <w:rPr>
          <w:rFonts w:ascii="Arial" w:hAnsi="Arial" w:cs="Arial"/>
          <w:b/>
          <w:szCs w:val="24"/>
        </w:rPr>
      </w:pPr>
      <w:r w:rsidRPr="00A621A2">
        <w:rPr>
          <w:rFonts w:ascii="Arial" w:hAnsi="Arial" w:cs="Arial"/>
          <w:b/>
          <w:szCs w:val="24"/>
        </w:rPr>
        <w:t>III.3.1. Miejsce i sposób magazynowania odpadów:</w:t>
      </w:r>
    </w:p>
    <w:p w:rsidR="00EB4A64" w:rsidRPr="00A621A2" w:rsidRDefault="00EB4A64" w:rsidP="00EB4A64">
      <w:pPr>
        <w:pStyle w:val="Tekstpodstawowy"/>
        <w:keepNext/>
        <w:spacing w:before="120" w:line="240" w:lineRule="auto"/>
        <w:rPr>
          <w:rFonts w:ascii="Arial" w:hAnsi="Arial" w:cs="Arial"/>
        </w:rPr>
      </w:pPr>
      <w:r w:rsidRPr="00A621A2">
        <w:rPr>
          <w:rFonts w:ascii="Arial" w:hAnsi="Arial" w:cs="Arial"/>
        </w:rPr>
        <w:t>III.3.1.1.</w:t>
      </w:r>
      <w:r w:rsidRPr="00A621A2">
        <w:rPr>
          <w:rFonts w:ascii="Arial" w:hAnsi="Arial" w:cs="Arial"/>
          <w:b/>
        </w:rPr>
        <w:t xml:space="preserve"> </w:t>
      </w:r>
      <w:r w:rsidRPr="00A621A2">
        <w:rPr>
          <w:rFonts w:ascii="Arial" w:hAnsi="Arial" w:cs="Arial"/>
          <w:szCs w:val="24"/>
        </w:rPr>
        <w:t xml:space="preserve">Magazynowanie </w:t>
      </w:r>
      <w:r w:rsidRPr="00A621A2">
        <w:rPr>
          <w:rFonts w:ascii="Arial" w:hAnsi="Arial" w:cs="Arial"/>
        </w:rPr>
        <w:t>odpadów innych niż niebezpieczne:</w:t>
      </w:r>
    </w:p>
    <w:p w:rsidR="00EB4A64" w:rsidRPr="00A621A2" w:rsidRDefault="00EB4A64" w:rsidP="00E755B5">
      <w:pPr>
        <w:pStyle w:val="Tekstpodstawowy"/>
        <w:keepNext/>
        <w:spacing w:before="120" w:line="240" w:lineRule="auto"/>
        <w:rPr>
          <w:rFonts w:ascii="Arial" w:hAnsi="Arial" w:cs="Arial"/>
          <w:sz w:val="20"/>
        </w:rPr>
      </w:pPr>
      <w:r w:rsidRPr="00A621A2">
        <w:rPr>
          <w:rFonts w:ascii="Arial" w:hAnsi="Arial" w:cs="Arial"/>
          <w:sz w:val="20"/>
        </w:rPr>
        <w:t>Tabela nr 8 Magazynowanie odpadów innych niż niebezpieczne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al 8 Magazynowanie odpadó innych niż niebezpieczne"/>
      </w:tblPr>
      <w:tblGrid>
        <w:gridCol w:w="576"/>
        <w:gridCol w:w="1276"/>
        <w:gridCol w:w="3393"/>
        <w:gridCol w:w="3827"/>
      </w:tblGrid>
      <w:tr w:rsidR="00EB4A64" w:rsidRPr="00A621A2" w:rsidTr="00E755B5">
        <w:trPr>
          <w:tblHeader/>
        </w:trPr>
        <w:tc>
          <w:tcPr>
            <w:tcW w:w="576"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276"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3393"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Rodzaj odpadów </w:t>
            </w:r>
          </w:p>
        </w:tc>
        <w:tc>
          <w:tcPr>
            <w:tcW w:w="3827" w:type="dxa"/>
          </w:tcPr>
          <w:p w:rsidR="00EB4A64" w:rsidRPr="00A621A2" w:rsidRDefault="00EB4A64" w:rsidP="004D4920">
            <w:pPr>
              <w:jc w:val="center"/>
              <w:rPr>
                <w:rFonts w:ascii="Arial" w:hAnsi="Arial" w:cs="Arial"/>
                <w:b/>
                <w:snapToGrid w:val="0"/>
                <w:sz w:val="20"/>
                <w:szCs w:val="20"/>
              </w:rPr>
            </w:pPr>
            <w:r w:rsidRPr="00A621A2">
              <w:rPr>
                <w:rFonts w:ascii="Arial" w:hAnsi="Arial" w:cs="Arial"/>
                <w:b/>
                <w:snapToGrid w:val="0"/>
                <w:sz w:val="20"/>
                <w:szCs w:val="20"/>
              </w:rPr>
              <w:t xml:space="preserve">Miejsce i sposób </w:t>
            </w:r>
          </w:p>
          <w:p w:rsidR="00EB4A64" w:rsidRPr="00A621A2" w:rsidRDefault="00EB4A64" w:rsidP="004D4920">
            <w:pPr>
              <w:jc w:val="center"/>
              <w:rPr>
                <w:rFonts w:ascii="Arial" w:hAnsi="Arial" w:cs="Arial"/>
                <w:sz w:val="20"/>
                <w:szCs w:val="20"/>
                <w:highlight w:val="yellow"/>
              </w:rPr>
            </w:pPr>
            <w:r w:rsidRPr="00A621A2">
              <w:rPr>
                <w:rFonts w:ascii="Arial" w:hAnsi="Arial" w:cs="Arial"/>
                <w:b/>
                <w:snapToGrid w:val="0"/>
                <w:sz w:val="20"/>
                <w:szCs w:val="20"/>
              </w:rPr>
              <w:t xml:space="preserve">magazynowania odpadu </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276" w:type="dxa"/>
          </w:tcPr>
          <w:p w:rsidR="00EB4A64" w:rsidRPr="00A621A2" w:rsidRDefault="00EB4A64" w:rsidP="004D4920">
            <w:pPr>
              <w:rPr>
                <w:rFonts w:ascii="Arial" w:hAnsi="Arial" w:cs="Arial"/>
                <w:b/>
                <w:sz w:val="20"/>
                <w:szCs w:val="20"/>
              </w:rPr>
            </w:pPr>
            <w:r w:rsidRPr="00A621A2">
              <w:rPr>
                <w:rFonts w:ascii="Arial" w:hAnsi="Arial" w:cs="Arial"/>
                <w:b/>
                <w:sz w:val="20"/>
                <w:szCs w:val="20"/>
              </w:rPr>
              <w:t>15 01 01</w:t>
            </w:r>
          </w:p>
        </w:tc>
        <w:tc>
          <w:tcPr>
            <w:tcW w:w="3393" w:type="dxa"/>
          </w:tcPr>
          <w:p w:rsidR="00EB4A64" w:rsidRPr="00A621A2" w:rsidRDefault="00EB4A64" w:rsidP="004D4920">
            <w:pPr>
              <w:rPr>
                <w:rFonts w:ascii="Arial" w:hAnsi="Arial" w:cs="Arial"/>
                <w:sz w:val="20"/>
                <w:szCs w:val="20"/>
              </w:rPr>
            </w:pPr>
            <w:r w:rsidRPr="00A621A2">
              <w:rPr>
                <w:rFonts w:ascii="Arial" w:hAnsi="Arial" w:cs="Arial"/>
                <w:sz w:val="20"/>
                <w:szCs w:val="20"/>
              </w:rPr>
              <w:t>Opakowania z papieru i tektury</w:t>
            </w:r>
          </w:p>
        </w:tc>
        <w:tc>
          <w:tcPr>
            <w:tcW w:w="3827" w:type="dxa"/>
          </w:tcPr>
          <w:p w:rsidR="00EB4A64" w:rsidRPr="00A621A2" w:rsidRDefault="00EB4A64" w:rsidP="004D4920">
            <w:pPr>
              <w:autoSpaceDE w:val="0"/>
              <w:autoSpaceDN w:val="0"/>
              <w:adjustRightInd w:val="0"/>
              <w:rPr>
                <w:rFonts w:ascii="Arial" w:hAnsi="Arial" w:cs="Arial"/>
                <w:sz w:val="20"/>
                <w:szCs w:val="20"/>
                <w:highlight w:val="yellow"/>
              </w:rPr>
            </w:pPr>
            <w:r w:rsidRPr="00A621A2">
              <w:rPr>
                <w:rFonts w:ascii="Arial" w:hAnsi="Arial" w:cs="Arial"/>
                <w:sz w:val="20"/>
                <w:szCs w:val="20"/>
              </w:rPr>
              <w:t>Magazynowane będą w wyznaczonym miejsce pod zadaszoną wiatą przy budynku gospodarczym. Miejsce to będzie utwardzone i zabezpieczone przed negatywnym oddziaływaniem czynników atmosferycznych. Odpad magazynowany będzie selektywnie w większym  worku foliowym lub w zamykanym pojemniki z tworzywa sztucznego. Miejsce magazynowania odpadu  oznaczone będzie kodem i nazwą odpadu.</w:t>
            </w:r>
          </w:p>
        </w:tc>
      </w:tr>
      <w:tr w:rsidR="00EB4A64" w:rsidRPr="00A621A2" w:rsidTr="004D4920">
        <w:trPr>
          <w:trHeight w:val="289"/>
        </w:trPr>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276" w:type="dxa"/>
          </w:tcPr>
          <w:p w:rsidR="00EB4A64" w:rsidRPr="00A621A2" w:rsidRDefault="00EB4A64" w:rsidP="004D4920">
            <w:pPr>
              <w:rPr>
                <w:rFonts w:ascii="Arial" w:hAnsi="Arial" w:cs="Arial"/>
                <w:b/>
                <w:snapToGrid w:val="0"/>
                <w:color w:val="000000"/>
                <w:sz w:val="20"/>
                <w:szCs w:val="20"/>
              </w:rPr>
            </w:pPr>
            <w:r w:rsidRPr="00A621A2">
              <w:rPr>
                <w:rFonts w:ascii="Arial" w:hAnsi="Arial" w:cs="Arial"/>
                <w:b/>
                <w:snapToGrid w:val="0"/>
                <w:color w:val="000000"/>
                <w:sz w:val="20"/>
                <w:szCs w:val="20"/>
              </w:rPr>
              <w:t>15 01 02</w:t>
            </w:r>
          </w:p>
        </w:tc>
        <w:tc>
          <w:tcPr>
            <w:tcW w:w="3393" w:type="dxa"/>
          </w:tcPr>
          <w:p w:rsidR="00EB4A64" w:rsidRPr="00A621A2" w:rsidRDefault="00EB4A64" w:rsidP="004D4920">
            <w:pPr>
              <w:rPr>
                <w:rFonts w:ascii="Arial" w:hAnsi="Arial" w:cs="Arial"/>
                <w:color w:val="000000"/>
                <w:sz w:val="20"/>
                <w:szCs w:val="20"/>
              </w:rPr>
            </w:pPr>
            <w:r w:rsidRPr="00A621A2">
              <w:rPr>
                <w:rFonts w:ascii="Arial" w:hAnsi="Arial" w:cs="Arial"/>
                <w:color w:val="000000"/>
                <w:sz w:val="20"/>
                <w:szCs w:val="20"/>
              </w:rPr>
              <w:t>Opakowania z tworzyw sztucznych</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Magazynowane będą w wyznaczonym miejsce pod zadaszoną wiatą przy budynku gospodarczym. Miejsce to będzie utwardzone i zabezpieczone przed negatywnym oddziaływaniem czynników atmosferycznych. Odpad magazynowany będzie selektywnie w większym  worku foliowym lub w zamykanym pojemniki z tworzywa sztucznego. Miejsca magazynowania  oznaczone będzie kodem i nazwą odpadu.</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276"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15 02 03</w:t>
            </w:r>
          </w:p>
          <w:p w:rsidR="00EB4A64" w:rsidRPr="00A621A2" w:rsidRDefault="00EB4A64" w:rsidP="004D4920">
            <w:pPr>
              <w:rPr>
                <w:rFonts w:ascii="Arial" w:hAnsi="Arial" w:cs="Arial"/>
                <w:b/>
                <w:snapToGrid w:val="0"/>
                <w:sz w:val="20"/>
                <w:szCs w:val="20"/>
              </w:rPr>
            </w:pPr>
          </w:p>
        </w:tc>
        <w:tc>
          <w:tcPr>
            <w:tcW w:w="3393"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Sorbenty, materiały filtracyjne, tkaniny do wycierania (np. szmaty, ścierki) i ubrania ochronne inne niż wymienione w 15 02 02</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Magazynowane będą w wyznaczonym miejsce pod zadaszoną wiatą przy budynku gospodarczym. Miejsce to będzie utwardzone i zabezpieczone przed negatywnym oddziaływaniem czynników atmosferycznych. Odpad magazynowany będzie selektywnie w większym  worku foliowym lub w zamykanym pojemniki z tworzywa sztucznego. Miejsce magazynowania odpadu  oznaczone będzie kodem i nazwą odpadu.</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4</w:t>
            </w:r>
          </w:p>
        </w:tc>
        <w:tc>
          <w:tcPr>
            <w:tcW w:w="1276"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17 02 03</w:t>
            </w:r>
          </w:p>
        </w:tc>
        <w:tc>
          <w:tcPr>
            <w:tcW w:w="3393" w:type="dxa"/>
          </w:tcPr>
          <w:p w:rsidR="00EB4A64" w:rsidRPr="00A621A2" w:rsidRDefault="00EB4A64" w:rsidP="004D4920">
            <w:pPr>
              <w:rPr>
                <w:rFonts w:ascii="Arial" w:hAnsi="Arial" w:cs="Arial"/>
                <w:sz w:val="20"/>
                <w:szCs w:val="20"/>
              </w:rPr>
            </w:pPr>
            <w:r w:rsidRPr="00A621A2">
              <w:rPr>
                <w:rFonts w:ascii="Arial" w:hAnsi="Arial" w:cs="Arial"/>
                <w:sz w:val="20"/>
                <w:szCs w:val="20"/>
              </w:rPr>
              <w:t>Tworzywa sztuczne</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Magazynowane będą w wyznaczonym miejscu na zapleczu budynku inwentarskiego B2. Przetrzymywane będą selektywnie, luzem lub w pojemniku w zależności gabarytu odpadu. Miejsca magazynowania  oznaczone będzie kodem i nazwą odpadu.</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5</w:t>
            </w:r>
          </w:p>
        </w:tc>
        <w:tc>
          <w:tcPr>
            <w:tcW w:w="1276"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17 04 02</w:t>
            </w:r>
          </w:p>
        </w:tc>
        <w:tc>
          <w:tcPr>
            <w:tcW w:w="339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Aluminium</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 xml:space="preserve">Magazynowane będą w wyznaczonym miejscu na zapleczu budynku inwentarskiego B2, na palecie drewnianej w celu odizolowania od podłoża ziemi.  Przetrzymywane będą selektywnie, luzem lub w pojemniku w zależności gabarytu odpadu. Miejsce </w:t>
            </w:r>
            <w:r w:rsidRPr="00A621A2">
              <w:rPr>
                <w:rFonts w:ascii="Arial" w:hAnsi="Arial" w:cs="Arial"/>
                <w:sz w:val="20"/>
                <w:szCs w:val="20"/>
              </w:rPr>
              <w:lastRenderedPageBreak/>
              <w:t>magazynowania  oznaczone będzie kodem i nazwą odpadu.</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lastRenderedPageBreak/>
              <w:t>6</w:t>
            </w:r>
          </w:p>
        </w:tc>
        <w:tc>
          <w:tcPr>
            <w:tcW w:w="1276"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17 04 05</w:t>
            </w:r>
          </w:p>
        </w:tc>
        <w:tc>
          <w:tcPr>
            <w:tcW w:w="3393" w:type="dxa"/>
          </w:tcPr>
          <w:p w:rsidR="00EB4A64" w:rsidRPr="00A621A2" w:rsidRDefault="00EB4A64" w:rsidP="004D4920">
            <w:pPr>
              <w:rPr>
                <w:rFonts w:ascii="Arial" w:hAnsi="Arial" w:cs="Arial"/>
                <w:sz w:val="20"/>
                <w:szCs w:val="20"/>
              </w:rPr>
            </w:pPr>
            <w:r w:rsidRPr="00A621A2">
              <w:rPr>
                <w:rFonts w:ascii="Arial" w:hAnsi="Arial" w:cs="Arial"/>
                <w:sz w:val="20"/>
                <w:szCs w:val="20"/>
              </w:rPr>
              <w:t>Żelazo i stal</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Magazynowane będą w wyznaczonym miejscu na zapleczu budynku inwentarskiego B2, na palecie drewnianej w celu odizolowania od podłoża ziemi.  Przetrzymywane będą selektywnie, luzem lub w pojemniku w zależności gabarytu odpadu. Miejsce magazynowania  oznaczone będzie kodem i nazwą odpadu.</w:t>
            </w:r>
          </w:p>
        </w:tc>
      </w:tr>
    </w:tbl>
    <w:p w:rsidR="00EB4A64" w:rsidRPr="00A621A2" w:rsidRDefault="00EB4A64" w:rsidP="00E755B5">
      <w:pPr>
        <w:pStyle w:val="Tekstpodstawowy"/>
        <w:keepNext/>
        <w:spacing w:before="240" w:line="240" w:lineRule="auto"/>
        <w:rPr>
          <w:rFonts w:ascii="Arial" w:hAnsi="Arial" w:cs="Arial"/>
        </w:rPr>
      </w:pPr>
      <w:r w:rsidRPr="00A621A2">
        <w:rPr>
          <w:rFonts w:ascii="Arial" w:hAnsi="Arial" w:cs="Arial"/>
        </w:rPr>
        <w:t>III.3.1.2.</w:t>
      </w:r>
      <w:r w:rsidRPr="00A621A2">
        <w:rPr>
          <w:rFonts w:ascii="Arial" w:hAnsi="Arial" w:cs="Arial"/>
          <w:b/>
        </w:rPr>
        <w:t xml:space="preserve"> </w:t>
      </w:r>
      <w:r w:rsidRPr="00A621A2">
        <w:rPr>
          <w:rFonts w:ascii="Arial" w:hAnsi="Arial" w:cs="Arial"/>
          <w:szCs w:val="24"/>
        </w:rPr>
        <w:t xml:space="preserve">Magazynowanie </w:t>
      </w:r>
      <w:r w:rsidRPr="00A621A2">
        <w:rPr>
          <w:rFonts w:ascii="Arial" w:hAnsi="Arial" w:cs="Arial"/>
        </w:rPr>
        <w:t>odpadów niebezpiecznych:</w:t>
      </w:r>
    </w:p>
    <w:p w:rsidR="00EB4A64" w:rsidRPr="00A621A2" w:rsidRDefault="00EB4A64" w:rsidP="00EB4A64">
      <w:pPr>
        <w:pStyle w:val="Tekstpodstawowy"/>
        <w:keepNext/>
        <w:spacing w:before="120" w:line="240" w:lineRule="auto"/>
        <w:rPr>
          <w:rFonts w:ascii="Arial" w:hAnsi="Arial" w:cs="Arial"/>
          <w:sz w:val="20"/>
        </w:rPr>
      </w:pPr>
      <w:r w:rsidRPr="00A621A2">
        <w:rPr>
          <w:rFonts w:ascii="Arial" w:hAnsi="Arial" w:cs="Arial"/>
          <w:sz w:val="20"/>
        </w:rPr>
        <w:t>Tabela nr 9 Magazynowanie odpadów niebezpiecznych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9 Magazynowanie odpadów niebezpiecznych"/>
      </w:tblPr>
      <w:tblGrid>
        <w:gridCol w:w="567"/>
        <w:gridCol w:w="1135"/>
        <w:gridCol w:w="3543"/>
        <w:gridCol w:w="3827"/>
      </w:tblGrid>
      <w:tr w:rsidR="00EB4A64" w:rsidRPr="00A621A2" w:rsidTr="00E755B5">
        <w:trPr>
          <w:tblHeader/>
        </w:trPr>
        <w:tc>
          <w:tcPr>
            <w:tcW w:w="56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135"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3543"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Rodzaj odpadów niebezpiecznych</w:t>
            </w:r>
          </w:p>
          <w:p w:rsidR="00EB4A64" w:rsidRPr="00A621A2" w:rsidRDefault="00EB4A64" w:rsidP="004D4920">
            <w:pPr>
              <w:jc w:val="center"/>
              <w:rPr>
                <w:rFonts w:ascii="Arial" w:hAnsi="Arial" w:cs="Arial"/>
                <w:b/>
                <w:snapToGrid w:val="0"/>
                <w:sz w:val="20"/>
                <w:szCs w:val="20"/>
              </w:rPr>
            </w:pPr>
            <w:r w:rsidRPr="00A621A2">
              <w:rPr>
                <w:rFonts w:ascii="Arial" w:hAnsi="Arial" w:cs="Arial"/>
                <w:b/>
                <w:snapToGrid w:val="0"/>
                <w:sz w:val="20"/>
                <w:szCs w:val="20"/>
              </w:rPr>
              <w:t xml:space="preserve"> wg katalogu odpadów </w:t>
            </w:r>
          </w:p>
          <w:p w:rsidR="00EB4A64" w:rsidRPr="00A621A2" w:rsidRDefault="00EB4A64" w:rsidP="004D4920">
            <w:pPr>
              <w:jc w:val="center"/>
              <w:rPr>
                <w:rFonts w:ascii="Arial" w:hAnsi="Arial" w:cs="Arial"/>
                <w:sz w:val="20"/>
                <w:szCs w:val="20"/>
              </w:rPr>
            </w:pPr>
          </w:p>
        </w:tc>
        <w:tc>
          <w:tcPr>
            <w:tcW w:w="3827" w:type="dxa"/>
          </w:tcPr>
          <w:p w:rsidR="00EB4A64" w:rsidRPr="00A621A2" w:rsidRDefault="00EB4A64" w:rsidP="004D4920">
            <w:pPr>
              <w:jc w:val="center"/>
              <w:rPr>
                <w:rFonts w:ascii="Arial" w:hAnsi="Arial" w:cs="Arial"/>
                <w:b/>
                <w:snapToGrid w:val="0"/>
                <w:sz w:val="20"/>
                <w:szCs w:val="20"/>
              </w:rPr>
            </w:pPr>
            <w:r w:rsidRPr="00A621A2">
              <w:rPr>
                <w:rFonts w:ascii="Arial" w:hAnsi="Arial" w:cs="Arial"/>
                <w:b/>
                <w:snapToGrid w:val="0"/>
                <w:sz w:val="20"/>
                <w:szCs w:val="20"/>
              </w:rPr>
              <w:t xml:space="preserve">Miejsce i sposób </w:t>
            </w:r>
          </w:p>
          <w:p w:rsidR="00EB4A64" w:rsidRPr="00A621A2" w:rsidRDefault="00EB4A64" w:rsidP="004D4920">
            <w:pPr>
              <w:jc w:val="center"/>
              <w:rPr>
                <w:rFonts w:ascii="Arial" w:hAnsi="Arial" w:cs="Arial"/>
                <w:sz w:val="20"/>
                <w:szCs w:val="20"/>
                <w:highlight w:val="yellow"/>
              </w:rPr>
            </w:pPr>
            <w:r w:rsidRPr="00A621A2">
              <w:rPr>
                <w:rFonts w:ascii="Arial" w:hAnsi="Arial" w:cs="Arial"/>
                <w:b/>
                <w:snapToGrid w:val="0"/>
                <w:sz w:val="20"/>
                <w:szCs w:val="20"/>
              </w:rPr>
              <w:t xml:space="preserve">magazynowania odpadu </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01 10*</w:t>
            </w:r>
          </w:p>
        </w:tc>
        <w:tc>
          <w:tcPr>
            <w:tcW w:w="354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Opakowanie zawierające pozostałości substancji niebezpiecznych lub nimi zanieczyszczone</w:t>
            </w:r>
          </w:p>
        </w:tc>
        <w:tc>
          <w:tcPr>
            <w:tcW w:w="3827" w:type="dxa"/>
          </w:tcPr>
          <w:p w:rsidR="00EB4A64" w:rsidRPr="00A621A2" w:rsidRDefault="00EB4A64" w:rsidP="004D4920">
            <w:pPr>
              <w:widowControl w:val="0"/>
              <w:tabs>
                <w:tab w:val="left" w:pos="285"/>
              </w:tabs>
              <w:rPr>
                <w:rFonts w:ascii="Arial" w:hAnsi="Arial" w:cs="Arial"/>
                <w:sz w:val="20"/>
                <w:szCs w:val="20"/>
                <w:highlight w:val="yellow"/>
              </w:rPr>
            </w:pPr>
            <w:r w:rsidRPr="00A621A2">
              <w:rPr>
                <w:rFonts w:ascii="Arial" w:hAnsi="Arial" w:cs="Arial"/>
                <w:sz w:val="20"/>
                <w:szCs w:val="20"/>
              </w:rPr>
              <w:t>Wyznaczone pomieszczenie w budynku B2 przeznaczone do magazynowania odpadów niebezpiecznych. Pomieszczenie to będzie zamykane i niedostępne dla osób postronnych, z posadzką utwardzoną, bez odpływu do kanalizacji. W pomieszczeniu, w wyznaczonym miejscu oznaczonym kodem, odpady magazynowane będą selektywnie.  Odpady przetrzymywane będą  w szczelnych większych workach foliowych lub zamykanych pojemnikach z tworzywa sztucznego. Opakowania służące do magazynowania odpadów zbudowane będą z materiału odpornego na oddziaływanie (reagowanie) substancji niebezpiecznych zawartych w odpadach.</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02 02*</w:t>
            </w:r>
          </w:p>
        </w:tc>
        <w:tc>
          <w:tcPr>
            <w:tcW w:w="3543"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 xml:space="preserve">Sorbenty, materiały filtracyjne (w tym filtry olejowe nieujęte w innych grupach), tkaniny do wycierania (np. szmaty, ścierki) i ubrania ochronne zanieczyszczone substancjami niebezpiecznymi </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(np. PCB)</w:t>
            </w: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Wyznaczone pomieszczenie w budynku B2. Pomieszczenie to będzie zamykane i niedostępne dla osób postronnych, z posadzką utwardzoną, bez odpływu do kanalizacji. W pomieszczeniu, w wyznaczonym miejscu oznaczonym kodem, odpady magazynowane będą selektywnie.  Odpady przetrzymywane będą  w szczelnych większych workach foliowych lub zamykanych pojemnikach z tworzywa sztucznego. Opakowania służące do magazynowania odpadów zbudowane będą z materiału odpornego na oddziaływanie (reagowanie) substancji niebezpiecznych zawartych w odpadach</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16 02 13*</w:t>
            </w:r>
          </w:p>
        </w:tc>
        <w:tc>
          <w:tcPr>
            <w:tcW w:w="3543" w:type="dxa"/>
          </w:tcPr>
          <w:p w:rsidR="00EB4A64" w:rsidRPr="00A621A2" w:rsidRDefault="00EB4A64" w:rsidP="004D4920">
            <w:pPr>
              <w:rPr>
                <w:rFonts w:ascii="Arial" w:hAnsi="Arial" w:cs="Arial"/>
                <w:sz w:val="20"/>
                <w:szCs w:val="20"/>
              </w:rPr>
            </w:pPr>
            <w:r w:rsidRPr="00A621A2">
              <w:rPr>
                <w:rFonts w:ascii="Arial" w:hAnsi="Arial" w:cs="Arial"/>
                <w:sz w:val="20"/>
                <w:szCs w:val="20"/>
              </w:rPr>
              <w:t>Zużyte urządzenia zawierające niebezpieczne elementy inne niż wymienione w 16 02 09 do 16 02 12</w:t>
            </w:r>
          </w:p>
          <w:p w:rsidR="00EB4A64" w:rsidRPr="00A621A2" w:rsidRDefault="00EB4A64" w:rsidP="004D4920">
            <w:pPr>
              <w:rPr>
                <w:rFonts w:ascii="Arial" w:hAnsi="Arial" w:cs="Arial"/>
                <w:sz w:val="20"/>
                <w:szCs w:val="20"/>
              </w:rPr>
            </w:pPr>
          </w:p>
        </w:tc>
        <w:tc>
          <w:tcPr>
            <w:tcW w:w="382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 xml:space="preserve">Wyznaczone pomieszczenie w budynku B2.  Pomieszczenie to będzie zamykane i niedostępne dla osób postronnych, z posadzką utwardzoną, bez odpływu do kanalizacji. W pomieszczeniu, w wyznaczonym miejscu oznaczonym </w:t>
            </w:r>
            <w:r w:rsidRPr="00A621A2">
              <w:rPr>
                <w:rFonts w:ascii="Arial" w:hAnsi="Arial" w:cs="Arial"/>
                <w:sz w:val="20"/>
                <w:szCs w:val="20"/>
              </w:rPr>
              <w:lastRenderedPageBreak/>
              <w:t>kodem, odpady magazynowane będą selektywnie. Odpady stanowiące zużyte świetlówki w celu zabezpieczenia przed stłuczeniem wkładane będą w oryginalne opakowania jednostkowe- wsuwki tekturowe, a następnie gromadzone w beczce lub pudle tekturowym w wyznaczonym miejscu w pomieszczeniu  budynku B2.</w:t>
            </w:r>
          </w:p>
        </w:tc>
      </w:tr>
    </w:tbl>
    <w:p w:rsidR="00EB4A64" w:rsidRPr="00A621A2" w:rsidRDefault="00EB4A64" w:rsidP="00E755B5">
      <w:pPr>
        <w:pStyle w:val="Tekstpodstawowy"/>
        <w:spacing w:before="240" w:line="240" w:lineRule="auto"/>
        <w:rPr>
          <w:rFonts w:ascii="Arial" w:hAnsi="Arial" w:cs="Arial"/>
          <w:b/>
        </w:rPr>
      </w:pPr>
      <w:r w:rsidRPr="00A621A2">
        <w:rPr>
          <w:rFonts w:ascii="Arial" w:hAnsi="Arial" w:cs="Arial"/>
          <w:b/>
        </w:rPr>
        <w:lastRenderedPageBreak/>
        <w:t>III.3.2. Sposób gospodarowania wytwarzanymi odpadami:</w:t>
      </w:r>
    </w:p>
    <w:p w:rsidR="00EB4A64" w:rsidRPr="00A621A2" w:rsidRDefault="00EB4A64" w:rsidP="00EB4A64">
      <w:pPr>
        <w:pStyle w:val="Tekstpodstawowy"/>
        <w:spacing w:line="240" w:lineRule="auto"/>
        <w:rPr>
          <w:rFonts w:ascii="Arial" w:hAnsi="Arial" w:cs="Arial"/>
        </w:rPr>
      </w:pPr>
      <w:r w:rsidRPr="00A621A2">
        <w:rPr>
          <w:rFonts w:ascii="Arial" w:hAnsi="Arial" w:cs="Arial"/>
        </w:rPr>
        <w:t>III.3.2.1.</w:t>
      </w:r>
      <w:r w:rsidRPr="00A621A2">
        <w:rPr>
          <w:rFonts w:ascii="Arial" w:hAnsi="Arial" w:cs="Arial"/>
          <w:b/>
        </w:rPr>
        <w:t xml:space="preserve"> </w:t>
      </w:r>
      <w:r w:rsidRPr="00A621A2">
        <w:rPr>
          <w:rFonts w:ascii="Arial" w:hAnsi="Arial" w:cs="Arial"/>
        </w:rPr>
        <w:t>Odpady inne niż niebezpieczne</w:t>
      </w:r>
    </w:p>
    <w:p w:rsidR="00EB4A64" w:rsidRPr="00A621A2" w:rsidRDefault="00EB4A64" w:rsidP="00E755B5">
      <w:pPr>
        <w:pStyle w:val="Tekstpodstawowy"/>
        <w:keepNext/>
        <w:spacing w:before="120" w:line="240" w:lineRule="auto"/>
        <w:rPr>
          <w:rFonts w:ascii="Arial" w:hAnsi="Arial" w:cs="Arial"/>
          <w:sz w:val="20"/>
        </w:rPr>
      </w:pPr>
      <w:r w:rsidRPr="00A621A2">
        <w:rPr>
          <w:rFonts w:ascii="Arial" w:hAnsi="Arial" w:cs="Arial"/>
          <w:sz w:val="20"/>
        </w:rPr>
        <w:t>Tabela nr 10 Gospodarowanie odpadami innymi niż niebezpieczne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nr 10 Gospodarowanie odpadami innymi niż niebezpieczne"/>
      </w:tblPr>
      <w:tblGrid>
        <w:gridCol w:w="576"/>
        <w:gridCol w:w="1277"/>
        <w:gridCol w:w="3817"/>
        <w:gridCol w:w="3402"/>
      </w:tblGrid>
      <w:tr w:rsidR="00EB4A64" w:rsidRPr="00A621A2" w:rsidTr="00E755B5">
        <w:trPr>
          <w:tblHeader/>
        </w:trPr>
        <w:tc>
          <w:tcPr>
            <w:tcW w:w="576"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27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381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Rodzaj odpadów </w:t>
            </w:r>
          </w:p>
        </w:tc>
        <w:tc>
          <w:tcPr>
            <w:tcW w:w="3402" w:type="dxa"/>
          </w:tcPr>
          <w:p w:rsidR="00EB4A64" w:rsidRPr="00A621A2" w:rsidRDefault="00EB4A64" w:rsidP="004D4920">
            <w:pPr>
              <w:jc w:val="center"/>
              <w:rPr>
                <w:rFonts w:ascii="Arial" w:hAnsi="Arial" w:cs="Arial"/>
                <w:b/>
                <w:sz w:val="22"/>
                <w:szCs w:val="22"/>
              </w:rPr>
            </w:pPr>
            <w:r w:rsidRPr="00A621A2">
              <w:rPr>
                <w:rFonts w:ascii="Arial" w:hAnsi="Arial" w:cs="Arial"/>
                <w:b/>
                <w:snapToGrid w:val="0"/>
                <w:sz w:val="22"/>
                <w:szCs w:val="22"/>
              </w:rPr>
              <w:t>Sposób</w:t>
            </w:r>
            <w:r w:rsidRPr="00A621A2">
              <w:rPr>
                <w:rFonts w:ascii="Arial" w:hAnsi="Arial" w:cs="Arial"/>
                <w:b/>
                <w:sz w:val="22"/>
                <w:szCs w:val="22"/>
              </w:rPr>
              <w:t xml:space="preserve"> gospodarowania </w:t>
            </w:r>
          </w:p>
          <w:p w:rsidR="00EB4A64" w:rsidRPr="00A621A2" w:rsidRDefault="00EB4A64" w:rsidP="004D4920">
            <w:pPr>
              <w:jc w:val="center"/>
              <w:rPr>
                <w:rFonts w:ascii="Arial" w:hAnsi="Arial" w:cs="Arial"/>
                <w:sz w:val="22"/>
                <w:szCs w:val="22"/>
                <w:highlight w:val="yellow"/>
              </w:rPr>
            </w:pPr>
            <w:r w:rsidRPr="00A621A2">
              <w:rPr>
                <w:rFonts w:ascii="Arial" w:hAnsi="Arial" w:cs="Arial"/>
                <w:b/>
                <w:sz w:val="22"/>
                <w:szCs w:val="22"/>
              </w:rPr>
              <w:t>odpadem</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277" w:type="dxa"/>
          </w:tcPr>
          <w:p w:rsidR="00EB4A64" w:rsidRPr="00A621A2" w:rsidRDefault="00EB4A64" w:rsidP="004D4920">
            <w:pPr>
              <w:rPr>
                <w:rFonts w:ascii="Arial" w:hAnsi="Arial" w:cs="Arial"/>
                <w:b/>
                <w:sz w:val="20"/>
                <w:szCs w:val="20"/>
              </w:rPr>
            </w:pPr>
            <w:r w:rsidRPr="00A621A2">
              <w:rPr>
                <w:rFonts w:ascii="Arial" w:hAnsi="Arial" w:cs="Arial"/>
                <w:b/>
                <w:sz w:val="20"/>
                <w:szCs w:val="20"/>
              </w:rPr>
              <w:t>15 01 01</w:t>
            </w:r>
          </w:p>
        </w:tc>
        <w:tc>
          <w:tcPr>
            <w:tcW w:w="3817" w:type="dxa"/>
          </w:tcPr>
          <w:p w:rsidR="00EB4A64" w:rsidRPr="00A621A2" w:rsidRDefault="00EB4A64" w:rsidP="004D4920">
            <w:pPr>
              <w:rPr>
                <w:rFonts w:ascii="Arial" w:hAnsi="Arial" w:cs="Arial"/>
                <w:sz w:val="20"/>
                <w:szCs w:val="20"/>
              </w:rPr>
            </w:pPr>
            <w:r w:rsidRPr="00A621A2">
              <w:rPr>
                <w:rFonts w:ascii="Arial" w:hAnsi="Arial" w:cs="Arial"/>
                <w:sz w:val="20"/>
                <w:szCs w:val="20"/>
              </w:rPr>
              <w:t>Opakowania z papieru i tektury</w:t>
            </w:r>
          </w:p>
        </w:tc>
        <w:tc>
          <w:tcPr>
            <w:tcW w:w="3402"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Wytwarzane odpady przekazywane będą do dalszego zagospodarowania uprawnionym odbiorcom.</w:t>
            </w:r>
          </w:p>
          <w:p w:rsidR="00EB4A64" w:rsidRPr="00A621A2" w:rsidRDefault="00EB4A64" w:rsidP="004D4920">
            <w:pPr>
              <w:autoSpaceDE w:val="0"/>
              <w:autoSpaceDN w:val="0"/>
              <w:adjustRightInd w:val="0"/>
            </w:pPr>
            <w:r w:rsidRPr="00A621A2">
              <w:rPr>
                <w:rFonts w:ascii="Arial" w:hAnsi="Arial" w:cs="Arial"/>
                <w:sz w:val="20"/>
                <w:szCs w:val="20"/>
              </w:rPr>
              <w:t>Poddane procesom odzysku określonym w załącznikach nr 1 ustawy o odpadach, jako: R1, R13.</w:t>
            </w:r>
          </w:p>
        </w:tc>
      </w:tr>
      <w:tr w:rsidR="00EB4A64" w:rsidRPr="00A621A2" w:rsidTr="004D4920">
        <w:trPr>
          <w:trHeight w:val="289"/>
        </w:trPr>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277" w:type="dxa"/>
          </w:tcPr>
          <w:p w:rsidR="00EB4A64" w:rsidRPr="00A621A2" w:rsidRDefault="00EB4A64" w:rsidP="004D4920">
            <w:pPr>
              <w:rPr>
                <w:rFonts w:ascii="Arial" w:hAnsi="Arial" w:cs="Arial"/>
                <w:b/>
                <w:snapToGrid w:val="0"/>
                <w:color w:val="000000"/>
                <w:sz w:val="20"/>
                <w:szCs w:val="20"/>
              </w:rPr>
            </w:pPr>
            <w:r w:rsidRPr="00A621A2">
              <w:rPr>
                <w:rFonts w:ascii="Arial" w:hAnsi="Arial" w:cs="Arial"/>
                <w:b/>
                <w:snapToGrid w:val="0"/>
                <w:color w:val="000000"/>
                <w:sz w:val="20"/>
                <w:szCs w:val="20"/>
              </w:rPr>
              <w:t>15 01 02</w:t>
            </w:r>
          </w:p>
        </w:tc>
        <w:tc>
          <w:tcPr>
            <w:tcW w:w="3817" w:type="dxa"/>
          </w:tcPr>
          <w:p w:rsidR="00EB4A64" w:rsidRPr="00A621A2" w:rsidRDefault="00EB4A64" w:rsidP="004D4920">
            <w:pPr>
              <w:rPr>
                <w:rFonts w:ascii="Arial" w:hAnsi="Arial" w:cs="Arial"/>
                <w:color w:val="000000"/>
                <w:sz w:val="20"/>
                <w:szCs w:val="20"/>
              </w:rPr>
            </w:pPr>
            <w:r w:rsidRPr="00A621A2">
              <w:rPr>
                <w:rFonts w:ascii="Arial" w:hAnsi="Arial" w:cs="Arial"/>
                <w:color w:val="000000"/>
                <w:sz w:val="20"/>
                <w:szCs w:val="20"/>
              </w:rPr>
              <w:t>Opakowania z tworzyw sztucznych</w:t>
            </w:r>
          </w:p>
        </w:tc>
        <w:tc>
          <w:tcPr>
            <w:tcW w:w="3402"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Wytwarzane odpady przekazywane będą do dalszego zagospodarowania uprawnionym odbiorcom. Poddane procesom odzysku określonym w załącznikach nr 1 ustawy o odpadach, jako: R1, R3, R13.</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277"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15 02 03</w:t>
            </w:r>
          </w:p>
          <w:p w:rsidR="00EB4A64" w:rsidRPr="00A621A2" w:rsidRDefault="00EB4A64" w:rsidP="004D4920">
            <w:pPr>
              <w:rPr>
                <w:rFonts w:ascii="Arial" w:hAnsi="Arial" w:cs="Arial"/>
                <w:b/>
                <w:snapToGrid w:val="0"/>
                <w:sz w:val="20"/>
                <w:szCs w:val="20"/>
              </w:rPr>
            </w:pPr>
          </w:p>
        </w:tc>
        <w:tc>
          <w:tcPr>
            <w:tcW w:w="3817"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Sorbenty, materiały filtracyjne, tkaniny do wycierania (np. szmaty, ścierki) i ubrania ochronne inne niż wymienione w 15 02 02</w:t>
            </w:r>
          </w:p>
        </w:tc>
        <w:tc>
          <w:tcPr>
            <w:tcW w:w="3402" w:type="dxa"/>
          </w:tcPr>
          <w:p w:rsidR="00EB4A64" w:rsidRPr="00A621A2" w:rsidRDefault="00EB4A64" w:rsidP="004D4920">
            <w:pPr>
              <w:rPr>
                <w:rFonts w:ascii="Arial" w:hAnsi="Arial" w:cs="Arial"/>
                <w:sz w:val="22"/>
                <w:szCs w:val="22"/>
                <w:highlight w:val="yellow"/>
              </w:rPr>
            </w:pPr>
            <w:r w:rsidRPr="00A621A2">
              <w:rPr>
                <w:rFonts w:ascii="Arial" w:hAnsi="Arial" w:cs="Arial"/>
                <w:sz w:val="20"/>
                <w:szCs w:val="20"/>
              </w:rPr>
              <w:t>Wytwarzane odpady przekazywane będą do dalszego zagospodarowania uprawnionym odbiorcom. Poddane procesom odzysku określonym w załącznikach nr 1 ustawy o odpadach, jako: R1, R3, R13.</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4</w:t>
            </w:r>
          </w:p>
        </w:tc>
        <w:tc>
          <w:tcPr>
            <w:tcW w:w="1277"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17 02 03</w:t>
            </w:r>
          </w:p>
        </w:tc>
        <w:tc>
          <w:tcPr>
            <w:tcW w:w="3817" w:type="dxa"/>
          </w:tcPr>
          <w:p w:rsidR="00EB4A64" w:rsidRPr="00A621A2" w:rsidRDefault="00EB4A64" w:rsidP="004D4920">
            <w:pPr>
              <w:rPr>
                <w:rFonts w:ascii="Arial" w:hAnsi="Arial" w:cs="Arial"/>
                <w:sz w:val="20"/>
                <w:szCs w:val="20"/>
              </w:rPr>
            </w:pPr>
            <w:r w:rsidRPr="00A621A2">
              <w:rPr>
                <w:rFonts w:ascii="Arial" w:hAnsi="Arial" w:cs="Arial"/>
                <w:sz w:val="20"/>
                <w:szCs w:val="20"/>
              </w:rPr>
              <w:t>Tworzywa sztuczne</w:t>
            </w:r>
          </w:p>
        </w:tc>
        <w:tc>
          <w:tcPr>
            <w:tcW w:w="3402" w:type="dxa"/>
          </w:tcPr>
          <w:p w:rsidR="00EB4A64" w:rsidRPr="00A621A2" w:rsidRDefault="00EB4A64" w:rsidP="004D4920">
            <w:pPr>
              <w:rPr>
                <w:rFonts w:ascii="Arial" w:hAnsi="Arial" w:cs="Arial"/>
                <w:sz w:val="22"/>
                <w:szCs w:val="22"/>
                <w:highlight w:val="yellow"/>
              </w:rPr>
            </w:pPr>
            <w:r w:rsidRPr="00A621A2">
              <w:rPr>
                <w:rFonts w:ascii="Arial" w:hAnsi="Arial" w:cs="Arial"/>
                <w:sz w:val="20"/>
                <w:szCs w:val="20"/>
              </w:rPr>
              <w:t>Wytwarzane odpady przekazywane będą do dalszego zagospodarowania uprawnionym odbiorcom. Poddane procesom odzysku określonym w załącznikach nr 1 ustawy o odpadach, jako: R1, R3, R13.</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5</w:t>
            </w:r>
          </w:p>
        </w:tc>
        <w:tc>
          <w:tcPr>
            <w:tcW w:w="1277"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17 04 02</w:t>
            </w:r>
          </w:p>
        </w:tc>
        <w:tc>
          <w:tcPr>
            <w:tcW w:w="3817"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Aluminium</w:t>
            </w:r>
          </w:p>
        </w:tc>
        <w:tc>
          <w:tcPr>
            <w:tcW w:w="3402" w:type="dxa"/>
          </w:tcPr>
          <w:p w:rsidR="00EB4A64" w:rsidRPr="00A621A2" w:rsidRDefault="00EB4A64" w:rsidP="004D4920">
            <w:pPr>
              <w:rPr>
                <w:rFonts w:ascii="Arial" w:hAnsi="Arial" w:cs="Arial"/>
                <w:sz w:val="22"/>
                <w:szCs w:val="22"/>
                <w:highlight w:val="yellow"/>
              </w:rPr>
            </w:pPr>
            <w:r w:rsidRPr="00A621A2">
              <w:rPr>
                <w:rFonts w:ascii="Arial" w:hAnsi="Arial" w:cs="Arial"/>
                <w:sz w:val="20"/>
                <w:szCs w:val="20"/>
              </w:rPr>
              <w:t>Wytwarzane odpady przekazywane będą do dalszego zagospodarowania uprawnionym odbiorcom. Poddane procesom odzysku określonym w załącznikach nr 1 ustawy o odpadach, jako: R4.</w:t>
            </w:r>
          </w:p>
        </w:tc>
      </w:tr>
      <w:tr w:rsidR="00EB4A64" w:rsidRPr="00A621A2" w:rsidTr="004D4920">
        <w:tc>
          <w:tcPr>
            <w:tcW w:w="576" w:type="dxa"/>
          </w:tcPr>
          <w:p w:rsidR="00EB4A64" w:rsidRPr="00A621A2" w:rsidRDefault="00EB4A64" w:rsidP="004D4920">
            <w:pPr>
              <w:rPr>
                <w:rFonts w:ascii="Arial" w:hAnsi="Arial" w:cs="Arial"/>
                <w:b/>
                <w:sz w:val="20"/>
                <w:szCs w:val="20"/>
              </w:rPr>
            </w:pPr>
            <w:r w:rsidRPr="00A621A2">
              <w:rPr>
                <w:rFonts w:ascii="Arial" w:hAnsi="Arial" w:cs="Arial"/>
                <w:b/>
                <w:sz w:val="20"/>
                <w:szCs w:val="20"/>
              </w:rPr>
              <w:t>6</w:t>
            </w:r>
          </w:p>
        </w:tc>
        <w:tc>
          <w:tcPr>
            <w:tcW w:w="1277" w:type="dxa"/>
          </w:tcPr>
          <w:p w:rsidR="00EB4A64" w:rsidRPr="00A621A2" w:rsidRDefault="00EB4A64" w:rsidP="004D4920">
            <w:pPr>
              <w:rPr>
                <w:rFonts w:ascii="Arial" w:hAnsi="Arial" w:cs="Arial"/>
                <w:b/>
                <w:snapToGrid w:val="0"/>
                <w:sz w:val="20"/>
                <w:szCs w:val="20"/>
              </w:rPr>
            </w:pPr>
            <w:r w:rsidRPr="00A621A2">
              <w:rPr>
                <w:rFonts w:ascii="Arial" w:hAnsi="Arial" w:cs="Arial"/>
                <w:b/>
                <w:snapToGrid w:val="0"/>
                <w:sz w:val="20"/>
                <w:szCs w:val="20"/>
              </w:rPr>
              <w:t>17 04 05</w:t>
            </w:r>
          </w:p>
        </w:tc>
        <w:tc>
          <w:tcPr>
            <w:tcW w:w="3817" w:type="dxa"/>
          </w:tcPr>
          <w:p w:rsidR="00EB4A64" w:rsidRPr="00A621A2" w:rsidRDefault="00EB4A64" w:rsidP="004D4920">
            <w:pPr>
              <w:rPr>
                <w:rFonts w:ascii="Arial" w:hAnsi="Arial" w:cs="Arial"/>
                <w:sz w:val="20"/>
                <w:szCs w:val="20"/>
              </w:rPr>
            </w:pPr>
            <w:r w:rsidRPr="00A621A2">
              <w:rPr>
                <w:rFonts w:ascii="Arial" w:hAnsi="Arial" w:cs="Arial"/>
                <w:sz w:val="20"/>
                <w:szCs w:val="20"/>
              </w:rPr>
              <w:t>Żelazo i stal</w:t>
            </w:r>
          </w:p>
        </w:tc>
        <w:tc>
          <w:tcPr>
            <w:tcW w:w="3402" w:type="dxa"/>
          </w:tcPr>
          <w:p w:rsidR="00EB4A64" w:rsidRPr="00A621A2" w:rsidRDefault="00EB4A64" w:rsidP="004D4920">
            <w:pPr>
              <w:rPr>
                <w:rFonts w:ascii="Arial" w:hAnsi="Arial" w:cs="Arial"/>
                <w:sz w:val="22"/>
                <w:szCs w:val="22"/>
                <w:highlight w:val="yellow"/>
              </w:rPr>
            </w:pPr>
            <w:r w:rsidRPr="00A621A2">
              <w:rPr>
                <w:rFonts w:ascii="Arial" w:hAnsi="Arial" w:cs="Arial"/>
                <w:sz w:val="20"/>
                <w:szCs w:val="20"/>
              </w:rPr>
              <w:t xml:space="preserve">Wytwarzane odpady przekazywane będą do dalszego zagospodarowania uprawnionym odbiorcom. Poddane procesom odzysku określonym w </w:t>
            </w:r>
            <w:r w:rsidRPr="00A621A2">
              <w:rPr>
                <w:rFonts w:ascii="Arial" w:hAnsi="Arial" w:cs="Arial"/>
                <w:sz w:val="20"/>
                <w:szCs w:val="20"/>
              </w:rPr>
              <w:lastRenderedPageBreak/>
              <w:t>załącznikach nr 1 ustawy o odpadach, jako: R4.</w:t>
            </w:r>
          </w:p>
        </w:tc>
      </w:tr>
    </w:tbl>
    <w:p w:rsidR="00EB4A64" w:rsidRPr="00A621A2" w:rsidRDefault="00EB4A64" w:rsidP="00074D43">
      <w:pPr>
        <w:pStyle w:val="Tekstpodstawowy"/>
        <w:keepNext/>
        <w:spacing w:before="240" w:line="240" w:lineRule="auto"/>
        <w:rPr>
          <w:rFonts w:ascii="Arial" w:hAnsi="Arial" w:cs="Arial"/>
        </w:rPr>
      </w:pPr>
      <w:r w:rsidRPr="00A621A2">
        <w:rPr>
          <w:rFonts w:ascii="Arial" w:hAnsi="Arial" w:cs="Arial"/>
        </w:rPr>
        <w:lastRenderedPageBreak/>
        <w:t>III.3.2.2.</w:t>
      </w:r>
      <w:r w:rsidRPr="00A621A2">
        <w:rPr>
          <w:rFonts w:ascii="Arial" w:hAnsi="Arial" w:cs="Arial"/>
          <w:b/>
        </w:rPr>
        <w:t xml:space="preserve"> </w:t>
      </w:r>
      <w:r w:rsidRPr="00A621A2">
        <w:rPr>
          <w:rFonts w:ascii="Arial" w:hAnsi="Arial" w:cs="Arial"/>
        </w:rPr>
        <w:t>Odpady niebezpieczne</w:t>
      </w:r>
    </w:p>
    <w:p w:rsidR="00EB4A64" w:rsidRPr="00A621A2" w:rsidRDefault="00EB4A64" w:rsidP="00074D43">
      <w:pPr>
        <w:pStyle w:val="Tekstpodstawowy"/>
        <w:keepNext/>
        <w:spacing w:before="120" w:line="240" w:lineRule="auto"/>
        <w:rPr>
          <w:rFonts w:ascii="Arial" w:hAnsi="Arial" w:cs="Arial"/>
          <w:sz w:val="20"/>
        </w:rPr>
      </w:pPr>
      <w:r w:rsidRPr="00A621A2">
        <w:rPr>
          <w:rFonts w:ascii="Arial" w:hAnsi="Arial" w:cs="Arial"/>
          <w:sz w:val="20"/>
        </w:rPr>
        <w:t>Tabela nr 11 Gospodarowanie odpadami niebezpiecznymi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abela nr 11 Gospodarowanie odpadami niebezpiecznymi"/>
      </w:tblPr>
      <w:tblGrid>
        <w:gridCol w:w="567"/>
        <w:gridCol w:w="1135"/>
        <w:gridCol w:w="3968"/>
        <w:gridCol w:w="3402"/>
      </w:tblGrid>
      <w:tr w:rsidR="00EB4A64" w:rsidRPr="00A621A2" w:rsidTr="00074D43">
        <w:trPr>
          <w:tblHeader/>
        </w:trPr>
        <w:tc>
          <w:tcPr>
            <w:tcW w:w="567"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Lp.</w:t>
            </w:r>
          </w:p>
        </w:tc>
        <w:tc>
          <w:tcPr>
            <w:tcW w:w="1135"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 xml:space="preserve">Kod </w:t>
            </w:r>
          </w:p>
          <w:p w:rsidR="00EB4A64" w:rsidRPr="00A621A2" w:rsidRDefault="00EB4A64" w:rsidP="004D4920">
            <w:pPr>
              <w:jc w:val="center"/>
              <w:rPr>
                <w:rFonts w:ascii="Arial" w:hAnsi="Arial" w:cs="Arial"/>
                <w:sz w:val="20"/>
                <w:szCs w:val="20"/>
              </w:rPr>
            </w:pPr>
            <w:r w:rsidRPr="00A621A2">
              <w:rPr>
                <w:rFonts w:ascii="Arial" w:hAnsi="Arial" w:cs="Arial"/>
                <w:b/>
                <w:sz w:val="20"/>
                <w:szCs w:val="20"/>
              </w:rPr>
              <w:t>odpadu</w:t>
            </w:r>
          </w:p>
        </w:tc>
        <w:tc>
          <w:tcPr>
            <w:tcW w:w="3968" w:type="dxa"/>
          </w:tcPr>
          <w:p w:rsidR="00EB4A64" w:rsidRPr="00A621A2" w:rsidRDefault="00EB4A64" w:rsidP="004D4920">
            <w:pPr>
              <w:jc w:val="center"/>
              <w:rPr>
                <w:rFonts w:ascii="Arial" w:hAnsi="Arial" w:cs="Arial"/>
                <w:b/>
                <w:sz w:val="20"/>
                <w:szCs w:val="20"/>
              </w:rPr>
            </w:pPr>
            <w:r w:rsidRPr="00A621A2">
              <w:rPr>
                <w:rFonts w:ascii="Arial" w:hAnsi="Arial" w:cs="Arial"/>
                <w:b/>
                <w:sz w:val="20"/>
                <w:szCs w:val="20"/>
              </w:rPr>
              <w:t>Rodzaj odpadów niebezpiecznych</w:t>
            </w:r>
          </w:p>
          <w:p w:rsidR="00EB4A64" w:rsidRPr="00A621A2" w:rsidRDefault="00EB4A64" w:rsidP="004D4920">
            <w:pPr>
              <w:jc w:val="center"/>
              <w:rPr>
                <w:rFonts w:ascii="Arial" w:hAnsi="Arial" w:cs="Arial"/>
                <w:b/>
                <w:snapToGrid w:val="0"/>
                <w:sz w:val="20"/>
                <w:szCs w:val="20"/>
              </w:rPr>
            </w:pPr>
            <w:r w:rsidRPr="00A621A2">
              <w:rPr>
                <w:rFonts w:ascii="Arial" w:hAnsi="Arial" w:cs="Arial"/>
                <w:b/>
                <w:snapToGrid w:val="0"/>
                <w:sz w:val="20"/>
                <w:szCs w:val="20"/>
              </w:rPr>
              <w:t xml:space="preserve"> wg katalogu odpadów </w:t>
            </w:r>
          </w:p>
          <w:p w:rsidR="00EB4A64" w:rsidRPr="00A621A2" w:rsidRDefault="00EB4A64" w:rsidP="004D4920">
            <w:pPr>
              <w:jc w:val="center"/>
              <w:rPr>
                <w:rFonts w:ascii="Arial" w:hAnsi="Arial" w:cs="Arial"/>
                <w:sz w:val="20"/>
                <w:szCs w:val="20"/>
              </w:rPr>
            </w:pPr>
          </w:p>
        </w:tc>
        <w:tc>
          <w:tcPr>
            <w:tcW w:w="3402" w:type="dxa"/>
          </w:tcPr>
          <w:p w:rsidR="00EB4A64" w:rsidRPr="00A621A2" w:rsidRDefault="00EB4A64" w:rsidP="004D4920">
            <w:pPr>
              <w:jc w:val="center"/>
              <w:rPr>
                <w:rFonts w:ascii="Arial" w:hAnsi="Arial" w:cs="Arial"/>
                <w:sz w:val="22"/>
                <w:szCs w:val="22"/>
                <w:highlight w:val="yellow"/>
              </w:rPr>
            </w:pPr>
            <w:r w:rsidRPr="00A621A2">
              <w:rPr>
                <w:rFonts w:ascii="Arial" w:hAnsi="Arial" w:cs="Arial"/>
                <w:b/>
                <w:snapToGrid w:val="0"/>
                <w:sz w:val="22"/>
                <w:szCs w:val="22"/>
              </w:rPr>
              <w:t>Sposób</w:t>
            </w:r>
            <w:r w:rsidRPr="00A621A2">
              <w:rPr>
                <w:rFonts w:ascii="Arial" w:hAnsi="Arial" w:cs="Arial"/>
                <w:b/>
                <w:sz w:val="22"/>
                <w:szCs w:val="22"/>
              </w:rPr>
              <w:t xml:space="preserve"> gospodarowania odpadem</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1</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01 10*</w:t>
            </w:r>
          </w:p>
        </w:tc>
        <w:tc>
          <w:tcPr>
            <w:tcW w:w="3968"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Opakowanie zawierające pozostałości substancji niebezpiecznych lub nimi zanieczyszczone</w:t>
            </w:r>
          </w:p>
        </w:tc>
        <w:tc>
          <w:tcPr>
            <w:tcW w:w="3402"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Wytwarzane odpady przekazywane będą do dalszego zagospodarowania uprawnionym odbiorcom. Poddane będą procesom określonym w załącznikach nr 1 lub nr 2 ustawy o odpadach, jako: R12, D10, D15</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2</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15 02 02*</w:t>
            </w:r>
          </w:p>
        </w:tc>
        <w:tc>
          <w:tcPr>
            <w:tcW w:w="3968" w:type="dxa"/>
          </w:tcPr>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 xml:space="preserve">Sorbenty, materiały filtracyjne (w tym filtry olejowe nieujęte w innych grupach), tkaniny do wycierania (np. szmaty, ścierki) i ubrania ochronne zanieczyszczone substancjami niebezpiecznymi </w:t>
            </w:r>
          </w:p>
          <w:p w:rsidR="00EB4A64" w:rsidRPr="00A621A2" w:rsidRDefault="00EB4A64" w:rsidP="004D4920">
            <w:pPr>
              <w:autoSpaceDE w:val="0"/>
              <w:autoSpaceDN w:val="0"/>
              <w:adjustRightInd w:val="0"/>
              <w:rPr>
                <w:rFonts w:ascii="Arial" w:hAnsi="Arial" w:cs="Arial"/>
                <w:sz w:val="20"/>
                <w:szCs w:val="20"/>
              </w:rPr>
            </w:pPr>
            <w:r w:rsidRPr="00A621A2">
              <w:rPr>
                <w:rFonts w:ascii="Arial" w:hAnsi="Arial" w:cs="Arial"/>
                <w:sz w:val="20"/>
                <w:szCs w:val="20"/>
              </w:rPr>
              <w:t>(np. PCB)</w:t>
            </w:r>
          </w:p>
        </w:tc>
        <w:tc>
          <w:tcPr>
            <w:tcW w:w="3402"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Wytwarzane odpady przekazywane będą do dalszego zagospodarowania uprawnionym odbiorcom. Poddane procesom określonym w załącznikach nr 1 lub           nr 2 ustawy o odpadach, jako: R1, D10.</w:t>
            </w:r>
          </w:p>
        </w:tc>
      </w:tr>
      <w:tr w:rsidR="00EB4A64" w:rsidRPr="00A621A2" w:rsidTr="004D4920">
        <w:tc>
          <w:tcPr>
            <w:tcW w:w="567" w:type="dxa"/>
          </w:tcPr>
          <w:p w:rsidR="00EB4A64" w:rsidRPr="00A621A2" w:rsidRDefault="00EB4A64" w:rsidP="004D4920">
            <w:pPr>
              <w:rPr>
                <w:rFonts w:ascii="Arial" w:hAnsi="Arial" w:cs="Arial"/>
                <w:b/>
                <w:sz w:val="20"/>
                <w:szCs w:val="20"/>
              </w:rPr>
            </w:pPr>
            <w:r w:rsidRPr="00A621A2">
              <w:rPr>
                <w:rFonts w:ascii="Arial" w:hAnsi="Arial" w:cs="Arial"/>
                <w:b/>
                <w:sz w:val="20"/>
                <w:szCs w:val="20"/>
              </w:rPr>
              <w:t>3</w:t>
            </w:r>
          </w:p>
        </w:tc>
        <w:tc>
          <w:tcPr>
            <w:tcW w:w="1135" w:type="dxa"/>
          </w:tcPr>
          <w:p w:rsidR="00EB4A64" w:rsidRPr="00A621A2" w:rsidRDefault="00EB4A64" w:rsidP="004D4920">
            <w:pPr>
              <w:ind w:right="-118"/>
              <w:rPr>
                <w:rFonts w:ascii="Arial" w:hAnsi="Arial" w:cs="Arial"/>
                <w:b/>
                <w:snapToGrid w:val="0"/>
                <w:sz w:val="20"/>
                <w:szCs w:val="20"/>
              </w:rPr>
            </w:pPr>
            <w:r w:rsidRPr="00A621A2">
              <w:rPr>
                <w:rFonts w:ascii="Arial" w:hAnsi="Arial" w:cs="Arial"/>
                <w:b/>
                <w:snapToGrid w:val="0"/>
                <w:sz w:val="20"/>
                <w:szCs w:val="20"/>
              </w:rPr>
              <w:t>16 02 13*</w:t>
            </w:r>
          </w:p>
        </w:tc>
        <w:tc>
          <w:tcPr>
            <w:tcW w:w="3968" w:type="dxa"/>
          </w:tcPr>
          <w:p w:rsidR="00EB4A64" w:rsidRPr="00A621A2" w:rsidRDefault="00EB4A64" w:rsidP="004D4920">
            <w:pPr>
              <w:rPr>
                <w:rFonts w:ascii="Arial" w:hAnsi="Arial" w:cs="Arial"/>
                <w:sz w:val="20"/>
                <w:szCs w:val="20"/>
              </w:rPr>
            </w:pPr>
            <w:r w:rsidRPr="00A621A2">
              <w:rPr>
                <w:rFonts w:ascii="Arial" w:hAnsi="Arial" w:cs="Arial"/>
                <w:sz w:val="20"/>
                <w:szCs w:val="20"/>
              </w:rPr>
              <w:t>Zużyte urządzenia zawierające niebezpieczne elementy inne niż wymienione w 16 02 09 do 16 02 12</w:t>
            </w:r>
          </w:p>
          <w:p w:rsidR="00EB4A64" w:rsidRPr="00A621A2" w:rsidRDefault="00EB4A64" w:rsidP="004D4920">
            <w:pPr>
              <w:rPr>
                <w:rFonts w:ascii="Arial" w:hAnsi="Arial" w:cs="Arial"/>
                <w:sz w:val="20"/>
                <w:szCs w:val="20"/>
              </w:rPr>
            </w:pPr>
          </w:p>
        </w:tc>
        <w:tc>
          <w:tcPr>
            <w:tcW w:w="3402" w:type="dxa"/>
          </w:tcPr>
          <w:p w:rsidR="00EB4A64" w:rsidRPr="00A621A2" w:rsidRDefault="00EB4A64" w:rsidP="004D4920">
            <w:pPr>
              <w:rPr>
                <w:rFonts w:ascii="Arial" w:hAnsi="Arial" w:cs="Arial"/>
                <w:sz w:val="20"/>
                <w:szCs w:val="20"/>
                <w:highlight w:val="yellow"/>
              </w:rPr>
            </w:pPr>
            <w:r w:rsidRPr="00A621A2">
              <w:rPr>
                <w:rFonts w:ascii="Arial" w:hAnsi="Arial" w:cs="Arial"/>
                <w:sz w:val="20"/>
                <w:szCs w:val="20"/>
              </w:rPr>
              <w:t>Wytwarzane odpady przekazywane będą do dalszego zagospodarowania uprawnionym odbiorcom. Poddane procesom określonym w załącznikach nr 1 lub           nr 2 ustawy o odpadach, jako: R5, R12, R13.</w:t>
            </w:r>
          </w:p>
        </w:tc>
      </w:tr>
    </w:tbl>
    <w:p w:rsidR="00EB4A64" w:rsidRPr="00A621A2" w:rsidRDefault="00EB4A64" w:rsidP="00074D43">
      <w:pPr>
        <w:tabs>
          <w:tab w:val="left" w:pos="284"/>
          <w:tab w:val="left" w:pos="426"/>
        </w:tabs>
        <w:spacing w:before="240" w:line="276" w:lineRule="auto"/>
        <w:jc w:val="both"/>
        <w:rPr>
          <w:rFonts w:ascii="Arial" w:hAnsi="Arial" w:cs="Arial"/>
          <w:b/>
        </w:rPr>
      </w:pPr>
      <w:r w:rsidRPr="00A621A2">
        <w:rPr>
          <w:rFonts w:ascii="Arial" w:hAnsi="Arial" w:cs="Arial"/>
          <w:b/>
        </w:rPr>
        <w:t>III.3.3. Warunki gospodarowania odpadami:</w:t>
      </w:r>
    </w:p>
    <w:p w:rsidR="00EB4A64" w:rsidRPr="00A621A2" w:rsidRDefault="00EB4A64" w:rsidP="00EB4A64">
      <w:pPr>
        <w:jc w:val="both"/>
        <w:rPr>
          <w:rFonts w:ascii="Arial" w:hAnsi="Arial" w:cs="Arial"/>
        </w:rPr>
      </w:pPr>
      <w:r w:rsidRPr="00A621A2">
        <w:rPr>
          <w:rFonts w:ascii="Arial" w:hAnsi="Arial" w:cs="Arial"/>
          <w:bCs/>
        </w:rPr>
        <w:t>III.3.3.1</w:t>
      </w:r>
      <w:r w:rsidRPr="00A621A2">
        <w:rPr>
          <w:rFonts w:ascii="Arial" w:hAnsi="Arial" w:cs="Arial"/>
        </w:rPr>
        <w:t>. Wytworzone odpady wymienione w punkcie II.3 decyzji zbierane będą selektywnie i przekazywane specjalistycznym firmom posiadającym ważne zezwolenie na prowadzenie działalności w zakresie zbierania, odzysku lub unieszkodliwiania odpadów.</w:t>
      </w:r>
    </w:p>
    <w:p w:rsidR="00EB4A64" w:rsidRPr="00A621A2" w:rsidRDefault="00EB4A64" w:rsidP="00EB4A64">
      <w:pPr>
        <w:jc w:val="both"/>
        <w:rPr>
          <w:rFonts w:ascii="Arial" w:hAnsi="Arial" w:cs="Arial"/>
        </w:rPr>
      </w:pPr>
      <w:r w:rsidRPr="00A621A2">
        <w:rPr>
          <w:rFonts w:ascii="Arial" w:hAnsi="Arial" w:cs="Arial"/>
          <w:bCs/>
        </w:rPr>
        <w:t xml:space="preserve">III.3.3.2. </w:t>
      </w:r>
      <w:r w:rsidRPr="00A621A2">
        <w:rPr>
          <w:rFonts w:ascii="Arial" w:hAnsi="Arial" w:cs="Arial"/>
        </w:rPr>
        <w:t>Punkt magazynowania odpadów niebezpiecznych stanowił będzie wyznaczone pomieszczenie w budynku B2. Pomieszczenie to będzie zamykane i niedostępne dla osób postronnych, z posadzką utwardzoną, bez odpływu do kanalizacji. Miejsca magazynowania odpadów niebezpiecznych oznaczone będą kodem i nazwą rodzaju magazynowanego odpadu.</w:t>
      </w:r>
    </w:p>
    <w:p w:rsidR="00EB4A64" w:rsidRPr="00A621A2" w:rsidRDefault="00EB4A64" w:rsidP="00EB4A64">
      <w:pPr>
        <w:pStyle w:val="Tekstpodstawowy"/>
        <w:spacing w:line="240" w:lineRule="auto"/>
        <w:rPr>
          <w:rFonts w:ascii="Arial" w:hAnsi="Arial" w:cs="Arial"/>
          <w:szCs w:val="24"/>
        </w:rPr>
      </w:pPr>
      <w:r w:rsidRPr="00A621A2">
        <w:rPr>
          <w:rFonts w:ascii="Arial" w:hAnsi="Arial" w:cs="Arial"/>
          <w:bCs/>
          <w:szCs w:val="24"/>
        </w:rPr>
        <w:t xml:space="preserve">III.3.3.3. </w:t>
      </w:r>
      <w:r w:rsidRPr="00A621A2">
        <w:rPr>
          <w:rFonts w:ascii="Arial" w:hAnsi="Arial" w:cs="Arial"/>
          <w:szCs w:val="24"/>
        </w:rPr>
        <w:t>Poszczególne rodzaje odpadów będą gromadzone w szczelnych większych workach foliowych lub zamykanych pojemnikach z tworzywa sztucznego. Opakowania foliowe i pojemniki  zbudowane będą z materiału odpornego na oddziaływanie (reagowanie) substancji niebezpiecznych zawartych w odpadach.</w:t>
      </w:r>
    </w:p>
    <w:p w:rsidR="00EB4A64" w:rsidRPr="00A621A2" w:rsidRDefault="00EB4A64" w:rsidP="00EB4A64">
      <w:pPr>
        <w:jc w:val="both"/>
        <w:rPr>
          <w:rFonts w:ascii="Arial" w:hAnsi="Arial" w:cs="Arial"/>
        </w:rPr>
      </w:pPr>
      <w:r w:rsidRPr="00A621A2">
        <w:rPr>
          <w:rFonts w:ascii="Arial" w:hAnsi="Arial" w:cs="Arial"/>
        </w:rPr>
        <w:t>III.3.3.4. Zu</w:t>
      </w:r>
      <w:r w:rsidRPr="00A621A2">
        <w:rPr>
          <w:rFonts w:ascii="Arial" w:eastAsia="TimesNewRoman" w:hAnsi="Arial" w:cs="Arial"/>
        </w:rPr>
        <w:t>ż</w:t>
      </w:r>
      <w:r w:rsidRPr="00A621A2">
        <w:rPr>
          <w:rFonts w:ascii="Arial" w:hAnsi="Arial" w:cs="Arial"/>
        </w:rPr>
        <w:t>yte urz</w:t>
      </w:r>
      <w:r w:rsidRPr="00A621A2">
        <w:rPr>
          <w:rFonts w:ascii="Arial" w:eastAsia="TimesNewRoman" w:hAnsi="Arial" w:cs="Arial"/>
        </w:rPr>
        <w:t>ą</w:t>
      </w:r>
      <w:r w:rsidRPr="00A621A2">
        <w:rPr>
          <w:rFonts w:ascii="Arial" w:hAnsi="Arial" w:cs="Arial"/>
        </w:rPr>
        <w:t>dzenia – lampy oświetleniowe (zużyte świetlówki) w celu zabezpieczenia przed stłuczeniem wkładane będą w oryginalne opakowania jednostkowe - wsuwki tekturowe, a następnie gromadzone w beczce lub pudle tekturowym w wyznaczonym miejscu w punkcie magazynowania odpadów niebezpiecznych.</w:t>
      </w:r>
    </w:p>
    <w:p w:rsidR="00EB4A64" w:rsidRPr="00A621A2" w:rsidRDefault="00EB4A64" w:rsidP="00EB4A64">
      <w:pPr>
        <w:jc w:val="both"/>
        <w:rPr>
          <w:rFonts w:ascii="Arial" w:hAnsi="Arial" w:cs="Arial"/>
        </w:rPr>
      </w:pPr>
      <w:r w:rsidRPr="00A621A2">
        <w:rPr>
          <w:rFonts w:ascii="Arial" w:hAnsi="Arial" w:cs="Arial"/>
        </w:rPr>
        <w:t xml:space="preserve">III.3.3.5. Miejsca magazynowania odpadów innych niż niebezpieczne będą przechowywane tak jak wskazano w decyzji. </w:t>
      </w:r>
    </w:p>
    <w:p w:rsidR="00EB4A64" w:rsidRPr="00A621A2" w:rsidRDefault="00EB4A64" w:rsidP="00EB4A64">
      <w:pPr>
        <w:jc w:val="both"/>
        <w:rPr>
          <w:rFonts w:ascii="Arial" w:hAnsi="Arial" w:cs="Arial"/>
        </w:rPr>
      </w:pPr>
      <w:r w:rsidRPr="00A621A2">
        <w:rPr>
          <w:rFonts w:ascii="Arial" w:hAnsi="Arial" w:cs="Arial"/>
        </w:rPr>
        <w:lastRenderedPageBreak/>
        <w:t>III.3.3.6. Odpady o kodzie 15 01 01, 15 01 02, 15 02 03 magazynowane będą w wyznaczonym miejsce pod zadaszoną wiatą przy budynku gospodarczym. Miejsce to będzie utwardzone i zabezpieczone przed negatywnym oddziaływaniem czynników atmosferycznych. Do gromadzenia odpadów przygotowane będą większe worki foliowe lub zamykane pojemniki z tworzywa sztucznego. Miejsca magazynowania poszczególnych rodzajów odpadów oznaczone będą kodem i</w:t>
      </w:r>
      <w:r w:rsidR="00074D43">
        <w:rPr>
          <w:rFonts w:ascii="Arial" w:hAnsi="Arial" w:cs="Arial"/>
        </w:rPr>
        <w:t xml:space="preserve"> </w:t>
      </w:r>
      <w:r w:rsidRPr="00A621A2">
        <w:rPr>
          <w:rFonts w:ascii="Arial" w:hAnsi="Arial" w:cs="Arial"/>
        </w:rPr>
        <w:t>nazwą danego odpadu.</w:t>
      </w:r>
    </w:p>
    <w:p w:rsidR="00EB4A64" w:rsidRPr="00A621A2" w:rsidRDefault="00EB4A64" w:rsidP="00EB4A64">
      <w:pPr>
        <w:jc w:val="both"/>
        <w:rPr>
          <w:rFonts w:ascii="Arial" w:hAnsi="Arial" w:cs="Arial"/>
        </w:rPr>
      </w:pPr>
      <w:r w:rsidRPr="00A621A2">
        <w:rPr>
          <w:rFonts w:ascii="Arial" w:hAnsi="Arial" w:cs="Arial"/>
        </w:rPr>
        <w:t xml:space="preserve">III.3.3.7. Powstałe w wyniku eksploatacji odpady o kodzie 17 02 03, 17 04 02, 17 04 05 magazynowane będą w wyznaczonym miejscu na zapleczu budynku inwentarskiego B2. Przetrzymywane będą luzem selektywnie wg rodzaju odpadu, w miejscu oznakowanym na palecie drewnianej w celu odizolowania od podłoża ziemi. </w:t>
      </w:r>
    </w:p>
    <w:p w:rsidR="00EB4A64" w:rsidRPr="00A621A2" w:rsidRDefault="00EB4A64" w:rsidP="00EB4A64">
      <w:pPr>
        <w:jc w:val="both"/>
        <w:rPr>
          <w:rFonts w:ascii="Arial" w:hAnsi="Arial" w:cs="Arial"/>
        </w:rPr>
      </w:pPr>
      <w:r w:rsidRPr="00A621A2">
        <w:rPr>
          <w:rFonts w:ascii="Arial" w:hAnsi="Arial" w:cs="Arial"/>
          <w:bCs/>
        </w:rPr>
        <w:t>III.3.3.8.</w:t>
      </w:r>
      <w:r w:rsidRPr="00A621A2">
        <w:rPr>
          <w:rFonts w:ascii="Arial" w:hAnsi="Arial" w:cs="Arial"/>
        </w:rPr>
        <w:t xml:space="preserve"> Usuwane odpady będą zabezpieczone przed przypadkowym rozproszeniem w trakcie transportu i czynności przeładunkowych.</w:t>
      </w:r>
    </w:p>
    <w:p w:rsidR="00EB4A64" w:rsidRPr="00A621A2" w:rsidRDefault="00EB4A64" w:rsidP="00EB4A64">
      <w:pPr>
        <w:tabs>
          <w:tab w:val="left" w:pos="720"/>
        </w:tabs>
        <w:overflowPunct w:val="0"/>
        <w:autoSpaceDE w:val="0"/>
        <w:jc w:val="both"/>
        <w:rPr>
          <w:rFonts w:ascii="Arial" w:hAnsi="Arial" w:cs="Arial"/>
          <w:bCs/>
        </w:rPr>
      </w:pPr>
      <w:r w:rsidRPr="00A621A2">
        <w:rPr>
          <w:rFonts w:ascii="Arial" w:hAnsi="Arial" w:cs="Arial"/>
          <w:bCs/>
        </w:rPr>
        <w:t>III.3.3.9.</w:t>
      </w:r>
      <w:r w:rsidRPr="00A621A2">
        <w:rPr>
          <w:rFonts w:ascii="Arial" w:hAnsi="Arial" w:cs="Arial"/>
        </w:rPr>
        <w:t xml:space="preserve"> Odpady transportowane będą z częstotliwością wynikającą z procesów organizacyjnych i technologicznych, w szczególności pojemności magazynów</w:t>
      </w:r>
      <w:r w:rsidRPr="00A621A2">
        <w:rPr>
          <w:rFonts w:ascii="Arial" w:hAnsi="Arial" w:cs="Arial"/>
          <w:bCs/>
        </w:rPr>
        <w:t>.</w:t>
      </w:r>
    </w:p>
    <w:p w:rsidR="00EB4A64" w:rsidRPr="00A621A2" w:rsidRDefault="00EB4A64" w:rsidP="00074D43">
      <w:pPr>
        <w:pStyle w:val="Nagwek3"/>
      </w:pPr>
      <w:r w:rsidRPr="00A621A2">
        <w:t>III.4. Źródła hałasu ich rozkład czasu pracy w ciągu doby</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 xml:space="preserve">Emisja hałasu powstaje w wyniku: </w:t>
      </w:r>
    </w:p>
    <w:p w:rsidR="00EB4A64" w:rsidRPr="00A621A2" w:rsidRDefault="00EB4A64">
      <w:pPr>
        <w:numPr>
          <w:ilvl w:val="0"/>
          <w:numId w:val="96"/>
        </w:numPr>
        <w:tabs>
          <w:tab w:val="left" w:pos="284"/>
          <w:tab w:val="left" w:pos="426"/>
        </w:tabs>
        <w:spacing w:line="276" w:lineRule="auto"/>
        <w:ind w:left="284" w:hanging="284"/>
        <w:jc w:val="both"/>
        <w:rPr>
          <w:rFonts w:ascii="Arial" w:hAnsi="Arial" w:cs="Arial"/>
        </w:rPr>
      </w:pPr>
      <w:r w:rsidRPr="00A621A2">
        <w:rPr>
          <w:rFonts w:ascii="Arial" w:hAnsi="Arial" w:cs="Arial"/>
        </w:rPr>
        <w:t>tucz trzody chlewnej – wszelkie dźwięki wydawane przez zwierzęta,</w:t>
      </w:r>
    </w:p>
    <w:p w:rsidR="00EB4A64" w:rsidRPr="00A621A2" w:rsidRDefault="00EB4A64">
      <w:pPr>
        <w:numPr>
          <w:ilvl w:val="0"/>
          <w:numId w:val="96"/>
        </w:numPr>
        <w:tabs>
          <w:tab w:val="left" w:pos="284"/>
          <w:tab w:val="left" w:pos="426"/>
        </w:tabs>
        <w:spacing w:line="276" w:lineRule="auto"/>
        <w:ind w:left="284" w:hanging="284"/>
        <w:jc w:val="both"/>
        <w:rPr>
          <w:rFonts w:ascii="Arial" w:hAnsi="Arial" w:cs="Arial"/>
        </w:rPr>
      </w:pPr>
      <w:r w:rsidRPr="00A621A2">
        <w:rPr>
          <w:rFonts w:ascii="Arial" w:hAnsi="Arial" w:cs="Arial"/>
        </w:rPr>
        <w:t>ruch pojazdów po terenie zakładu,</w:t>
      </w:r>
    </w:p>
    <w:p w:rsidR="00EB4A64" w:rsidRPr="00A621A2" w:rsidRDefault="00EB4A64">
      <w:pPr>
        <w:numPr>
          <w:ilvl w:val="0"/>
          <w:numId w:val="96"/>
        </w:numPr>
        <w:tabs>
          <w:tab w:val="left" w:pos="284"/>
          <w:tab w:val="left" w:pos="426"/>
        </w:tabs>
        <w:spacing w:line="276" w:lineRule="auto"/>
        <w:ind w:left="284" w:hanging="284"/>
        <w:jc w:val="both"/>
        <w:rPr>
          <w:rFonts w:ascii="Arial" w:hAnsi="Arial" w:cs="Arial"/>
        </w:rPr>
      </w:pPr>
      <w:r w:rsidRPr="00A621A2">
        <w:rPr>
          <w:rFonts w:ascii="Arial" w:hAnsi="Arial" w:cs="Arial"/>
        </w:rPr>
        <w:t>praca wentylatorów dachowych odpowiedzialnych za wymianę powietrza                       w budynkach inwentarskich,</w:t>
      </w:r>
    </w:p>
    <w:p w:rsidR="00EB4A64" w:rsidRPr="00A621A2" w:rsidRDefault="00EB4A64" w:rsidP="00074D43">
      <w:pPr>
        <w:numPr>
          <w:ilvl w:val="0"/>
          <w:numId w:val="96"/>
        </w:numPr>
        <w:tabs>
          <w:tab w:val="left" w:pos="284"/>
          <w:tab w:val="left" w:pos="426"/>
        </w:tabs>
        <w:spacing w:after="240" w:line="276" w:lineRule="auto"/>
        <w:ind w:left="284" w:hanging="284"/>
        <w:jc w:val="both"/>
        <w:rPr>
          <w:rFonts w:ascii="Arial" w:hAnsi="Arial" w:cs="Arial"/>
        </w:rPr>
      </w:pPr>
      <w:r w:rsidRPr="00A621A2">
        <w:rPr>
          <w:rFonts w:ascii="Arial" w:hAnsi="Arial" w:cs="Arial"/>
        </w:rPr>
        <w:t>napełnianie silosów paszy.</w:t>
      </w:r>
    </w:p>
    <w:p w:rsidR="00EB4A64" w:rsidRPr="00A621A2" w:rsidRDefault="00EB4A64" w:rsidP="00EB4A64">
      <w:pPr>
        <w:tabs>
          <w:tab w:val="left" w:pos="284"/>
          <w:tab w:val="left" w:pos="426"/>
        </w:tabs>
        <w:spacing w:line="276" w:lineRule="auto"/>
        <w:jc w:val="both"/>
        <w:rPr>
          <w:rFonts w:ascii="Arial" w:hAnsi="Arial" w:cs="Arial"/>
          <w:sz w:val="22"/>
          <w:szCs w:val="22"/>
        </w:rPr>
      </w:pPr>
      <w:r w:rsidRPr="00A621A2">
        <w:rPr>
          <w:rFonts w:ascii="Arial" w:hAnsi="Arial" w:cs="Arial"/>
          <w:sz w:val="22"/>
          <w:szCs w:val="22"/>
        </w:rPr>
        <w:t>Tabela nr 12 Źródła hałasu</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nr 12 Źródła hałasu"/>
      </w:tblPr>
      <w:tblGrid>
        <w:gridCol w:w="1997"/>
        <w:gridCol w:w="3088"/>
        <w:gridCol w:w="1432"/>
        <w:gridCol w:w="944"/>
        <w:gridCol w:w="1045"/>
      </w:tblGrid>
      <w:tr w:rsidR="00EB4A64" w:rsidRPr="00A621A2" w:rsidTr="00074D43">
        <w:trPr>
          <w:tblHeader/>
          <w:jc w:val="center"/>
        </w:trPr>
        <w:tc>
          <w:tcPr>
            <w:tcW w:w="1173" w:type="pct"/>
            <w:vMerge w:val="restart"/>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Kod źródła hałasu</w:t>
            </w:r>
          </w:p>
          <w:p w:rsidR="00EB4A64" w:rsidRPr="00A621A2" w:rsidRDefault="00EB4A64" w:rsidP="004D4920">
            <w:pPr>
              <w:tabs>
                <w:tab w:val="left" w:pos="284"/>
                <w:tab w:val="left" w:pos="426"/>
              </w:tabs>
              <w:spacing w:line="276" w:lineRule="auto"/>
              <w:jc w:val="center"/>
              <w:rPr>
                <w:rFonts w:ascii="Arial" w:hAnsi="Arial" w:cs="Arial"/>
                <w:b/>
                <w:sz w:val="20"/>
                <w:szCs w:val="20"/>
              </w:rPr>
            </w:pPr>
          </w:p>
        </w:tc>
        <w:tc>
          <w:tcPr>
            <w:tcW w:w="1815" w:type="pct"/>
            <w:vMerge w:val="restart"/>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Opis źródła hałasu</w:t>
            </w:r>
          </w:p>
        </w:tc>
        <w:tc>
          <w:tcPr>
            <w:tcW w:w="842" w:type="pct"/>
            <w:vMerge w:val="restart"/>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Wysokość źródła (m)</w:t>
            </w:r>
          </w:p>
        </w:tc>
        <w:tc>
          <w:tcPr>
            <w:tcW w:w="1169" w:type="pct"/>
            <w:gridSpan w:val="2"/>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Czas pracy (h)</w:t>
            </w:r>
          </w:p>
        </w:tc>
      </w:tr>
      <w:tr w:rsidR="00EB4A64" w:rsidRPr="00A621A2" w:rsidTr="00074D43">
        <w:trPr>
          <w:tblHeader/>
          <w:jc w:val="center"/>
        </w:trPr>
        <w:tc>
          <w:tcPr>
            <w:tcW w:w="1173" w:type="pct"/>
            <w:vMerge/>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tc>
        <w:tc>
          <w:tcPr>
            <w:tcW w:w="1815" w:type="pct"/>
            <w:vMerge/>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tc>
        <w:tc>
          <w:tcPr>
            <w:tcW w:w="842" w:type="pct"/>
            <w:vMerge/>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dzień</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b/>
                <w:sz w:val="20"/>
                <w:szCs w:val="20"/>
              </w:rPr>
            </w:pPr>
          </w:p>
          <w:p w:rsidR="00EB4A64" w:rsidRPr="00A621A2" w:rsidRDefault="00EB4A64" w:rsidP="004D4920">
            <w:pPr>
              <w:tabs>
                <w:tab w:val="left" w:pos="284"/>
                <w:tab w:val="left" w:pos="426"/>
              </w:tabs>
              <w:spacing w:line="276" w:lineRule="auto"/>
              <w:jc w:val="center"/>
              <w:rPr>
                <w:rFonts w:ascii="Arial" w:hAnsi="Arial" w:cs="Arial"/>
                <w:b/>
                <w:sz w:val="20"/>
                <w:szCs w:val="20"/>
              </w:rPr>
            </w:pPr>
            <w:r w:rsidRPr="00A621A2">
              <w:rPr>
                <w:rFonts w:ascii="Arial" w:hAnsi="Arial" w:cs="Arial"/>
                <w:b/>
                <w:sz w:val="20"/>
                <w:szCs w:val="20"/>
              </w:rPr>
              <w:t>noc</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ZP1</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Budynek inwentarski B1</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4</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ZP2</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Budynek inwentarski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5,5</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E1</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B1</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E2</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B1</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E3</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B1</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E4</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B1</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E5</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E6</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E7</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E8</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E9</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E10</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lastRenderedPageBreak/>
              <w:t>E11</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E12</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340"/>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E13</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Wentylator dachowy budynku B2</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16</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8</w:t>
            </w:r>
          </w:p>
        </w:tc>
      </w:tr>
      <w:tr w:rsidR="00EB4A64" w:rsidRPr="00A621A2" w:rsidTr="004D4920">
        <w:trPr>
          <w:trHeight w:val="454"/>
          <w:jc w:val="center"/>
        </w:trPr>
        <w:tc>
          <w:tcPr>
            <w:tcW w:w="1173"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E14</w:t>
            </w:r>
          </w:p>
        </w:tc>
        <w:tc>
          <w:tcPr>
            <w:tcW w:w="181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Praca pojazdu podczas przeładunku paszy do silosu</w:t>
            </w:r>
          </w:p>
        </w:tc>
        <w:tc>
          <w:tcPr>
            <w:tcW w:w="842"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c>
          <w:tcPr>
            <w:tcW w:w="555"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1</w:t>
            </w:r>
          </w:p>
        </w:tc>
        <w:tc>
          <w:tcPr>
            <w:tcW w:w="614" w:type="pct"/>
            <w:shd w:val="clear" w:color="auto" w:fill="auto"/>
          </w:tcPr>
          <w:p w:rsidR="00EB4A64" w:rsidRPr="00A621A2" w:rsidRDefault="00EB4A64" w:rsidP="004D4920">
            <w:pPr>
              <w:tabs>
                <w:tab w:val="left" w:pos="284"/>
                <w:tab w:val="left" w:pos="426"/>
              </w:tabs>
              <w:spacing w:line="276" w:lineRule="auto"/>
              <w:jc w:val="center"/>
              <w:rPr>
                <w:rFonts w:ascii="Arial" w:hAnsi="Arial" w:cs="Arial"/>
                <w:sz w:val="20"/>
                <w:szCs w:val="20"/>
              </w:rPr>
            </w:pPr>
            <w:r w:rsidRPr="00A621A2">
              <w:rPr>
                <w:rFonts w:ascii="Arial" w:hAnsi="Arial" w:cs="Arial"/>
                <w:sz w:val="20"/>
                <w:szCs w:val="20"/>
              </w:rPr>
              <w:t>-</w:t>
            </w:r>
          </w:p>
        </w:tc>
      </w:tr>
    </w:tbl>
    <w:p w:rsidR="00EB4A64" w:rsidRPr="00A621A2" w:rsidRDefault="00074D43" w:rsidP="00074D43">
      <w:pPr>
        <w:pStyle w:val="Nagwek2"/>
        <w:spacing w:before="240" w:after="120"/>
      </w:pPr>
      <w:proofErr w:type="spellStart"/>
      <w:r>
        <w:t>IV.</w:t>
      </w:r>
      <w:r w:rsidR="00EB4A64" w:rsidRPr="00A621A2">
        <w:t>Rodzaj</w:t>
      </w:r>
      <w:proofErr w:type="spellEnd"/>
      <w:r w:rsidR="00EB4A64" w:rsidRPr="00A621A2">
        <w:t xml:space="preserve"> i maksymalna ilość wykorzystywanej energii, materiałów, surowców i</w:t>
      </w:r>
      <w:r>
        <w:t> </w:t>
      </w:r>
      <w:r w:rsidR="00EB4A64" w:rsidRPr="00A621A2">
        <w:t>paliw</w:t>
      </w:r>
    </w:p>
    <w:p w:rsidR="00EB4A64" w:rsidRPr="00A621A2" w:rsidRDefault="00EB4A64" w:rsidP="00074D43">
      <w:pPr>
        <w:pStyle w:val="Nagwek3"/>
      </w:pPr>
      <w:r w:rsidRPr="00A621A2">
        <w:t>IV.1. Pobór wody dla potrzeb instalacji</w:t>
      </w:r>
    </w:p>
    <w:p w:rsidR="00EB4A64" w:rsidRPr="00A621A2" w:rsidRDefault="00EB4A64" w:rsidP="00EB4A64">
      <w:pPr>
        <w:spacing w:line="276" w:lineRule="auto"/>
        <w:jc w:val="both"/>
        <w:rPr>
          <w:rFonts w:ascii="Arial" w:hAnsi="Arial" w:cs="Arial"/>
          <w:noProof/>
        </w:rPr>
      </w:pPr>
      <w:r w:rsidRPr="00A621A2">
        <w:rPr>
          <w:rFonts w:ascii="Arial" w:hAnsi="Arial" w:cs="Arial"/>
        </w:rPr>
        <w:t xml:space="preserve">IV.1.1. Woda zużywana będzie na cele technologiczne tj. pojenie zwierząt, </w:t>
      </w:r>
      <w:r w:rsidRPr="00A621A2">
        <w:rPr>
          <w:rFonts w:ascii="Arial" w:hAnsi="Arial" w:cs="Arial"/>
          <w:noProof/>
        </w:rPr>
        <w:t xml:space="preserve">mycie pomieszczeń inwentarskich, potrzeby socjalno-bytowe. </w:t>
      </w:r>
    </w:p>
    <w:p w:rsidR="00EB4A64" w:rsidRPr="00A621A2" w:rsidRDefault="00EB4A64" w:rsidP="00074D43">
      <w:pPr>
        <w:tabs>
          <w:tab w:val="left" w:pos="284"/>
          <w:tab w:val="left" w:pos="426"/>
        </w:tabs>
        <w:spacing w:after="240" w:line="276" w:lineRule="auto"/>
        <w:jc w:val="both"/>
        <w:rPr>
          <w:rFonts w:ascii="Arial" w:hAnsi="Arial" w:cs="Arial"/>
        </w:rPr>
      </w:pPr>
      <w:r w:rsidRPr="00A621A2">
        <w:rPr>
          <w:rFonts w:ascii="Arial" w:hAnsi="Arial" w:cs="Arial"/>
        </w:rPr>
        <w:t xml:space="preserve">IV.1.2. </w:t>
      </w:r>
      <w:r w:rsidRPr="00A621A2">
        <w:rPr>
          <w:rFonts w:ascii="Arial" w:hAnsi="Arial" w:cs="Arial"/>
          <w:noProof/>
        </w:rPr>
        <w:t xml:space="preserve">Woda na potrzeby instalacji pobierana będzie z wodociągu gminnego. </w:t>
      </w:r>
      <w:r w:rsidRPr="00A621A2">
        <w:rPr>
          <w:rFonts w:ascii="Arial" w:hAnsi="Arial" w:cs="Arial"/>
        </w:rPr>
        <w:t>Zużycie wody do celów socjalnych i technologicznych ustalane będzie na podstawie wskazań wodomierza.</w:t>
      </w:r>
    </w:p>
    <w:p w:rsidR="00EB4A64" w:rsidRPr="00A621A2" w:rsidRDefault="00EB4A64" w:rsidP="00074D43">
      <w:pPr>
        <w:tabs>
          <w:tab w:val="left" w:pos="284"/>
          <w:tab w:val="left" w:pos="426"/>
        </w:tabs>
        <w:spacing w:after="120" w:line="276" w:lineRule="auto"/>
        <w:jc w:val="both"/>
        <w:rPr>
          <w:rFonts w:ascii="Arial" w:hAnsi="Arial" w:cs="Arial"/>
          <w:b/>
        </w:rPr>
      </w:pPr>
      <w:r w:rsidRPr="00A621A2">
        <w:rPr>
          <w:rFonts w:ascii="Arial" w:hAnsi="Arial" w:cs="Arial"/>
          <w:b/>
        </w:rPr>
        <w:t>IV.1.2. Maksymalne zużycie wody nie przekroczy wartości określonej poniżej:</w:t>
      </w:r>
    </w:p>
    <w:p w:rsidR="00EB4A64" w:rsidRPr="00A621A2" w:rsidRDefault="00EB4A64">
      <w:pPr>
        <w:numPr>
          <w:ilvl w:val="0"/>
          <w:numId w:val="98"/>
        </w:numPr>
        <w:tabs>
          <w:tab w:val="left" w:pos="284"/>
          <w:tab w:val="left" w:pos="426"/>
        </w:tabs>
        <w:spacing w:line="276" w:lineRule="auto"/>
        <w:ind w:hanging="720"/>
        <w:jc w:val="both"/>
        <w:rPr>
          <w:rFonts w:ascii="Arial" w:hAnsi="Arial" w:cs="Arial"/>
        </w:rPr>
      </w:pPr>
      <w:r w:rsidRPr="00A621A2">
        <w:rPr>
          <w:rFonts w:ascii="Arial" w:hAnsi="Arial" w:cs="Arial"/>
        </w:rPr>
        <w:t>na potrzeby chowu hodowli trzody chlewnej (pojenie zwierząt):</w:t>
      </w:r>
    </w:p>
    <w:p w:rsidR="00EB4A64" w:rsidRPr="00A621A2" w:rsidRDefault="00EB4A64" w:rsidP="00EB4A64">
      <w:pPr>
        <w:tabs>
          <w:tab w:val="left" w:pos="284"/>
          <w:tab w:val="left" w:pos="426"/>
        </w:tabs>
        <w:spacing w:line="276" w:lineRule="auto"/>
        <w:ind w:left="720"/>
        <w:jc w:val="both"/>
        <w:rPr>
          <w:rFonts w:ascii="Arial" w:hAnsi="Arial" w:cs="Arial"/>
        </w:rPr>
      </w:pPr>
      <w:proofErr w:type="spellStart"/>
      <w:r w:rsidRPr="00A621A2">
        <w:rPr>
          <w:rFonts w:ascii="Arial" w:hAnsi="Arial" w:cs="Arial"/>
        </w:rPr>
        <w:t>Q</w:t>
      </w:r>
      <w:r w:rsidRPr="00A621A2">
        <w:rPr>
          <w:rFonts w:ascii="Arial" w:hAnsi="Arial" w:cs="Arial"/>
          <w:vertAlign w:val="subscript"/>
        </w:rPr>
        <w:t>max</w:t>
      </w:r>
      <w:proofErr w:type="spellEnd"/>
      <w:r w:rsidRPr="00A621A2">
        <w:rPr>
          <w:rFonts w:ascii="Arial" w:hAnsi="Arial" w:cs="Arial"/>
          <w:vertAlign w:val="subscript"/>
        </w:rPr>
        <w:t xml:space="preserve"> d  </w:t>
      </w:r>
      <w:r w:rsidRPr="00A621A2">
        <w:rPr>
          <w:rFonts w:ascii="Arial" w:hAnsi="Arial" w:cs="Arial"/>
        </w:rPr>
        <w:t>= 19,7 m</w:t>
      </w:r>
      <w:r w:rsidRPr="00A621A2">
        <w:rPr>
          <w:rFonts w:ascii="Arial" w:hAnsi="Arial" w:cs="Arial"/>
          <w:vertAlign w:val="superscript"/>
        </w:rPr>
        <w:t xml:space="preserve">3 </w:t>
      </w:r>
      <w:r w:rsidRPr="00A621A2">
        <w:rPr>
          <w:rFonts w:ascii="Arial" w:hAnsi="Arial" w:cs="Arial"/>
        </w:rPr>
        <w:t>/d</w:t>
      </w:r>
    </w:p>
    <w:p w:rsidR="00EB4A64" w:rsidRPr="00A621A2" w:rsidRDefault="00EB4A64" w:rsidP="00EB4A64">
      <w:pPr>
        <w:tabs>
          <w:tab w:val="left" w:pos="284"/>
          <w:tab w:val="left" w:pos="426"/>
        </w:tabs>
        <w:spacing w:line="276" w:lineRule="auto"/>
        <w:ind w:left="720"/>
        <w:jc w:val="both"/>
        <w:rPr>
          <w:rFonts w:ascii="Arial" w:hAnsi="Arial" w:cs="Arial"/>
        </w:rPr>
      </w:pPr>
      <w:proofErr w:type="spellStart"/>
      <w:r w:rsidRPr="00A621A2">
        <w:rPr>
          <w:rFonts w:ascii="Arial" w:hAnsi="Arial" w:cs="Arial"/>
        </w:rPr>
        <w:t>Q</w:t>
      </w:r>
      <w:r w:rsidRPr="00A621A2">
        <w:rPr>
          <w:rFonts w:ascii="Arial" w:hAnsi="Arial" w:cs="Arial"/>
          <w:vertAlign w:val="subscript"/>
        </w:rPr>
        <w:t>max</w:t>
      </w:r>
      <w:proofErr w:type="spellEnd"/>
      <w:r w:rsidRPr="00A621A2">
        <w:rPr>
          <w:rFonts w:ascii="Arial" w:hAnsi="Arial" w:cs="Arial"/>
          <w:vertAlign w:val="subscript"/>
        </w:rPr>
        <w:t xml:space="preserve"> rok </w:t>
      </w:r>
      <w:r w:rsidRPr="00A621A2">
        <w:rPr>
          <w:rFonts w:ascii="Arial" w:hAnsi="Arial" w:cs="Arial"/>
        </w:rPr>
        <w:t>= 7 199,7 m</w:t>
      </w:r>
      <w:r w:rsidRPr="00A621A2">
        <w:rPr>
          <w:rFonts w:ascii="Arial" w:hAnsi="Arial" w:cs="Arial"/>
          <w:vertAlign w:val="superscript"/>
        </w:rPr>
        <w:t xml:space="preserve">3 </w:t>
      </w:r>
      <w:r w:rsidRPr="00A621A2">
        <w:rPr>
          <w:rFonts w:ascii="Arial" w:hAnsi="Arial" w:cs="Arial"/>
        </w:rPr>
        <w:t>/rok</w:t>
      </w:r>
    </w:p>
    <w:p w:rsidR="00EB4A64" w:rsidRPr="00A621A2" w:rsidRDefault="00EB4A64">
      <w:pPr>
        <w:numPr>
          <w:ilvl w:val="0"/>
          <w:numId w:val="98"/>
        </w:numPr>
        <w:tabs>
          <w:tab w:val="left" w:pos="284"/>
          <w:tab w:val="left" w:pos="426"/>
        </w:tabs>
        <w:spacing w:line="276" w:lineRule="auto"/>
        <w:ind w:hanging="720"/>
        <w:jc w:val="both"/>
        <w:rPr>
          <w:rFonts w:ascii="Arial" w:hAnsi="Arial" w:cs="Arial"/>
        </w:rPr>
      </w:pPr>
      <w:r w:rsidRPr="00A621A2">
        <w:rPr>
          <w:rFonts w:ascii="Arial" w:hAnsi="Arial" w:cs="Arial"/>
        </w:rPr>
        <w:t>na potrzeby porządkowe (mycie pomieszczeń inwentarskich po każdym cyklu produkcyjnym):</w:t>
      </w:r>
    </w:p>
    <w:p w:rsidR="00EB4A64" w:rsidRPr="00A621A2" w:rsidRDefault="00EB4A64" w:rsidP="00074D43">
      <w:pPr>
        <w:tabs>
          <w:tab w:val="left" w:pos="284"/>
          <w:tab w:val="left" w:pos="426"/>
        </w:tabs>
        <w:spacing w:after="120" w:line="276" w:lineRule="auto"/>
        <w:ind w:left="720"/>
        <w:jc w:val="both"/>
        <w:rPr>
          <w:rFonts w:ascii="Arial" w:hAnsi="Arial" w:cs="Arial"/>
        </w:rPr>
      </w:pPr>
      <w:proofErr w:type="spellStart"/>
      <w:r w:rsidRPr="00A621A2">
        <w:rPr>
          <w:rFonts w:ascii="Arial" w:hAnsi="Arial" w:cs="Arial"/>
        </w:rPr>
        <w:t>Q</w:t>
      </w:r>
      <w:r w:rsidRPr="00A621A2">
        <w:rPr>
          <w:rFonts w:ascii="Arial" w:hAnsi="Arial" w:cs="Arial"/>
          <w:vertAlign w:val="subscript"/>
        </w:rPr>
        <w:t>max</w:t>
      </w:r>
      <w:proofErr w:type="spellEnd"/>
      <w:r w:rsidRPr="00A621A2">
        <w:rPr>
          <w:rFonts w:ascii="Arial" w:hAnsi="Arial" w:cs="Arial"/>
          <w:vertAlign w:val="subscript"/>
        </w:rPr>
        <w:t xml:space="preserve"> rok </w:t>
      </w:r>
      <w:r w:rsidRPr="00A621A2">
        <w:rPr>
          <w:rFonts w:ascii="Arial" w:hAnsi="Arial" w:cs="Arial"/>
        </w:rPr>
        <w:t>= 6,6 m</w:t>
      </w:r>
      <w:r w:rsidRPr="00A621A2">
        <w:rPr>
          <w:rFonts w:ascii="Arial" w:hAnsi="Arial" w:cs="Arial"/>
          <w:vertAlign w:val="superscript"/>
        </w:rPr>
        <w:t xml:space="preserve">3 </w:t>
      </w:r>
      <w:r w:rsidRPr="00A621A2">
        <w:rPr>
          <w:rFonts w:ascii="Arial" w:hAnsi="Arial" w:cs="Arial"/>
        </w:rPr>
        <w:t>/rok</w:t>
      </w:r>
    </w:p>
    <w:p w:rsidR="00EB4A64" w:rsidRPr="00A621A2" w:rsidRDefault="00EB4A64">
      <w:pPr>
        <w:numPr>
          <w:ilvl w:val="0"/>
          <w:numId w:val="98"/>
        </w:numPr>
        <w:tabs>
          <w:tab w:val="left" w:pos="284"/>
          <w:tab w:val="left" w:pos="426"/>
        </w:tabs>
        <w:spacing w:line="276" w:lineRule="auto"/>
        <w:ind w:hanging="720"/>
        <w:jc w:val="both"/>
        <w:rPr>
          <w:rFonts w:ascii="Arial" w:hAnsi="Arial" w:cs="Arial"/>
        </w:rPr>
      </w:pPr>
      <w:r w:rsidRPr="00A621A2">
        <w:rPr>
          <w:rFonts w:ascii="Arial" w:hAnsi="Arial" w:cs="Arial"/>
        </w:rPr>
        <w:t>do celów socjalno – bytowych:</w:t>
      </w:r>
    </w:p>
    <w:p w:rsidR="00EB4A64" w:rsidRPr="00A621A2" w:rsidRDefault="00EB4A64" w:rsidP="00EB4A64">
      <w:pPr>
        <w:tabs>
          <w:tab w:val="left" w:pos="284"/>
          <w:tab w:val="left" w:pos="426"/>
        </w:tabs>
        <w:spacing w:line="276" w:lineRule="auto"/>
        <w:ind w:left="720"/>
        <w:jc w:val="both"/>
        <w:rPr>
          <w:rFonts w:ascii="Arial" w:hAnsi="Arial" w:cs="Arial"/>
        </w:rPr>
      </w:pPr>
      <w:proofErr w:type="spellStart"/>
      <w:r w:rsidRPr="00A621A2">
        <w:rPr>
          <w:rFonts w:ascii="Arial" w:hAnsi="Arial" w:cs="Arial"/>
        </w:rPr>
        <w:t>Q</w:t>
      </w:r>
      <w:r w:rsidRPr="00A621A2">
        <w:rPr>
          <w:rFonts w:ascii="Arial" w:hAnsi="Arial" w:cs="Arial"/>
          <w:vertAlign w:val="subscript"/>
        </w:rPr>
        <w:t>max</w:t>
      </w:r>
      <w:proofErr w:type="spellEnd"/>
      <w:r w:rsidRPr="00A621A2">
        <w:rPr>
          <w:rFonts w:ascii="Arial" w:hAnsi="Arial" w:cs="Arial"/>
          <w:vertAlign w:val="subscript"/>
        </w:rPr>
        <w:t xml:space="preserve"> d  </w:t>
      </w:r>
      <w:r w:rsidRPr="00A621A2">
        <w:rPr>
          <w:rFonts w:ascii="Arial" w:hAnsi="Arial" w:cs="Arial"/>
        </w:rPr>
        <w:t>= 0,12 m</w:t>
      </w:r>
      <w:r w:rsidRPr="00A621A2">
        <w:rPr>
          <w:rFonts w:ascii="Arial" w:hAnsi="Arial" w:cs="Arial"/>
          <w:vertAlign w:val="superscript"/>
        </w:rPr>
        <w:t xml:space="preserve">3 </w:t>
      </w:r>
      <w:r w:rsidRPr="00A621A2">
        <w:rPr>
          <w:rFonts w:ascii="Arial" w:hAnsi="Arial" w:cs="Arial"/>
        </w:rPr>
        <w:t>/d</w:t>
      </w:r>
    </w:p>
    <w:p w:rsidR="00EB4A64" w:rsidRPr="00A621A2" w:rsidRDefault="00EB4A64" w:rsidP="00EB4A64">
      <w:pPr>
        <w:tabs>
          <w:tab w:val="left" w:pos="284"/>
          <w:tab w:val="left" w:pos="426"/>
        </w:tabs>
        <w:spacing w:line="276" w:lineRule="auto"/>
        <w:ind w:left="720"/>
        <w:jc w:val="both"/>
        <w:rPr>
          <w:rFonts w:ascii="Arial" w:hAnsi="Arial" w:cs="Arial"/>
        </w:rPr>
      </w:pPr>
      <w:proofErr w:type="spellStart"/>
      <w:r w:rsidRPr="00A621A2">
        <w:rPr>
          <w:rFonts w:ascii="Arial" w:hAnsi="Arial" w:cs="Arial"/>
        </w:rPr>
        <w:t>Q</w:t>
      </w:r>
      <w:r w:rsidRPr="00A621A2">
        <w:rPr>
          <w:rFonts w:ascii="Arial" w:hAnsi="Arial" w:cs="Arial"/>
          <w:vertAlign w:val="subscript"/>
        </w:rPr>
        <w:t>max</w:t>
      </w:r>
      <w:proofErr w:type="spellEnd"/>
      <w:r w:rsidRPr="00A621A2">
        <w:rPr>
          <w:rFonts w:ascii="Arial" w:hAnsi="Arial" w:cs="Arial"/>
          <w:vertAlign w:val="subscript"/>
        </w:rPr>
        <w:t xml:space="preserve"> rok </w:t>
      </w:r>
      <w:r w:rsidRPr="00A621A2">
        <w:rPr>
          <w:rFonts w:ascii="Arial" w:hAnsi="Arial" w:cs="Arial"/>
        </w:rPr>
        <w:t>= 43,8 m</w:t>
      </w:r>
      <w:r w:rsidRPr="00A621A2">
        <w:rPr>
          <w:rFonts w:ascii="Arial" w:hAnsi="Arial" w:cs="Arial"/>
          <w:vertAlign w:val="superscript"/>
        </w:rPr>
        <w:t xml:space="preserve">3 </w:t>
      </w:r>
      <w:r w:rsidRPr="00A621A2">
        <w:rPr>
          <w:rFonts w:ascii="Arial" w:hAnsi="Arial" w:cs="Arial"/>
        </w:rPr>
        <w:t>/rok</w:t>
      </w:r>
    </w:p>
    <w:p w:rsidR="00EB4A64" w:rsidRPr="00A621A2" w:rsidRDefault="00EB4A64" w:rsidP="00074D43">
      <w:pPr>
        <w:tabs>
          <w:tab w:val="left" w:pos="284"/>
          <w:tab w:val="left" w:pos="426"/>
        </w:tabs>
        <w:spacing w:before="120" w:line="276" w:lineRule="auto"/>
        <w:jc w:val="both"/>
        <w:rPr>
          <w:rFonts w:ascii="Arial" w:hAnsi="Arial" w:cs="Arial"/>
          <w:b/>
        </w:rPr>
      </w:pPr>
      <w:r w:rsidRPr="00A621A2">
        <w:rPr>
          <w:rFonts w:ascii="Arial" w:hAnsi="Arial" w:cs="Arial"/>
          <w:b/>
        </w:rPr>
        <w:t>Maksymalne roczne zapotrzebowanie na wodę dla instalacji:</w:t>
      </w:r>
    </w:p>
    <w:p w:rsidR="00EB4A64" w:rsidRPr="00A621A2" w:rsidRDefault="00EB4A64">
      <w:pPr>
        <w:numPr>
          <w:ilvl w:val="0"/>
          <w:numId w:val="98"/>
        </w:numPr>
        <w:tabs>
          <w:tab w:val="left" w:pos="284"/>
          <w:tab w:val="left" w:pos="426"/>
        </w:tabs>
        <w:spacing w:line="276" w:lineRule="auto"/>
        <w:jc w:val="both"/>
        <w:rPr>
          <w:rFonts w:ascii="Arial" w:hAnsi="Arial" w:cs="Arial"/>
          <w:b/>
        </w:rPr>
      </w:pPr>
      <w:proofErr w:type="spellStart"/>
      <w:r w:rsidRPr="00A621A2">
        <w:rPr>
          <w:rFonts w:ascii="Arial" w:hAnsi="Arial" w:cs="Arial"/>
          <w:b/>
        </w:rPr>
        <w:t>Q</w:t>
      </w:r>
      <w:r w:rsidRPr="00A621A2">
        <w:rPr>
          <w:rFonts w:ascii="Arial" w:hAnsi="Arial" w:cs="Arial"/>
          <w:b/>
          <w:vertAlign w:val="subscript"/>
        </w:rPr>
        <w:t>max</w:t>
      </w:r>
      <w:proofErr w:type="spellEnd"/>
      <w:r w:rsidRPr="00A621A2">
        <w:rPr>
          <w:rFonts w:ascii="Arial" w:hAnsi="Arial" w:cs="Arial"/>
          <w:b/>
          <w:vertAlign w:val="subscript"/>
        </w:rPr>
        <w:t xml:space="preserve"> rok </w:t>
      </w:r>
      <w:r w:rsidRPr="00A621A2">
        <w:rPr>
          <w:rFonts w:ascii="Arial" w:hAnsi="Arial" w:cs="Arial"/>
          <w:b/>
        </w:rPr>
        <w:t>= 7 250,1 m</w:t>
      </w:r>
      <w:r w:rsidRPr="00A621A2">
        <w:rPr>
          <w:rFonts w:ascii="Arial" w:hAnsi="Arial" w:cs="Arial"/>
          <w:b/>
          <w:vertAlign w:val="superscript"/>
        </w:rPr>
        <w:t xml:space="preserve">3 </w:t>
      </w:r>
      <w:r w:rsidRPr="00A621A2">
        <w:rPr>
          <w:rFonts w:ascii="Arial" w:hAnsi="Arial" w:cs="Arial"/>
          <w:b/>
        </w:rPr>
        <w:t>/rok</w:t>
      </w:r>
    </w:p>
    <w:p w:rsidR="00EB4A64" w:rsidRPr="00A621A2" w:rsidRDefault="00EB4A64" w:rsidP="00074D43">
      <w:pPr>
        <w:tabs>
          <w:tab w:val="left" w:pos="284"/>
          <w:tab w:val="left" w:pos="426"/>
        </w:tabs>
        <w:spacing w:before="240" w:after="120" w:line="276" w:lineRule="auto"/>
        <w:jc w:val="both"/>
        <w:rPr>
          <w:rFonts w:ascii="Arial" w:hAnsi="Arial" w:cs="Arial"/>
          <w:b/>
        </w:rPr>
      </w:pPr>
      <w:r w:rsidRPr="00A621A2">
        <w:rPr>
          <w:rFonts w:ascii="Arial" w:hAnsi="Arial" w:cs="Arial"/>
          <w:b/>
        </w:rPr>
        <w:t>IV.1.3. Wskaźniki zużycia wody:</w:t>
      </w:r>
    </w:p>
    <w:p w:rsidR="00EB4A64" w:rsidRPr="00A621A2" w:rsidRDefault="00EB4A64" w:rsidP="00EB4A64">
      <w:pPr>
        <w:jc w:val="both"/>
        <w:rPr>
          <w:rFonts w:ascii="Arial" w:hAnsi="Arial" w:cs="Arial"/>
          <w:sz w:val="20"/>
          <w:szCs w:val="20"/>
        </w:rPr>
      </w:pPr>
      <w:r w:rsidRPr="00A621A2">
        <w:rPr>
          <w:rFonts w:ascii="Arial" w:hAnsi="Arial" w:cs="Arial"/>
          <w:sz w:val="20"/>
          <w:szCs w:val="20"/>
        </w:rPr>
        <w:t>Tabela nr 13 Jednostkowe zapotrzebowanie na wodę dla poszczególnych kategorii  świń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nr 13 Jednostkowe zapotrzebowanie na wodę dla poszczególnych kategorii  świń"/>
      </w:tblPr>
      <w:tblGrid>
        <w:gridCol w:w="4473"/>
        <w:gridCol w:w="4587"/>
      </w:tblGrid>
      <w:tr w:rsidR="00EB4A64" w:rsidRPr="00A621A2" w:rsidTr="004D4920">
        <w:tc>
          <w:tcPr>
            <w:tcW w:w="4598" w:type="dxa"/>
            <w:shd w:val="clear" w:color="auto" w:fill="auto"/>
          </w:tcPr>
          <w:p w:rsidR="00EB4A64" w:rsidRPr="00A621A2" w:rsidRDefault="00EB4A64" w:rsidP="004D4920">
            <w:pPr>
              <w:jc w:val="both"/>
              <w:rPr>
                <w:rFonts w:ascii="Arial" w:hAnsi="Arial" w:cs="Arial"/>
                <w:sz w:val="22"/>
                <w:szCs w:val="22"/>
              </w:rPr>
            </w:pPr>
            <w:r w:rsidRPr="00A621A2">
              <w:rPr>
                <w:rFonts w:ascii="Arial" w:hAnsi="Arial" w:cs="Arial"/>
                <w:sz w:val="22"/>
                <w:szCs w:val="22"/>
              </w:rPr>
              <w:t>Kategoria świń</w:t>
            </w:r>
          </w:p>
        </w:tc>
        <w:tc>
          <w:tcPr>
            <w:tcW w:w="4688" w:type="dxa"/>
            <w:shd w:val="clear" w:color="auto" w:fill="auto"/>
          </w:tcPr>
          <w:p w:rsidR="00EB4A64" w:rsidRPr="00A621A2" w:rsidRDefault="00EB4A64" w:rsidP="004D4920">
            <w:pPr>
              <w:jc w:val="center"/>
              <w:rPr>
                <w:rFonts w:ascii="Arial" w:hAnsi="Arial" w:cs="Arial"/>
                <w:sz w:val="22"/>
                <w:szCs w:val="22"/>
              </w:rPr>
            </w:pPr>
            <w:r w:rsidRPr="00A621A2">
              <w:rPr>
                <w:rFonts w:ascii="Arial" w:hAnsi="Arial" w:cs="Arial"/>
                <w:sz w:val="22"/>
                <w:szCs w:val="22"/>
              </w:rPr>
              <w:t>Zapotrzebowanie na wodę</w:t>
            </w:r>
          </w:p>
          <w:p w:rsidR="00EB4A64" w:rsidRPr="00A621A2" w:rsidRDefault="00EB4A64" w:rsidP="004D4920">
            <w:pPr>
              <w:jc w:val="center"/>
              <w:rPr>
                <w:rFonts w:ascii="Arial" w:hAnsi="Arial" w:cs="Arial"/>
                <w:sz w:val="22"/>
                <w:szCs w:val="22"/>
              </w:rPr>
            </w:pPr>
            <w:r w:rsidRPr="00A621A2">
              <w:rPr>
                <w:rFonts w:ascii="Arial" w:hAnsi="Arial" w:cs="Arial"/>
                <w:sz w:val="22"/>
                <w:szCs w:val="22"/>
              </w:rPr>
              <w:t>[dm</w:t>
            </w:r>
            <w:r w:rsidRPr="00A621A2">
              <w:rPr>
                <w:rFonts w:ascii="Arial" w:hAnsi="Arial" w:cs="Arial"/>
                <w:sz w:val="22"/>
                <w:szCs w:val="22"/>
                <w:vertAlign w:val="superscript"/>
              </w:rPr>
              <w:t>3</w:t>
            </w:r>
            <w:r w:rsidRPr="00A621A2">
              <w:rPr>
                <w:rFonts w:ascii="Arial" w:hAnsi="Arial" w:cs="Arial"/>
                <w:sz w:val="22"/>
                <w:szCs w:val="22"/>
              </w:rPr>
              <w:t>/szt./dobę]</w:t>
            </w:r>
          </w:p>
        </w:tc>
      </w:tr>
      <w:tr w:rsidR="00EB4A64" w:rsidRPr="00A621A2" w:rsidTr="004D4920">
        <w:tc>
          <w:tcPr>
            <w:tcW w:w="4598" w:type="dxa"/>
            <w:shd w:val="clear" w:color="auto" w:fill="auto"/>
          </w:tcPr>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Warchlaki </w:t>
            </w:r>
          </w:p>
        </w:tc>
        <w:tc>
          <w:tcPr>
            <w:tcW w:w="4688" w:type="dxa"/>
            <w:shd w:val="clear" w:color="auto" w:fill="auto"/>
          </w:tcPr>
          <w:p w:rsidR="00EB4A64" w:rsidRPr="00A621A2" w:rsidRDefault="00EB4A64" w:rsidP="004D4920">
            <w:pPr>
              <w:jc w:val="center"/>
              <w:rPr>
                <w:rFonts w:ascii="Arial" w:hAnsi="Arial" w:cs="Arial"/>
                <w:sz w:val="22"/>
                <w:szCs w:val="22"/>
              </w:rPr>
            </w:pPr>
            <w:r w:rsidRPr="00A621A2">
              <w:rPr>
                <w:rFonts w:ascii="Arial" w:hAnsi="Arial" w:cs="Arial"/>
                <w:sz w:val="22"/>
                <w:szCs w:val="22"/>
              </w:rPr>
              <w:t>1-5</w:t>
            </w:r>
          </w:p>
        </w:tc>
      </w:tr>
      <w:tr w:rsidR="00EB4A64" w:rsidRPr="00A621A2" w:rsidTr="004D4920">
        <w:tc>
          <w:tcPr>
            <w:tcW w:w="4598" w:type="dxa"/>
            <w:shd w:val="clear" w:color="auto" w:fill="auto"/>
          </w:tcPr>
          <w:p w:rsidR="00EB4A64" w:rsidRPr="00A621A2" w:rsidRDefault="00EB4A64" w:rsidP="004D4920">
            <w:pPr>
              <w:jc w:val="both"/>
              <w:rPr>
                <w:rFonts w:ascii="Arial" w:hAnsi="Arial" w:cs="Arial"/>
                <w:sz w:val="22"/>
                <w:szCs w:val="22"/>
              </w:rPr>
            </w:pPr>
            <w:r w:rsidRPr="00A621A2">
              <w:rPr>
                <w:rFonts w:ascii="Arial" w:hAnsi="Arial" w:cs="Arial"/>
                <w:sz w:val="22"/>
                <w:szCs w:val="22"/>
              </w:rPr>
              <w:t>Świnie w okresie wzrostu 15 – 45 kg</w:t>
            </w:r>
          </w:p>
        </w:tc>
        <w:tc>
          <w:tcPr>
            <w:tcW w:w="4688" w:type="dxa"/>
            <w:shd w:val="clear" w:color="auto" w:fill="auto"/>
          </w:tcPr>
          <w:p w:rsidR="00EB4A64" w:rsidRPr="00A621A2" w:rsidRDefault="00EB4A64" w:rsidP="004D4920">
            <w:pPr>
              <w:jc w:val="center"/>
              <w:rPr>
                <w:rFonts w:ascii="Arial" w:hAnsi="Arial" w:cs="Arial"/>
                <w:sz w:val="22"/>
                <w:szCs w:val="22"/>
              </w:rPr>
            </w:pPr>
            <w:r w:rsidRPr="00A621A2">
              <w:rPr>
                <w:rFonts w:ascii="Arial" w:hAnsi="Arial" w:cs="Arial"/>
                <w:sz w:val="22"/>
                <w:szCs w:val="22"/>
              </w:rPr>
              <w:t>4-8</w:t>
            </w:r>
          </w:p>
        </w:tc>
      </w:tr>
      <w:tr w:rsidR="00EB4A64" w:rsidRPr="00A621A2" w:rsidTr="004D4920">
        <w:tc>
          <w:tcPr>
            <w:tcW w:w="4598" w:type="dxa"/>
            <w:shd w:val="clear" w:color="auto" w:fill="auto"/>
          </w:tcPr>
          <w:p w:rsidR="00EB4A64" w:rsidRPr="00A621A2" w:rsidRDefault="00EB4A64" w:rsidP="004D4920">
            <w:pPr>
              <w:jc w:val="both"/>
              <w:rPr>
                <w:rFonts w:ascii="Arial" w:hAnsi="Arial" w:cs="Arial"/>
                <w:sz w:val="22"/>
                <w:szCs w:val="22"/>
              </w:rPr>
            </w:pPr>
            <w:r w:rsidRPr="00A621A2">
              <w:rPr>
                <w:rFonts w:ascii="Arial" w:hAnsi="Arial" w:cs="Arial"/>
                <w:sz w:val="22"/>
                <w:szCs w:val="22"/>
              </w:rPr>
              <w:t>Tuczniki 45 -100 kg</w:t>
            </w:r>
          </w:p>
        </w:tc>
        <w:tc>
          <w:tcPr>
            <w:tcW w:w="4688" w:type="dxa"/>
            <w:shd w:val="clear" w:color="auto" w:fill="auto"/>
          </w:tcPr>
          <w:p w:rsidR="00EB4A64" w:rsidRPr="00A621A2" w:rsidRDefault="00EB4A64" w:rsidP="004D4920">
            <w:pPr>
              <w:jc w:val="center"/>
              <w:rPr>
                <w:rFonts w:ascii="Arial" w:hAnsi="Arial" w:cs="Arial"/>
                <w:sz w:val="22"/>
                <w:szCs w:val="22"/>
              </w:rPr>
            </w:pPr>
            <w:r w:rsidRPr="00A621A2">
              <w:rPr>
                <w:rFonts w:ascii="Arial" w:hAnsi="Arial" w:cs="Arial"/>
                <w:sz w:val="22"/>
                <w:szCs w:val="22"/>
              </w:rPr>
              <w:t>6-10</w:t>
            </w:r>
          </w:p>
        </w:tc>
      </w:tr>
    </w:tbl>
    <w:p w:rsidR="00EB4A64" w:rsidRPr="00A621A2" w:rsidRDefault="00EB4A64" w:rsidP="00074D43">
      <w:pPr>
        <w:pStyle w:val="Nagwek3"/>
      </w:pPr>
      <w:r w:rsidRPr="00A621A2">
        <w:t xml:space="preserve">IV.2. Ilość surowców i materiałów stosowanych w produkcji </w:t>
      </w:r>
    </w:p>
    <w:p w:rsidR="00EB4A64" w:rsidRPr="00A621A2" w:rsidRDefault="00EB4A64" w:rsidP="00EB4A64">
      <w:pPr>
        <w:tabs>
          <w:tab w:val="left" w:pos="3922"/>
        </w:tabs>
        <w:spacing w:line="276" w:lineRule="auto"/>
        <w:jc w:val="both"/>
        <w:rPr>
          <w:rFonts w:ascii="Arial" w:hAnsi="Arial" w:cs="Arial"/>
        </w:rPr>
      </w:pPr>
      <w:r w:rsidRPr="00A621A2">
        <w:rPr>
          <w:rFonts w:ascii="Arial" w:hAnsi="Arial" w:cs="Arial"/>
        </w:rPr>
        <w:tab/>
      </w:r>
    </w:p>
    <w:p w:rsidR="00EB4A64" w:rsidRPr="00A621A2" w:rsidRDefault="00EB4A64" w:rsidP="00EB4A64">
      <w:pPr>
        <w:jc w:val="both"/>
        <w:rPr>
          <w:rFonts w:ascii="Arial" w:hAnsi="Arial" w:cs="Arial"/>
        </w:rPr>
      </w:pPr>
      <w:r w:rsidRPr="00A621A2">
        <w:rPr>
          <w:rFonts w:ascii="Arial" w:hAnsi="Arial" w:cs="Arial"/>
        </w:rPr>
        <w:lastRenderedPageBreak/>
        <w:t>IV.2.1. Maksymalne zużycie surowców nie przekroczy wartości określonych w poniższej tabeli:</w:t>
      </w:r>
    </w:p>
    <w:p w:rsidR="00EB4A64" w:rsidRPr="00A621A2" w:rsidRDefault="00EB4A64" w:rsidP="00EB4A64">
      <w:pPr>
        <w:keepNext/>
        <w:spacing w:before="120"/>
        <w:jc w:val="both"/>
        <w:rPr>
          <w:rFonts w:ascii="Arial" w:hAnsi="Arial" w:cs="Arial"/>
          <w:sz w:val="20"/>
          <w:szCs w:val="20"/>
        </w:rPr>
      </w:pPr>
      <w:r w:rsidRPr="00A621A2">
        <w:rPr>
          <w:rFonts w:ascii="Arial" w:hAnsi="Arial" w:cs="Arial"/>
          <w:sz w:val="20"/>
          <w:szCs w:val="20"/>
        </w:rPr>
        <w:t>Tabela nr 14 Wykorzystywane surowce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nr 14 Wykorzystywane surowce"/>
      </w:tblPr>
      <w:tblGrid>
        <w:gridCol w:w="851"/>
        <w:gridCol w:w="3969"/>
        <w:gridCol w:w="1984"/>
        <w:gridCol w:w="2268"/>
      </w:tblGrid>
      <w:tr w:rsidR="00EB4A64" w:rsidRPr="00A621A2" w:rsidTr="004D4920">
        <w:tc>
          <w:tcPr>
            <w:tcW w:w="851" w:type="dxa"/>
          </w:tcPr>
          <w:p w:rsidR="00EB4A64" w:rsidRPr="00A621A2" w:rsidRDefault="00EB4A64" w:rsidP="004D4920">
            <w:pPr>
              <w:pStyle w:val="NormalnyWeb"/>
              <w:keepNext/>
              <w:spacing w:before="0" w:after="0"/>
              <w:jc w:val="center"/>
              <w:rPr>
                <w:rFonts w:ascii="Arial" w:hAnsi="Arial" w:cs="Arial"/>
                <w:b/>
                <w:szCs w:val="24"/>
              </w:rPr>
            </w:pPr>
            <w:r w:rsidRPr="00A621A2">
              <w:rPr>
                <w:rFonts w:ascii="Arial" w:hAnsi="Arial" w:cs="Arial"/>
                <w:b/>
                <w:szCs w:val="24"/>
              </w:rPr>
              <w:t>Lp.</w:t>
            </w:r>
          </w:p>
        </w:tc>
        <w:tc>
          <w:tcPr>
            <w:tcW w:w="3969" w:type="dxa"/>
          </w:tcPr>
          <w:p w:rsidR="00EB4A64" w:rsidRPr="00A621A2" w:rsidRDefault="00EB4A64" w:rsidP="004D4920">
            <w:pPr>
              <w:pStyle w:val="NormalnyWeb"/>
              <w:keepNext/>
              <w:spacing w:before="0" w:after="0"/>
              <w:jc w:val="center"/>
              <w:rPr>
                <w:rFonts w:ascii="Arial" w:hAnsi="Arial" w:cs="Arial"/>
                <w:b/>
                <w:szCs w:val="24"/>
              </w:rPr>
            </w:pPr>
            <w:r w:rsidRPr="00A621A2">
              <w:rPr>
                <w:rFonts w:ascii="Arial" w:hAnsi="Arial" w:cs="Arial"/>
                <w:b/>
                <w:szCs w:val="24"/>
              </w:rPr>
              <w:t>Rodzaj surowców</w:t>
            </w:r>
          </w:p>
        </w:tc>
        <w:tc>
          <w:tcPr>
            <w:tcW w:w="1984" w:type="dxa"/>
          </w:tcPr>
          <w:p w:rsidR="00EB4A64" w:rsidRPr="00A621A2" w:rsidRDefault="00EB4A64" w:rsidP="004D4920">
            <w:pPr>
              <w:pStyle w:val="NormalnyWeb"/>
              <w:keepNext/>
              <w:spacing w:before="0" w:after="0"/>
              <w:jc w:val="center"/>
              <w:rPr>
                <w:rFonts w:ascii="Arial" w:hAnsi="Arial" w:cs="Arial"/>
                <w:b/>
                <w:szCs w:val="24"/>
              </w:rPr>
            </w:pPr>
            <w:r w:rsidRPr="00A621A2">
              <w:rPr>
                <w:rFonts w:ascii="Arial" w:hAnsi="Arial" w:cs="Arial"/>
                <w:b/>
                <w:szCs w:val="24"/>
              </w:rPr>
              <w:t>Jednostka</w:t>
            </w:r>
          </w:p>
        </w:tc>
        <w:tc>
          <w:tcPr>
            <w:tcW w:w="2268" w:type="dxa"/>
          </w:tcPr>
          <w:p w:rsidR="00EB4A64" w:rsidRPr="00A621A2" w:rsidRDefault="00EB4A64" w:rsidP="004D4920">
            <w:pPr>
              <w:pStyle w:val="NormalnyWeb"/>
              <w:keepNext/>
              <w:spacing w:before="0" w:after="0"/>
              <w:jc w:val="center"/>
              <w:rPr>
                <w:rFonts w:ascii="Arial" w:hAnsi="Arial" w:cs="Arial"/>
                <w:b/>
                <w:szCs w:val="24"/>
              </w:rPr>
            </w:pPr>
            <w:r w:rsidRPr="00A621A2">
              <w:rPr>
                <w:rFonts w:ascii="Arial" w:hAnsi="Arial" w:cs="Arial"/>
                <w:b/>
                <w:szCs w:val="24"/>
              </w:rPr>
              <w:t>Zużycie</w:t>
            </w:r>
          </w:p>
        </w:tc>
      </w:tr>
      <w:tr w:rsidR="00EB4A64" w:rsidRPr="00A621A2" w:rsidTr="004D4920">
        <w:tc>
          <w:tcPr>
            <w:tcW w:w="851" w:type="dxa"/>
          </w:tcPr>
          <w:p w:rsidR="00EB4A64" w:rsidRPr="00A621A2" w:rsidRDefault="00EB4A64">
            <w:pPr>
              <w:pStyle w:val="NormalnyWeb"/>
              <w:numPr>
                <w:ilvl w:val="0"/>
                <w:numId w:val="3"/>
              </w:numPr>
              <w:tabs>
                <w:tab w:val="clear" w:pos="360"/>
              </w:tabs>
              <w:spacing w:before="0" w:after="0"/>
              <w:ind w:left="720"/>
              <w:jc w:val="right"/>
              <w:rPr>
                <w:rFonts w:ascii="Arial" w:hAnsi="Arial" w:cs="Arial"/>
                <w:b/>
                <w:szCs w:val="24"/>
              </w:rPr>
            </w:pPr>
          </w:p>
        </w:tc>
        <w:tc>
          <w:tcPr>
            <w:tcW w:w="3969" w:type="dxa"/>
          </w:tcPr>
          <w:p w:rsidR="00EB4A64" w:rsidRPr="00A621A2" w:rsidRDefault="00EB4A64" w:rsidP="004D4920">
            <w:pPr>
              <w:rPr>
                <w:rFonts w:ascii="Arial" w:hAnsi="Arial" w:cs="Arial"/>
              </w:rPr>
            </w:pPr>
            <w:r w:rsidRPr="00A621A2">
              <w:rPr>
                <w:rFonts w:ascii="Arial" w:hAnsi="Arial" w:cs="Arial"/>
              </w:rPr>
              <w:t>Pasza</w:t>
            </w:r>
          </w:p>
        </w:tc>
        <w:tc>
          <w:tcPr>
            <w:tcW w:w="1984" w:type="dxa"/>
          </w:tcPr>
          <w:p w:rsidR="00EB4A64" w:rsidRPr="00A621A2" w:rsidRDefault="00EB4A64" w:rsidP="004D4920">
            <w:pPr>
              <w:pStyle w:val="NormalnyWeb"/>
              <w:spacing w:before="0" w:after="0"/>
              <w:jc w:val="center"/>
              <w:rPr>
                <w:rFonts w:ascii="Arial" w:hAnsi="Arial" w:cs="Arial"/>
                <w:szCs w:val="24"/>
              </w:rPr>
            </w:pPr>
            <w:r w:rsidRPr="00A621A2">
              <w:rPr>
                <w:rFonts w:ascii="Arial" w:hAnsi="Arial" w:cs="Arial"/>
                <w:szCs w:val="24"/>
              </w:rPr>
              <w:t>Mg/rok</w:t>
            </w:r>
          </w:p>
        </w:tc>
        <w:tc>
          <w:tcPr>
            <w:tcW w:w="2268" w:type="dxa"/>
          </w:tcPr>
          <w:p w:rsidR="00EB4A64" w:rsidRPr="00A621A2" w:rsidRDefault="00EB4A64" w:rsidP="004D4920">
            <w:pPr>
              <w:tabs>
                <w:tab w:val="decimal" w:pos="1347"/>
              </w:tabs>
              <w:rPr>
                <w:rFonts w:ascii="Arial" w:hAnsi="Arial" w:cs="Arial"/>
              </w:rPr>
            </w:pPr>
            <w:r w:rsidRPr="00A621A2">
              <w:rPr>
                <w:rFonts w:ascii="Arial" w:hAnsi="Arial" w:cs="Arial"/>
              </w:rPr>
              <w:t>2 024</w:t>
            </w:r>
          </w:p>
        </w:tc>
      </w:tr>
      <w:tr w:rsidR="00EB4A64" w:rsidRPr="00A621A2" w:rsidTr="004D4920">
        <w:tc>
          <w:tcPr>
            <w:tcW w:w="851" w:type="dxa"/>
          </w:tcPr>
          <w:p w:rsidR="00EB4A64" w:rsidRPr="00A621A2" w:rsidRDefault="00EB4A64">
            <w:pPr>
              <w:pStyle w:val="NormalnyWeb"/>
              <w:numPr>
                <w:ilvl w:val="0"/>
                <w:numId w:val="3"/>
              </w:numPr>
              <w:tabs>
                <w:tab w:val="clear" w:pos="360"/>
              </w:tabs>
              <w:spacing w:before="0" w:after="0"/>
              <w:ind w:left="720"/>
              <w:jc w:val="right"/>
              <w:rPr>
                <w:rFonts w:ascii="Arial" w:hAnsi="Arial" w:cs="Arial"/>
                <w:b/>
                <w:szCs w:val="24"/>
              </w:rPr>
            </w:pPr>
          </w:p>
        </w:tc>
        <w:tc>
          <w:tcPr>
            <w:tcW w:w="3969" w:type="dxa"/>
          </w:tcPr>
          <w:p w:rsidR="00EB4A64" w:rsidRPr="00A621A2" w:rsidRDefault="00EB4A64" w:rsidP="004D4920">
            <w:pPr>
              <w:rPr>
                <w:rFonts w:ascii="Arial" w:hAnsi="Arial" w:cs="Arial"/>
              </w:rPr>
            </w:pPr>
            <w:r w:rsidRPr="00A621A2">
              <w:rPr>
                <w:rFonts w:ascii="Arial" w:hAnsi="Arial" w:cs="Arial"/>
              </w:rPr>
              <w:t>Olej napędowy</w:t>
            </w:r>
          </w:p>
        </w:tc>
        <w:tc>
          <w:tcPr>
            <w:tcW w:w="1984" w:type="dxa"/>
          </w:tcPr>
          <w:p w:rsidR="00EB4A64" w:rsidRPr="00A621A2" w:rsidRDefault="00EB4A64" w:rsidP="004D4920">
            <w:pPr>
              <w:pStyle w:val="NormalnyWeb"/>
              <w:spacing w:before="0" w:after="0"/>
              <w:jc w:val="center"/>
              <w:rPr>
                <w:rFonts w:ascii="Arial" w:hAnsi="Arial" w:cs="Arial"/>
                <w:szCs w:val="24"/>
              </w:rPr>
            </w:pPr>
            <w:r w:rsidRPr="00A621A2">
              <w:rPr>
                <w:rFonts w:ascii="Arial" w:hAnsi="Arial" w:cs="Arial"/>
                <w:szCs w:val="24"/>
              </w:rPr>
              <w:t>kg/rok</w:t>
            </w:r>
            <w:r w:rsidRPr="00A621A2">
              <w:rPr>
                <w:rFonts w:ascii="Arial" w:hAnsi="Arial" w:cs="Arial"/>
                <w:szCs w:val="24"/>
              </w:rPr>
              <w:tab/>
            </w:r>
          </w:p>
        </w:tc>
        <w:tc>
          <w:tcPr>
            <w:tcW w:w="2268" w:type="dxa"/>
          </w:tcPr>
          <w:p w:rsidR="00EB4A64" w:rsidRPr="00A621A2" w:rsidRDefault="00EB4A64" w:rsidP="004D4920">
            <w:pPr>
              <w:tabs>
                <w:tab w:val="decimal" w:pos="1094"/>
              </w:tabs>
              <w:jc w:val="both"/>
              <w:rPr>
                <w:rFonts w:ascii="Arial" w:hAnsi="Arial" w:cs="Arial"/>
              </w:rPr>
            </w:pPr>
            <w:r w:rsidRPr="00A621A2">
              <w:rPr>
                <w:rFonts w:ascii="Arial" w:hAnsi="Arial" w:cs="Arial"/>
              </w:rPr>
              <w:t xml:space="preserve">              410</w:t>
            </w:r>
          </w:p>
        </w:tc>
      </w:tr>
      <w:tr w:rsidR="00EB4A64" w:rsidRPr="00A621A2" w:rsidTr="004D4920">
        <w:tc>
          <w:tcPr>
            <w:tcW w:w="851" w:type="dxa"/>
          </w:tcPr>
          <w:p w:rsidR="00EB4A64" w:rsidRPr="00A621A2" w:rsidRDefault="00EB4A64">
            <w:pPr>
              <w:pStyle w:val="NormalnyWeb"/>
              <w:widowControl w:val="0"/>
              <w:numPr>
                <w:ilvl w:val="0"/>
                <w:numId w:val="3"/>
              </w:numPr>
              <w:tabs>
                <w:tab w:val="clear" w:pos="360"/>
              </w:tabs>
              <w:spacing w:before="0" w:after="0"/>
              <w:ind w:left="720"/>
              <w:jc w:val="right"/>
              <w:rPr>
                <w:rFonts w:ascii="Arial" w:hAnsi="Arial" w:cs="Arial"/>
                <w:b/>
                <w:szCs w:val="24"/>
              </w:rPr>
            </w:pPr>
          </w:p>
        </w:tc>
        <w:tc>
          <w:tcPr>
            <w:tcW w:w="3969" w:type="dxa"/>
          </w:tcPr>
          <w:p w:rsidR="00EB4A64" w:rsidRPr="00A621A2" w:rsidRDefault="00EB4A64" w:rsidP="004D4920">
            <w:pPr>
              <w:widowControl w:val="0"/>
              <w:rPr>
                <w:rFonts w:ascii="Arial" w:hAnsi="Arial" w:cs="Arial"/>
              </w:rPr>
            </w:pPr>
            <w:r w:rsidRPr="00A621A2">
              <w:rPr>
                <w:rFonts w:ascii="Arial" w:hAnsi="Arial" w:cs="Arial"/>
              </w:rPr>
              <w:t>Środki dezynfekujące</w:t>
            </w:r>
          </w:p>
        </w:tc>
        <w:tc>
          <w:tcPr>
            <w:tcW w:w="1984" w:type="dxa"/>
          </w:tcPr>
          <w:p w:rsidR="00EB4A64" w:rsidRPr="00A621A2" w:rsidRDefault="00EB4A64" w:rsidP="004D4920">
            <w:pPr>
              <w:pStyle w:val="NormalnyWeb"/>
              <w:widowControl w:val="0"/>
              <w:spacing w:before="0" w:after="0"/>
              <w:jc w:val="center"/>
              <w:rPr>
                <w:rFonts w:ascii="Arial" w:hAnsi="Arial" w:cs="Arial"/>
                <w:szCs w:val="24"/>
              </w:rPr>
            </w:pPr>
            <w:r w:rsidRPr="00A621A2">
              <w:rPr>
                <w:rFonts w:ascii="Arial" w:hAnsi="Arial" w:cs="Arial"/>
                <w:szCs w:val="24"/>
              </w:rPr>
              <w:t>dm</w:t>
            </w:r>
            <w:r w:rsidRPr="00A621A2">
              <w:rPr>
                <w:rFonts w:ascii="Arial" w:hAnsi="Arial" w:cs="Arial"/>
                <w:szCs w:val="24"/>
                <w:vertAlign w:val="superscript"/>
              </w:rPr>
              <w:t>3</w:t>
            </w:r>
            <w:r w:rsidRPr="00A621A2">
              <w:rPr>
                <w:rFonts w:ascii="Arial" w:hAnsi="Arial" w:cs="Arial"/>
                <w:szCs w:val="24"/>
              </w:rPr>
              <w:t>/rok</w:t>
            </w:r>
          </w:p>
        </w:tc>
        <w:tc>
          <w:tcPr>
            <w:tcW w:w="2268" w:type="dxa"/>
          </w:tcPr>
          <w:p w:rsidR="00EB4A64" w:rsidRPr="00A621A2" w:rsidRDefault="00EB4A64" w:rsidP="004D4920">
            <w:pPr>
              <w:widowControl w:val="0"/>
              <w:tabs>
                <w:tab w:val="decimal" w:pos="1094"/>
              </w:tabs>
              <w:rPr>
                <w:rFonts w:ascii="Arial" w:hAnsi="Arial" w:cs="Arial"/>
              </w:rPr>
            </w:pPr>
            <w:r w:rsidRPr="00A621A2">
              <w:rPr>
                <w:rFonts w:ascii="Arial" w:hAnsi="Arial" w:cs="Arial"/>
              </w:rPr>
              <w:t xml:space="preserve">                40</w:t>
            </w:r>
          </w:p>
        </w:tc>
      </w:tr>
      <w:tr w:rsidR="00EB4A64" w:rsidRPr="00A621A2" w:rsidTr="004D4920">
        <w:tc>
          <w:tcPr>
            <w:tcW w:w="851" w:type="dxa"/>
          </w:tcPr>
          <w:p w:rsidR="00EB4A64" w:rsidRPr="00A621A2" w:rsidRDefault="00EB4A64">
            <w:pPr>
              <w:pStyle w:val="NormalnyWeb"/>
              <w:widowControl w:val="0"/>
              <w:numPr>
                <w:ilvl w:val="0"/>
                <w:numId w:val="3"/>
              </w:numPr>
              <w:tabs>
                <w:tab w:val="clear" w:pos="360"/>
              </w:tabs>
              <w:spacing w:before="0" w:after="0"/>
              <w:ind w:left="720"/>
              <w:jc w:val="right"/>
              <w:rPr>
                <w:rFonts w:ascii="Arial" w:hAnsi="Arial" w:cs="Arial"/>
                <w:b/>
                <w:szCs w:val="24"/>
              </w:rPr>
            </w:pPr>
          </w:p>
        </w:tc>
        <w:tc>
          <w:tcPr>
            <w:tcW w:w="3969" w:type="dxa"/>
          </w:tcPr>
          <w:p w:rsidR="00EB4A64" w:rsidRPr="00A621A2" w:rsidRDefault="00EB4A64" w:rsidP="004D4920">
            <w:pPr>
              <w:widowControl w:val="0"/>
              <w:rPr>
                <w:rFonts w:ascii="Arial" w:hAnsi="Arial" w:cs="Arial"/>
                <w:snapToGrid w:val="0"/>
              </w:rPr>
            </w:pPr>
            <w:r w:rsidRPr="00A621A2">
              <w:rPr>
                <w:rFonts w:ascii="Arial" w:hAnsi="Arial" w:cs="Arial"/>
                <w:snapToGrid w:val="0"/>
              </w:rPr>
              <w:t>Środki odkażające</w:t>
            </w:r>
          </w:p>
        </w:tc>
        <w:tc>
          <w:tcPr>
            <w:tcW w:w="1984" w:type="dxa"/>
          </w:tcPr>
          <w:p w:rsidR="00EB4A64" w:rsidRPr="00A621A2" w:rsidRDefault="00EB4A64" w:rsidP="004D4920">
            <w:pPr>
              <w:pStyle w:val="NormalnyWeb"/>
              <w:widowControl w:val="0"/>
              <w:spacing w:before="0" w:after="0"/>
              <w:jc w:val="center"/>
              <w:rPr>
                <w:rFonts w:ascii="Arial" w:hAnsi="Arial" w:cs="Arial"/>
                <w:szCs w:val="24"/>
              </w:rPr>
            </w:pPr>
            <w:r w:rsidRPr="00A621A2">
              <w:rPr>
                <w:rFonts w:ascii="Arial" w:hAnsi="Arial" w:cs="Arial"/>
                <w:szCs w:val="24"/>
              </w:rPr>
              <w:t>dm</w:t>
            </w:r>
            <w:r w:rsidRPr="00A621A2">
              <w:rPr>
                <w:rFonts w:ascii="Arial" w:hAnsi="Arial" w:cs="Arial"/>
                <w:szCs w:val="24"/>
                <w:vertAlign w:val="superscript"/>
              </w:rPr>
              <w:t>3</w:t>
            </w:r>
            <w:r w:rsidRPr="00A621A2">
              <w:rPr>
                <w:rFonts w:ascii="Arial" w:hAnsi="Arial" w:cs="Arial"/>
                <w:szCs w:val="24"/>
              </w:rPr>
              <w:t>/rok</w:t>
            </w:r>
          </w:p>
        </w:tc>
        <w:tc>
          <w:tcPr>
            <w:tcW w:w="2268" w:type="dxa"/>
          </w:tcPr>
          <w:p w:rsidR="00EB4A64" w:rsidRPr="00A621A2" w:rsidRDefault="00EB4A64" w:rsidP="004D4920">
            <w:pPr>
              <w:widowControl w:val="0"/>
              <w:tabs>
                <w:tab w:val="decimal" w:pos="1094"/>
              </w:tabs>
              <w:rPr>
                <w:rFonts w:ascii="Arial" w:hAnsi="Arial" w:cs="Arial"/>
              </w:rPr>
            </w:pPr>
            <w:r w:rsidRPr="00A621A2">
              <w:rPr>
                <w:rFonts w:ascii="Arial" w:hAnsi="Arial" w:cs="Arial"/>
              </w:rPr>
              <w:t xml:space="preserve">                80</w:t>
            </w:r>
          </w:p>
        </w:tc>
      </w:tr>
      <w:tr w:rsidR="00EB4A64" w:rsidRPr="00A621A2" w:rsidTr="004D4920">
        <w:tc>
          <w:tcPr>
            <w:tcW w:w="851" w:type="dxa"/>
          </w:tcPr>
          <w:p w:rsidR="00EB4A64" w:rsidRPr="00A621A2" w:rsidRDefault="00EB4A64">
            <w:pPr>
              <w:pStyle w:val="NormalnyWeb"/>
              <w:widowControl w:val="0"/>
              <w:numPr>
                <w:ilvl w:val="0"/>
                <w:numId w:val="3"/>
              </w:numPr>
              <w:tabs>
                <w:tab w:val="clear" w:pos="360"/>
              </w:tabs>
              <w:spacing w:before="0" w:after="0"/>
              <w:ind w:left="720"/>
              <w:jc w:val="right"/>
              <w:rPr>
                <w:rFonts w:ascii="Arial" w:hAnsi="Arial" w:cs="Arial"/>
                <w:b/>
                <w:szCs w:val="24"/>
              </w:rPr>
            </w:pPr>
          </w:p>
        </w:tc>
        <w:tc>
          <w:tcPr>
            <w:tcW w:w="3969" w:type="dxa"/>
          </w:tcPr>
          <w:p w:rsidR="00EB4A64" w:rsidRPr="00A621A2" w:rsidRDefault="00EB4A64" w:rsidP="004D4920">
            <w:pPr>
              <w:widowControl w:val="0"/>
              <w:rPr>
                <w:rFonts w:ascii="Arial" w:hAnsi="Arial" w:cs="Arial"/>
                <w:snapToGrid w:val="0"/>
              </w:rPr>
            </w:pPr>
            <w:r w:rsidRPr="00A621A2">
              <w:rPr>
                <w:rFonts w:ascii="Arial" w:hAnsi="Arial" w:cs="Arial"/>
                <w:snapToGrid w:val="0"/>
              </w:rPr>
              <w:t>Probiotyk dodawany do gnojowicy</w:t>
            </w:r>
          </w:p>
        </w:tc>
        <w:tc>
          <w:tcPr>
            <w:tcW w:w="1984" w:type="dxa"/>
          </w:tcPr>
          <w:p w:rsidR="00EB4A64" w:rsidRPr="00A621A2" w:rsidRDefault="00EB4A64" w:rsidP="004D4920">
            <w:pPr>
              <w:pStyle w:val="NormalnyWeb"/>
              <w:widowControl w:val="0"/>
              <w:spacing w:before="0" w:after="0"/>
              <w:jc w:val="center"/>
              <w:rPr>
                <w:rFonts w:ascii="Arial" w:hAnsi="Arial" w:cs="Arial"/>
                <w:szCs w:val="24"/>
                <w:vertAlign w:val="superscript"/>
              </w:rPr>
            </w:pPr>
            <w:r w:rsidRPr="00A621A2">
              <w:rPr>
                <w:rFonts w:ascii="Arial" w:hAnsi="Arial" w:cs="Arial"/>
                <w:szCs w:val="24"/>
              </w:rPr>
              <w:t>dm</w:t>
            </w:r>
            <w:r w:rsidRPr="00A621A2">
              <w:rPr>
                <w:rFonts w:ascii="Arial" w:hAnsi="Arial" w:cs="Arial"/>
                <w:szCs w:val="24"/>
                <w:vertAlign w:val="superscript"/>
              </w:rPr>
              <w:t>3</w:t>
            </w:r>
          </w:p>
        </w:tc>
        <w:tc>
          <w:tcPr>
            <w:tcW w:w="2268" w:type="dxa"/>
          </w:tcPr>
          <w:p w:rsidR="00EB4A64" w:rsidRPr="00A621A2" w:rsidRDefault="00EB4A64" w:rsidP="004D4920">
            <w:pPr>
              <w:widowControl w:val="0"/>
              <w:tabs>
                <w:tab w:val="decimal" w:pos="1094"/>
              </w:tabs>
              <w:jc w:val="both"/>
              <w:rPr>
                <w:rFonts w:ascii="Arial" w:hAnsi="Arial" w:cs="Arial"/>
              </w:rPr>
            </w:pPr>
            <w:r w:rsidRPr="00A621A2">
              <w:rPr>
                <w:rFonts w:ascii="Arial" w:hAnsi="Arial" w:cs="Arial"/>
              </w:rPr>
              <w:t xml:space="preserve">           1 800</w:t>
            </w:r>
          </w:p>
        </w:tc>
      </w:tr>
    </w:tbl>
    <w:p w:rsidR="00EB4A64" w:rsidRPr="00A621A2" w:rsidRDefault="00EB4A64" w:rsidP="00074D43">
      <w:pPr>
        <w:pStyle w:val="Nagwek3"/>
        <w:spacing w:before="240"/>
      </w:pPr>
      <w:r w:rsidRPr="00A621A2">
        <w:t>IV.3. Zużycie energii dla potrzeb własnych instalacji</w:t>
      </w:r>
    </w:p>
    <w:p w:rsidR="00EB4A64" w:rsidRPr="00A621A2" w:rsidRDefault="00EB4A64" w:rsidP="00EB4A64">
      <w:pPr>
        <w:tabs>
          <w:tab w:val="left" w:pos="284"/>
          <w:tab w:val="left" w:pos="426"/>
        </w:tabs>
        <w:spacing w:line="276" w:lineRule="auto"/>
        <w:jc w:val="both"/>
        <w:rPr>
          <w:rFonts w:ascii="Arial" w:hAnsi="Arial" w:cs="Arial"/>
          <w:b/>
        </w:rPr>
      </w:pPr>
      <w:r w:rsidRPr="00A621A2">
        <w:rPr>
          <w:rFonts w:ascii="Arial" w:hAnsi="Arial" w:cs="Arial"/>
          <w:b/>
        </w:rPr>
        <w:t xml:space="preserve">IV.3.1. </w:t>
      </w:r>
      <w:r w:rsidRPr="00A621A2">
        <w:rPr>
          <w:rFonts w:ascii="Arial" w:hAnsi="Arial" w:cs="Arial"/>
        </w:rPr>
        <w:t>Energia elektryczna pobierana będzie z sieci energetycznej w oparciu o zawartą umowę. Na wypadek przerw w dostawie prądu używany będzie agregat prądotwórczy na olej napędowy o mocy 55kW.</w:t>
      </w:r>
    </w:p>
    <w:p w:rsidR="00EB4A64" w:rsidRPr="00A621A2" w:rsidRDefault="00EB4A64" w:rsidP="00EB4A64">
      <w:pPr>
        <w:tabs>
          <w:tab w:val="left" w:pos="284"/>
          <w:tab w:val="left" w:pos="426"/>
        </w:tabs>
        <w:spacing w:line="276" w:lineRule="auto"/>
        <w:jc w:val="both"/>
        <w:rPr>
          <w:rFonts w:ascii="Arial" w:hAnsi="Arial" w:cs="Arial"/>
          <w:b/>
        </w:rPr>
      </w:pPr>
      <w:r w:rsidRPr="00A621A2">
        <w:rPr>
          <w:rFonts w:ascii="Arial" w:hAnsi="Arial" w:cs="Arial"/>
          <w:b/>
        </w:rPr>
        <w:t xml:space="preserve">IV.3.2. </w:t>
      </w:r>
      <w:r w:rsidRPr="00A621A2">
        <w:rPr>
          <w:rFonts w:ascii="Arial" w:hAnsi="Arial" w:cs="Arial"/>
        </w:rPr>
        <w:t>Energia wykorzystywana będzie do celów gospodarczych i bytowych</w:t>
      </w:r>
      <w:r w:rsidR="00074D43">
        <w:rPr>
          <w:rFonts w:ascii="Arial" w:hAnsi="Arial" w:cs="Arial"/>
        </w:rPr>
        <w:t xml:space="preserve"> </w:t>
      </w:r>
      <w:r w:rsidRPr="00A621A2">
        <w:rPr>
          <w:rFonts w:ascii="Arial" w:hAnsi="Arial" w:cs="Arial"/>
        </w:rPr>
        <w:t>tj.</w:t>
      </w:r>
      <w:r w:rsidR="00074D43">
        <w:rPr>
          <w:rFonts w:ascii="Arial" w:hAnsi="Arial" w:cs="Arial"/>
        </w:rPr>
        <w:t> </w:t>
      </w:r>
      <w:r w:rsidRPr="00A621A2">
        <w:rPr>
          <w:rFonts w:ascii="Arial" w:hAnsi="Arial" w:cs="Arial"/>
        </w:rPr>
        <w:t>podawanie paszy do kojców, oświetlenie, wentylacja chlewni i innych.</w:t>
      </w:r>
    </w:p>
    <w:p w:rsidR="00EB4A64" w:rsidRPr="00A621A2" w:rsidRDefault="00EB4A64" w:rsidP="00074D43">
      <w:pPr>
        <w:tabs>
          <w:tab w:val="left" w:pos="284"/>
          <w:tab w:val="left" w:pos="426"/>
        </w:tabs>
        <w:spacing w:after="240" w:line="276" w:lineRule="auto"/>
        <w:jc w:val="both"/>
        <w:rPr>
          <w:rFonts w:ascii="Arial" w:hAnsi="Arial" w:cs="Arial"/>
        </w:rPr>
      </w:pPr>
      <w:r w:rsidRPr="00A621A2">
        <w:rPr>
          <w:rFonts w:ascii="Arial" w:hAnsi="Arial" w:cs="Arial"/>
          <w:b/>
        </w:rPr>
        <w:t xml:space="preserve">IV.3.3. </w:t>
      </w:r>
      <w:r w:rsidRPr="00A621A2">
        <w:rPr>
          <w:rFonts w:ascii="Arial" w:hAnsi="Arial" w:cs="Arial"/>
        </w:rPr>
        <w:t>Maksymalne zużycie energii elektrycznej nie przekroczy wartości</w:t>
      </w:r>
      <w:r w:rsidR="00074D43">
        <w:rPr>
          <w:rFonts w:ascii="Arial" w:hAnsi="Arial" w:cs="Arial"/>
        </w:rPr>
        <w:t xml:space="preserve"> </w:t>
      </w:r>
      <w:r w:rsidRPr="00A621A2">
        <w:rPr>
          <w:rFonts w:ascii="Arial" w:hAnsi="Arial" w:cs="Arial"/>
        </w:rPr>
        <w:t>15 000 kWh/rok.</w:t>
      </w:r>
    </w:p>
    <w:p w:rsidR="00EB4A64" w:rsidRPr="00A621A2" w:rsidRDefault="00EB4A64" w:rsidP="00074D43">
      <w:pPr>
        <w:pStyle w:val="Nagwek3"/>
      </w:pPr>
      <w:r w:rsidRPr="00A621A2">
        <w:t>IV.4. Ilość wytwarzanych nawozów</w:t>
      </w:r>
    </w:p>
    <w:p w:rsidR="00EB4A64" w:rsidRPr="00A621A2" w:rsidRDefault="00EB4A64" w:rsidP="00EB4A64">
      <w:pPr>
        <w:contextualSpacing/>
        <w:jc w:val="both"/>
        <w:rPr>
          <w:rFonts w:ascii="Arial" w:hAnsi="Arial" w:cs="Arial"/>
          <w:b/>
          <w:iCs/>
        </w:rPr>
      </w:pPr>
      <w:r w:rsidRPr="00A621A2">
        <w:rPr>
          <w:rFonts w:ascii="Arial" w:hAnsi="Arial" w:cs="Arial"/>
        </w:rPr>
        <w:t>IV.4.1.</w:t>
      </w:r>
      <w:r w:rsidRPr="00A621A2">
        <w:rPr>
          <w:rFonts w:ascii="Arial" w:hAnsi="Arial" w:cs="Arial"/>
          <w:b/>
        </w:rPr>
        <w:t xml:space="preserve"> </w:t>
      </w:r>
      <w:r w:rsidRPr="00A621A2">
        <w:rPr>
          <w:rFonts w:ascii="Arial" w:hAnsi="Arial" w:cs="Arial"/>
        </w:rPr>
        <w:t>Maksymalna ilość gnojowicy wytwarzanej w trakcie 4 miesięcy wyniesie</w:t>
      </w:r>
      <w:r w:rsidR="00074D43">
        <w:rPr>
          <w:rFonts w:ascii="Arial" w:hAnsi="Arial" w:cs="Arial"/>
        </w:rPr>
        <w:t xml:space="preserve"> </w:t>
      </w:r>
      <w:r w:rsidRPr="00A621A2">
        <w:rPr>
          <w:rFonts w:ascii="Arial" w:hAnsi="Arial" w:cs="Arial"/>
        </w:rPr>
        <w:t>1 578 Mg</w:t>
      </w:r>
      <w:r w:rsidRPr="00A621A2">
        <w:rPr>
          <w:rFonts w:ascii="Arial" w:hAnsi="Arial" w:cs="Arial"/>
          <w:iCs/>
        </w:rPr>
        <w:t xml:space="preserve">, </w:t>
      </w:r>
      <w:r w:rsidRPr="00A621A2">
        <w:rPr>
          <w:rFonts w:ascii="Arial" w:hAnsi="Arial" w:cs="Arial"/>
        </w:rPr>
        <w:t xml:space="preserve">tj.  </w:t>
      </w:r>
      <w:r w:rsidRPr="00A621A2">
        <w:rPr>
          <w:rFonts w:ascii="Arial" w:hAnsi="Arial" w:cs="Arial"/>
          <w:b/>
        </w:rPr>
        <w:t>4 734</w:t>
      </w:r>
      <w:r w:rsidRPr="00A621A2">
        <w:rPr>
          <w:rFonts w:ascii="Arial" w:hAnsi="Arial" w:cs="Arial"/>
          <w:b/>
          <w:iCs/>
        </w:rPr>
        <w:t xml:space="preserve"> Mg</w:t>
      </w:r>
      <w:r w:rsidRPr="00A621A2">
        <w:rPr>
          <w:rFonts w:ascii="Arial" w:hAnsi="Arial" w:cs="Arial"/>
          <w:b/>
          <w:iCs/>
          <w:vertAlign w:val="superscript"/>
        </w:rPr>
        <w:t>3</w:t>
      </w:r>
      <w:r w:rsidRPr="00A621A2">
        <w:rPr>
          <w:rFonts w:ascii="Arial" w:hAnsi="Arial" w:cs="Arial"/>
          <w:b/>
          <w:iCs/>
        </w:rPr>
        <w:t>/rok.</w:t>
      </w:r>
    </w:p>
    <w:p w:rsidR="00EB4A64" w:rsidRPr="00A621A2" w:rsidRDefault="00EB4A64" w:rsidP="00074D43">
      <w:pPr>
        <w:pStyle w:val="Nagwek3"/>
        <w:spacing w:before="120"/>
      </w:pPr>
      <w:r w:rsidRPr="00A621A2">
        <w:t>IV.5. Wartość całkowitego wydalanego azotu</w:t>
      </w:r>
    </w:p>
    <w:p w:rsidR="00EB4A64" w:rsidRPr="00A621A2" w:rsidRDefault="00EB4A64" w:rsidP="00EB4A64">
      <w:pPr>
        <w:spacing w:line="276" w:lineRule="auto"/>
        <w:jc w:val="both"/>
        <w:rPr>
          <w:rFonts w:ascii="Arial" w:hAnsi="Arial" w:cs="Arial"/>
        </w:rPr>
      </w:pPr>
      <w:r w:rsidRPr="00A621A2">
        <w:rPr>
          <w:rFonts w:ascii="Arial" w:hAnsi="Arial" w:cs="Arial"/>
        </w:rPr>
        <w:t>IV.5.1. W celu ograniczenia emisji azotu, w tym w szczególności amoniaku wydalanego przy zaspokajaniu potrzeb żywieniowych zwierząt stosowane będą techniki żywieniowe polegające na:</w:t>
      </w:r>
    </w:p>
    <w:p w:rsidR="00EB4A64" w:rsidRPr="00A621A2" w:rsidRDefault="00EB4A64">
      <w:pPr>
        <w:numPr>
          <w:ilvl w:val="0"/>
          <w:numId w:val="64"/>
        </w:numPr>
        <w:tabs>
          <w:tab w:val="left" w:pos="284"/>
        </w:tabs>
        <w:spacing w:line="276" w:lineRule="auto"/>
        <w:ind w:left="284" w:right="40" w:hanging="284"/>
        <w:jc w:val="both"/>
        <w:rPr>
          <w:rFonts w:ascii="Arial" w:hAnsi="Arial" w:cs="Arial"/>
        </w:rPr>
      </w:pPr>
      <w:r w:rsidRPr="00A621A2">
        <w:rPr>
          <w:rFonts w:ascii="Arial" w:hAnsi="Arial" w:cs="Arial"/>
        </w:rPr>
        <w:t>zmniejszeniu zawartości surowego białka poprzez zastosowanie diety zrównoważonej pod względem zawartości azotu w oparciu o potrzeby energetyczne i przyswajalne aminokwasy,</w:t>
      </w:r>
    </w:p>
    <w:p w:rsidR="00EB4A64" w:rsidRPr="00A621A2" w:rsidRDefault="00EB4A64">
      <w:pPr>
        <w:numPr>
          <w:ilvl w:val="0"/>
          <w:numId w:val="64"/>
        </w:numPr>
        <w:tabs>
          <w:tab w:val="left" w:pos="284"/>
        </w:tabs>
        <w:spacing w:line="276" w:lineRule="auto"/>
        <w:ind w:left="284" w:right="40" w:hanging="284"/>
        <w:jc w:val="both"/>
        <w:rPr>
          <w:rFonts w:ascii="Arial" w:hAnsi="Arial" w:cs="Arial"/>
        </w:rPr>
      </w:pPr>
      <w:r w:rsidRPr="00A621A2">
        <w:rPr>
          <w:rFonts w:ascii="Arial" w:hAnsi="Arial" w:cs="Arial"/>
        </w:rPr>
        <w:t>żywieniu wieloetapowym, w którym skład diety będzie dostosowany do</w:t>
      </w:r>
      <w:r w:rsidR="00074D43">
        <w:rPr>
          <w:rFonts w:ascii="Arial" w:hAnsi="Arial" w:cs="Arial"/>
        </w:rPr>
        <w:t> </w:t>
      </w:r>
      <w:r w:rsidRPr="00A621A2">
        <w:rPr>
          <w:rFonts w:ascii="Arial" w:hAnsi="Arial" w:cs="Arial"/>
        </w:rPr>
        <w:t>specyficznych wymogów danego okresu produkcji,</w:t>
      </w:r>
    </w:p>
    <w:p w:rsidR="00EB4A64" w:rsidRPr="00A621A2" w:rsidRDefault="00EB4A64">
      <w:pPr>
        <w:numPr>
          <w:ilvl w:val="0"/>
          <w:numId w:val="64"/>
        </w:numPr>
        <w:tabs>
          <w:tab w:val="left" w:pos="284"/>
        </w:tabs>
        <w:spacing w:line="276" w:lineRule="auto"/>
        <w:ind w:left="284" w:right="40" w:hanging="284"/>
        <w:jc w:val="both"/>
        <w:rPr>
          <w:rFonts w:ascii="Arial" w:hAnsi="Arial" w:cs="Arial"/>
        </w:rPr>
      </w:pPr>
      <w:r w:rsidRPr="00A621A2">
        <w:rPr>
          <w:rFonts w:ascii="Arial" w:hAnsi="Arial" w:cs="Arial"/>
        </w:rPr>
        <w:t>stosowaniu dodatków paszowych, które zmniejszają całkowitą ilość wydalanego azotu.</w:t>
      </w:r>
    </w:p>
    <w:p w:rsidR="00EB4A64" w:rsidRPr="00A621A2" w:rsidRDefault="00EB4A64" w:rsidP="00074D43">
      <w:pPr>
        <w:pStyle w:val="Nagwek3"/>
      </w:pPr>
      <w:r w:rsidRPr="00A621A2">
        <w:t>IV.6. Wartość całkowitego wydalanego fosforu</w:t>
      </w:r>
    </w:p>
    <w:p w:rsidR="00EB4A64" w:rsidRPr="00A621A2" w:rsidRDefault="00EB4A64" w:rsidP="00EB4A64">
      <w:pPr>
        <w:spacing w:line="276" w:lineRule="auto"/>
        <w:jc w:val="both"/>
        <w:rPr>
          <w:rFonts w:ascii="Arial" w:hAnsi="Arial" w:cs="Arial"/>
        </w:rPr>
      </w:pPr>
      <w:r w:rsidRPr="00A621A2">
        <w:rPr>
          <w:rFonts w:ascii="Arial" w:hAnsi="Arial" w:cs="Arial"/>
        </w:rPr>
        <w:t>IV.6.1. W celu ograniczenia emisji fosforu przy zaspokajaniu potrzeb żywieniowych zwierząt stosowane będą techniki żywieniowe polegające na:</w:t>
      </w:r>
    </w:p>
    <w:p w:rsidR="00EB4A64" w:rsidRPr="00A621A2" w:rsidRDefault="00EB4A64">
      <w:pPr>
        <w:numPr>
          <w:ilvl w:val="0"/>
          <w:numId w:val="64"/>
        </w:numPr>
        <w:tabs>
          <w:tab w:val="left" w:pos="284"/>
        </w:tabs>
        <w:spacing w:line="276" w:lineRule="auto"/>
        <w:ind w:left="284" w:right="40" w:hanging="284"/>
        <w:jc w:val="both"/>
        <w:rPr>
          <w:rFonts w:ascii="Arial" w:hAnsi="Arial" w:cs="Arial"/>
        </w:rPr>
      </w:pPr>
      <w:r w:rsidRPr="00A621A2">
        <w:rPr>
          <w:rFonts w:ascii="Arial" w:hAnsi="Arial" w:cs="Arial"/>
        </w:rPr>
        <w:t>żywieniu wieloetapowym, w którym skład diety będzie dostosowany do specyficznych wymogów danego okresu produkcji,</w:t>
      </w:r>
    </w:p>
    <w:p w:rsidR="00EB4A64" w:rsidRPr="00A621A2" w:rsidRDefault="00EB4A64">
      <w:pPr>
        <w:numPr>
          <w:ilvl w:val="0"/>
          <w:numId w:val="64"/>
        </w:numPr>
        <w:tabs>
          <w:tab w:val="left" w:pos="284"/>
        </w:tabs>
        <w:spacing w:line="276" w:lineRule="auto"/>
        <w:ind w:left="284" w:right="40" w:hanging="284"/>
        <w:jc w:val="both"/>
        <w:rPr>
          <w:rFonts w:ascii="Arial" w:hAnsi="Arial" w:cs="Arial"/>
        </w:rPr>
      </w:pPr>
      <w:r w:rsidRPr="00A621A2">
        <w:rPr>
          <w:rFonts w:ascii="Arial" w:hAnsi="Arial" w:cs="Arial"/>
        </w:rPr>
        <w:t>stosowaniu dodatków paszowych, które zmniejszają całkowitą ilość wydalanego fosforu.</w:t>
      </w:r>
    </w:p>
    <w:p w:rsidR="00EB4A64" w:rsidRPr="00A621A2" w:rsidRDefault="00EB4A64" w:rsidP="00074D43">
      <w:pPr>
        <w:pStyle w:val="Nagwek2"/>
      </w:pPr>
      <w:r w:rsidRPr="00A621A2">
        <w:t xml:space="preserve">V. Zakres i sposób monitorowania procesów technologicznych, w tym pomiaru </w:t>
      </w:r>
      <w:r w:rsidRPr="00A621A2">
        <w:lastRenderedPageBreak/>
        <w:t>i ewidencjonowania wielkości emisji</w:t>
      </w:r>
    </w:p>
    <w:p w:rsidR="00EB4A64" w:rsidRPr="00A621A2" w:rsidRDefault="00EB4A64" w:rsidP="00074D43">
      <w:pPr>
        <w:pStyle w:val="Nagwek3"/>
        <w:spacing w:before="120"/>
      </w:pPr>
      <w:r w:rsidRPr="00A621A2">
        <w:t>V.1. Monitoring procesów technologicznych</w:t>
      </w:r>
    </w:p>
    <w:p w:rsidR="00EB4A64" w:rsidRPr="00A621A2" w:rsidRDefault="00EB4A64" w:rsidP="00EB4A64">
      <w:pPr>
        <w:tabs>
          <w:tab w:val="left" w:pos="284"/>
          <w:tab w:val="left" w:pos="426"/>
        </w:tabs>
        <w:spacing w:line="276" w:lineRule="auto"/>
        <w:jc w:val="both"/>
        <w:rPr>
          <w:rFonts w:ascii="Arial" w:hAnsi="Arial" w:cs="Arial"/>
          <w:color w:val="000000"/>
          <w:highlight w:val="yellow"/>
        </w:rPr>
      </w:pPr>
      <w:r w:rsidRPr="00A621A2">
        <w:rPr>
          <w:rFonts w:ascii="Arial" w:hAnsi="Arial" w:cs="Arial"/>
          <w:color w:val="000000"/>
        </w:rPr>
        <w:t xml:space="preserve">V.1.1. </w:t>
      </w:r>
      <w:r w:rsidRPr="00A621A2">
        <w:rPr>
          <w:rFonts w:ascii="Arial" w:hAnsi="Arial" w:cs="Arial"/>
        </w:rPr>
        <w:t>Sprawność techniczna urządzeń na linii automatycznego karmienia i pojenia świń oraz instalacji wentylacyjnej i oświetleniowej utrzymywana będzie na bieżąco – poprzez wykonywanie przeglądów, konserwacji i niezbędnych napraw w każdym okresie po zakończeniu cyklu tuczu świń oraz w cyklu produkcyjnym w przypadku wystąpienia takiej konieczności.</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V.1.2. Prowadzony będzie codzienny pomiar i rejestr (papierowy lub elektroniczny) temperatury i wilgotności we wszystkich budynkach inwentarskich.</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V.1.3. Prowadzony będzie codzienny pomiar i rejestracja temperatur panujących w budynku magazynowym zwierząt padłych, w dowolny sposób, pomiędzy godziną 12</w:t>
      </w:r>
      <w:r w:rsidRPr="00A621A2">
        <w:rPr>
          <w:rFonts w:ascii="Arial" w:hAnsi="Arial" w:cs="Arial"/>
          <w:color w:val="000000"/>
          <w:vertAlign w:val="superscript"/>
        </w:rPr>
        <w:t>00</w:t>
      </w:r>
      <w:r w:rsidRPr="00A621A2">
        <w:rPr>
          <w:rFonts w:ascii="Arial" w:hAnsi="Arial" w:cs="Arial"/>
          <w:color w:val="000000"/>
        </w:rPr>
        <w:t xml:space="preserve"> a 14</w:t>
      </w:r>
      <w:r w:rsidRPr="00A621A2">
        <w:rPr>
          <w:rFonts w:ascii="Arial" w:hAnsi="Arial" w:cs="Arial"/>
          <w:color w:val="000000"/>
          <w:vertAlign w:val="superscript"/>
        </w:rPr>
        <w:t>00</w:t>
      </w:r>
      <w:r w:rsidRPr="00A621A2">
        <w:rPr>
          <w:rFonts w:ascii="Arial" w:hAnsi="Arial" w:cs="Arial"/>
          <w:color w:val="000000"/>
        </w:rPr>
        <w:t>.</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V.1.4. Prowadzony będzie rejestr (papierowy lub elektroniczny) zużycia poszczególnych rodzajów paszy umożliwiający kontrolę realizacji instrukcji karmienia zwierząt. Co kwartał prowadzona będzie kontrola efektywności wykorzystania paszy przez zwierzęta i</w:t>
      </w:r>
      <w:r w:rsidR="00074D43">
        <w:rPr>
          <w:rFonts w:ascii="Arial" w:hAnsi="Arial" w:cs="Arial"/>
          <w:color w:val="000000"/>
        </w:rPr>
        <w:t xml:space="preserve"> </w:t>
      </w:r>
      <w:r w:rsidRPr="00A621A2">
        <w:rPr>
          <w:rFonts w:ascii="Arial" w:hAnsi="Arial" w:cs="Arial"/>
          <w:color w:val="000000"/>
        </w:rPr>
        <w:t>podejmowane będą stosowne działania.</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V.1.5. Prowadzona będzie, nie rzadziej niż co 7 dni, kontrola oraz rejestr papierowy lub elektroniczny:</w:t>
      </w:r>
    </w:p>
    <w:p w:rsidR="00EB4A64" w:rsidRPr="00A621A2" w:rsidRDefault="00EB4A64" w:rsidP="00EB4A64">
      <w:pPr>
        <w:tabs>
          <w:tab w:val="left" w:pos="426"/>
          <w:tab w:val="left" w:pos="567"/>
        </w:tabs>
        <w:spacing w:line="276" w:lineRule="auto"/>
        <w:ind w:left="284"/>
        <w:jc w:val="both"/>
        <w:rPr>
          <w:rFonts w:ascii="Arial" w:hAnsi="Arial" w:cs="Arial"/>
          <w:color w:val="000000"/>
        </w:rPr>
      </w:pPr>
      <w:r w:rsidRPr="00A621A2">
        <w:rPr>
          <w:rFonts w:ascii="Arial" w:hAnsi="Arial" w:cs="Arial"/>
          <w:color w:val="000000"/>
        </w:rPr>
        <w:t>a/ ilości wytwarzanej gnojowicy,</w:t>
      </w:r>
    </w:p>
    <w:p w:rsidR="00EB4A64" w:rsidRPr="00A621A2" w:rsidRDefault="00EB4A64" w:rsidP="00EB4A64">
      <w:pPr>
        <w:tabs>
          <w:tab w:val="left" w:pos="426"/>
          <w:tab w:val="left" w:pos="567"/>
        </w:tabs>
        <w:spacing w:line="276" w:lineRule="auto"/>
        <w:ind w:left="567" w:hanging="283"/>
        <w:jc w:val="both"/>
        <w:rPr>
          <w:rFonts w:ascii="Arial" w:hAnsi="Arial" w:cs="Arial"/>
          <w:color w:val="000000"/>
        </w:rPr>
      </w:pPr>
      <w:r w:rsidRPr="00A621A2">
        <w:rPr>
          <w:rFonts w:ascii="Arial" w:hAnsi="Arial" w:cs="Arial"/>
          <w:color w:val="000000"/>
        </w:rPr>
        <w:t>b/ ilości nagromadzonej gnojowicy, a tym samym poziomu napełnienia kanałów gnojowych,</w:t>
      </w:r>
    </w:p>
    <w:p w:rsidR="00EB4A64" w:rsidRPr="00A621A2" w:rsidRDefault="00EB4A64" w:rsidP="00EB4A64">
      <w:pPr>
        <w:tabs>
          <w:tab w:val="left" w:pos="426"/>
          <w:tab w:val="left" w:pos="567"/>
        </w:tabs>
        <w:spacing w:line="276" w:lineRule="auto"/>
        <w:ind w:left="567" w:hanging="283"/>
        <w:jc w:val="both"/>
        <w:rPr>
          <w:rFonts w:ascii="Arial" w:hAnsi="Arial" w:cs="Arial"/>
          <w:color w:val="000000"/>
        </w:rPr>
      </w:pPr>
      <w:r w:rsidRPr="00A621A2">
        <w:rPr>
          <w:rFonts w:ascii="Arial" w:hAnsi="Arial" w:cs="Arial"/>
          <w:color w:val="000000"/>
        </w:rPr>
        <w:t>c/ ilości nawozów wykorzystanych do nawożenia pól wyznaczonych w planie nawożenia zaopiniowanym przez stację chemiczno–rolniczą, z ewidencją nawożonych działek.</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V.1.6. Prowadzona będzie okresowa kontrola szczelności zbiorników magazynowych na gnojowicę (zgodnie z przepisami budowlanymi, o których mowa w punkcie VII.7.1). Punktem monitorowania szczelności zbiorników magazynowych gnojowicy będzie studzienka odbierająca wody z drenażu wokół budynku. Położenie studzienki na</w:t>
      </w:r>
      <w:r w:rsidR="003C4BF4">
        <w:rPr>
          <w:rFonts w:ascii="Arial" w:hAnsi="Arial" w:cs="Arial"/>
          <w:color w:val="000000"/>
        </w:rPr>
        <w:t> </w:t>
      </w:r>
      <w:r w:rsidRPr="00A621A2">
        <w:rPr>
          <w:rFonts w:ascii="Arial" w:hAnsi="Arial" w:cs="Arial"/>
          <w:color w:val="000000"/>
        </w:rPr>
        <w:t>terenie zakładu: N:  50</w:t>
      </w:r>
      <w:r w:rsidRPr="00A621A2">
        <w:rPr>
          <w:rFonts w:ascii="Arial" w:hAnsi="Arial" w:cs="Arial"/>
          <w:color w:val="000000"/>
          <w:vertAlign w:val="superscript"/>
        </w:rPr>
        <w:t>0</w:t>
      </w:r>
      <w:r w:rsidRPr="00A621A2">
        <w:rPr>
          <w:rFonts w:ascii="Arial" w:hAnsi="Arial" w:cs="Arial"/>
          <w:color w:val="000000"/>
        </w:rPr>
        <w:t xml:space="preserve"> 48’ 3.18’’  E: 20</w:t>
      </w:r>
      <w:r w:rsidRPr="00A621A2">
        <w:rPr>
          <w:rFonts w:ascii="Arial" w:hAnsi="Arial" w:cs="Arial"/>
          <w:color w:val="000000"/>
          <w:vertAlign w:val="superscript"/>
        </w:rPr>
        <w:t>0</w:t>
      </w:r>
      <w:r w:rsidRPr="00A621A2">
        <w:rPr>
          <w:rFonts w:ascii="Arial" w:hAnsi="Arial" w:cs="Arial"/>
          <w:color w:val="000000"/>
        </w:rPr>
        <w:t xml:space="preserve"> 3’ 22.07’’. Badanie należy wykonać z częstotliwością co najmniej raz w roku, w zakresie poziomu zawartości azotu i fosforu. Wyniki </w:t>
      </w:r>
      <w:r w:rsidRPr="00A621A2">
        <w:rPr>
          <w:rFonts w:ascii="Arial" w:hAnsi="Arial" w:cs="Arial"/>
        </w:rPr>
        <w:t>należy przedłożyć do Marszałka Województwa Podkarpackiego w terminie do 30 dni od dnia ich wykonania.</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V.1.7. Prowadzone będą rejestry wykonywanych wewnętrznych kontroli stanu technicznego urządzeń i obiektów.</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V.1.8. Prowadzone będą na bieżąco rejestry produkcji oraz wielość strat (upadków zwierząt) w trakcie ich chowu.</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V.1.9. Prowadzony będzie rejestr zużycia wody i energii elektrycznej w sposób umożliwiający ustalenie ilości zużywanej wody i energii na jednostkę produkcji.</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V.1.10. Prowadzony będzie rejestr wykonywanych prac konserwacyjnych oraz remontowych związanych z eksploatacją sieci kanalizacyjnej.</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V.1.11. Prowadzony będzie rejestr zmian procedury pracy instalacji i wymiany urządzeń.</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lastRenderedPageBreak/>
        <w:t>V.1.12. Prowadzony będzie rejestr ilości podawanego do gnojowicy preparatu na bazie bakterii powodujących zmniejszenie intensywności zapachu i wyliczane zużycie tych środków na 1 cykl produkcyjny w skali roku.</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V.1.13. Prowadzony będzie rejestr ilości zużywanych środków dezynfekujących i wyliczane zużycie tych środków na 1 cykl produkcyjny w skali roku.</w:t>
      </w:r>
    </w:p>
    <w:p w:rsidR="00EB4A64" w:rsidRPr="00A621A2" w:rsidRDefault="00EB4A64" w:rsidP="00EB4A64">
      <w:pPr>
        <w:tabs>
          <w:tab w:val="left" w:pos="284"/>
          <w:tab w:val="left" w:pos="426"/>
        </w:tabs>
        <w:spacing w:line="276" w:lineRule="auto"/>
        <w:jc w:val="both"/>
        <w:rPr>
          <w:rFonts w:ascii="Arial" w:hAnsi="Arial" w:cs="Arial"/>
          <w:color w:val="000000"/>
        </w:rPr>
      </w:pPr>
      <w:r w:rsidRPr="00A621A2">
        <w:rPr>
          <w:rFonts w:ascii="Arial" w:hAnsi="Arial" w:cs="Arial"/>
          <w:color w:val="000000"/>
        </w:rPr>
        <w:t>V.1.14. Prowadzone rejestry (w formie papierowej lub elektronicznej) będą przechowywane i okazywane do wglądu na każde żądanie organu ochrony środowiska.</w:t>
      </w:r>
    </w:p>
    <w:p w:rsidR="00EB4A64" w:rsidRPr="00A621A2" w:rsidRDefault="00EB4A64" w:rsidP="003C4BF4">
      <w:pPr>
        <w:pStyle w:val="Nagwek3"/>
      </w:pPr>
      <w:r w:rsidRPr="00A621A2">
        <w:t>V.2. Monitoring emisji zanieczyszczeń do powietrza</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V.2.1. Prowadzony będzie monitoring emisji amoniaku do powietrza poprzez oszacowanie z zastosowaniem bilansu masowego w oparciu o wydalanie i całkowitą zawartość azotu (lub całkowitego azotu amonowego) na każdym etapie stosowania gnojowicy lub szacunkowo z wykorzystaniem wskaźników emisji – z częstotliwością co najmniej raz w roku z uwzględnieniem technik monitorowania podanych w decyzji wykonawczej Komisji UE 2017/302 z dnia 15 lutego 2017r. ustanawiającej konkluzje dotyczące najlepszych dostępnych technik BAT w odniesieniu do intensywnego chowu drobiu lub świń.</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V.2.2. Prowadzony będzie monitoring emisji pyłu do powietrza z każdego budynku dla</w:t>
      </w:r>
      <w:r w:rsidR="003C4BF4">
        <w:rPr>
          <w:rFonts w:ascii="Arial" w:hAnsi="Arial" w:cs="Arial"/>
        </w:rPr>
        <w:t> </w:t>
      </w:r>
      <w:r w:rsidRPr="00A621A2">
        <w:rPr>
          <w:rFonts w:ascii="Arial" w:hAnsi="Arial" w:cs="Arial"/>
        </w:rPr>
        <w:t>zwierząt poprzez oszacowanie z wykorzystaniem wskaźników emisji</w:t>
      </w:r>
      <w:r w:rsidR="003C4BF4">
        <w:rPr>
          <w:rFonts w:ascii="Arial" w:hAnsi="Arial" w:cs="Arial"/>
        </w:rPr>
        <w:t xml:space="preserve"> </w:t>
      </w:r>
      <w:r w:rsidRPr="00A621A2">
        <w:rPr>
          <w:rFonts w:ascii="Arial" w:hAnsi="Arial" w:cs="Arial"/>
        </w:rPr>
        <w:t>– z</w:t>
      </w:r>
      <w:r w:rsidR="003C4BF4">
        <w:rPr>
          <w:rFonts w:ascii="Arial" w:hAnsi="Arial" w:cs="Arial"/>
        </w:rPr>
        <w:t> </w:t>
      </w:r>
      <w:r w:rsidRPr="00A621A2">
        <w:rPr>
          <w:rFonts w:ascii="Arial" w:hAnsi="Arial" w:cs="Arial"/>
        </w:rPr>
        <w:t>częstotliwością co najmniej raz w roku z uwzględnieniem technik monitorowania podanych w decyzji wykonawczej Komisji UE 2017/302 z dnia 15 lutego 2017r. ustanawiającej konkluzje dotyczące najlepszych dostępnych technik BAT w</w:t>
      </w:r>
      <w:r w:rsidR="003C4BF4">
        <w:rPr>
          <w:rFonts w:ascii="Arial" w:hAnsi="Arial" w:cs="Arial"/>
        </w:rPr>
        <w:t> </w:t>
      </w:r>
      <w:r w:rsidRPr="00A621A2">
        <w:rPr>
          <w:rFonts w:ascii="Arial" w:hAnsi="Arial" w:cs="Arial"/>
        </w:rPr>
        <w:t>odniesieniu do intensywnego chowu drobiu lub świń.</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V.2.3. Prowadzony będzie monitoring emisji siarkowodoru do powietrza poprzez oszacowanie z wykorzystaniem wskaźników emisji – z częstotliwością co najmniej raz w roku dla każdej kategorii zwierząt.</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V.2.4. Wskaźniki do szacowania emisji:</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skaźniki do szacowania emisji:"/>
      </w:tblPr>
      <w:tblGrid>
        <w:gridCol w:w="3953"/>
        <w:gridCol w:w="1817"/>
        <w:gridCol w:w="1742"/>
        <w:gridCol w:w="1742"/>
      </w:tblGrid>
      <w:tr w:rsidR="00EB4A64" w:rsidRPr="00A621A2" w:rsidTr="004D4920">
        <w:trPr>
          <w:trHeight w:val="794"/>
          <w:jc w:val="center"/>
        </w:trPr>
        <w:tc>
          <w:tcPr>
            <w:tcW w:w="3953" w:type="dxa"/>
            <w:vAlign w:val="center"/>
          </w:tcPr>
          <w:p w:rsidR="00EB4A64" w:rsidRPr="00A621A2" w:rsidRDefault="00EB4A64" w:rsidP="004D4920">
            <w:pPr>
              <w:tabs>
                <w:tab w:val="left" w:pos="284"/>
              </w:tabs>
              <w:ind w:right="40"/>
              <w:jc w:val="center"/>
              <w:rPr>
                <w:rFonts w:ascii="Arial" w:hAnsi="Arial" w:cs="Arial"/>
                <w:b/>
                <w:sz w:val="18"/>
                <w:szCs w:val="18"/>
              </w:rPr>
            </w:pPr>
            <w:r w:rsidRPr="00A621A2">
              <w:rPr>
                <w:rFonts w:ascii="Arial" w:hAnsi="Arial" w:cs="Arial"/>
                <w:b/>
                <w:sz w:val="18"/>
                <w:szCs w:val="18"/>
              </w:rPr>
              <w:t>Kategoria zwierząt</w:t>
            </w:r>
          </w:p>
        </w:tc>
        <w:tc>
          <w:tcPr>
            <w:tcW w:w="1817" w:type="dxa"/>
            <w:vAlign w:val="center"/>
          </w:tcPr>
          <w:p w:rsidR="00EB4A64" w:rsidRPr="00A621A2" w:rsidRDefault="00EB4A64" w:rsidP="004D4920">
            <w:pPr>
              <w:tabs>
                <w:tab w:val="left" w:pos="284"/>
              </w:tabs>
              <w:ind w:right="40"/>
              <w:jc w:val="center"/>
              <w:rPr>
                <w:rFonts w:ascii="Arial" w:hAnsi="Arial" w:cs="Arial"/>
                <w:b/>
                <w:sz w:val="18"/>
                <w:szCs w:val="18"/>
                <w:shd w:val="clear" w:color="auto" w:fill="FFFFFF"/>
                <w:vertAlign w:val="subscript"/>
              </w:rPr>
            </w:pPr>
            <w:r w:rsidRPr="00A621A2">
              <w:rPr>
                <w:rFonts w:ascii="Arial" w:hAnsi="Arial" w:cs="Arial"/>
                <w:b/>
                <w:sz w:val="18"/>
                <w:szCs w:val="18"/>
                <w:shd w:val="clear" w:color="auto" w:fill="FFFFFF"/>
              </w:rPr>
              <w:t>kg NH</w:t>
            </w:r>
            <w:r w:rsidRPr="00A621A2">
              <w:rPr>
                <w:rFonts w:ascii="Arial" w:hAnsi="Arial" w:cs="Arial"/>
                <w:b/>
                <w:sz w:val="18"/>
                <w:szCs w:val="18"/>
                <w:shd w:val="clear" w:color="auto" w:fill="FFFFFF"/>
                <w:vertAlign w:val="subscript"/>
              </w:rPr>
              <w:t>3</w:t>
            </w:r>
          </w:p>
          <w:p w:rsidR="00EB4A64" w:rsidRPr="00A621A2" w:rsidRDefault="00EB4A64" w:rsidP="004D4920">
            <w:pPr>
              <w:tabs>
                <w:tab w:val="left" w:pos="284"/>
              </w:tabs>
              <w:ind w:right="40"/>
              <w:jc w:val="center"/>
              <w:rPr>
                <w:rFonts w:ascii="Arial" w:hAnsi="Arial" w:cs="Arial"/>
                <w:b/>
                <w:sz w:val="18"/>
                <w:szCs w:val="18"/>
                <w:shd w:val="clear" w:color="auto" w:fill="FFFFFF"/>
              </w:rPr>
            </w:pPr>
            <w:r w:rsidRPr="00A621A2">
              <w:rPr>
                <w:rFonts w:ascii="Arial" w:hAnsi="Arial" w:cs="Arial"/>
                <w:b/>
                <w:sz w:val="18"/>
                <w:szCs w:val="18"/>
                <w:shd w:val="clear" w:color="auto" w:fill="FFFFFF"/>
                <w:vertAlign w:val="subscript"/>
              </w:rPr>
              <w:t xml:space="preserve"> </w:t>
            </w:r>
            <w:r w:rsidRPr="00A621A2">
              <w:rPr>
                <w:rFonts w:ascii="Arial" w:hAnsi="Arial" w:cs="Arial"/>
                <w:b/>
                <w:sz w:val="18"/>
                <w:szCs w:val="18"/>
                <w:shd w:val="clear" w:color="auto" w:fill="FFFFFF"/>
              </w:rPr>
              <w:t>/stanowisko dla zwierzęcia/rok</w:t>
            </w:r>
          </w:p>
        </w:tc>
        <w:tc>
          <w:tcPr>
            <w:tcW w:w="1742" w:type="dxa"/>
            <w:vAlign w:val="center"/>
          </w:tcPr>
          <w:p w:rsidR="00EB4A64" w:rsidRPr="00A621A2" w:rsidRDefault="00EB4A64" w:rsidP="004D4920">
            <w:pPr>
              <w:tabs>
                <w:tab w:val="left" w:pos="284"/>
              </w:tabs>
              <w:ind w:right="40"/>
              <w:jc w:val="center"/>
              <w:rPr>
                <w:rFonts w:ascii="Arial" w:hAnsi="Arial" w:cs="Arial"/>
                <w:b/>
                <w:sz w:val="18"/>
                <w:szCs w:val="18"/>
              </w:rPr>
            </w:pPr>
            <w:r w:rsidRPr="00A621A2">
              <w:rPr>
                <w:rFonts w:ascii="Arial" w:hAnsi="Arial" w:cs="Arial"/>
                <w:b/>
                <w:sz w:val="18"/>
                <w:szCs w:val="18"/>
                <w:shd w:val="clear" w:color="auto" w:fill="FFFFFF"/>
              </w:rPr>
              <w:t>kg H</w:t>
            </w:r>
            <w:r w:rsidRPr="00A621A2">
              <w:rPr>
                <w:rFonts w:ascii="Arial" w:hAnsi="Arial" w:cs="Arial"/>
                <w:b/>
                <w:sz w:val="18"/>
                <w:szCs w:val="18"/>
                <w:shd w:val="clear" w:color="auto" w:fill="FFFFFF"/>
                <w:vertAlign w:val="subscript"/>
              </w:rPr>
              <w:t>2</w:t>
            </w:r>
            <w:r w:rsidRPr="00A621A2">
              <w:rPr>
                <w:rFonts w:ascii="Arial" w:hAnsi="Arial" w:cs="Arial"/>
                <w:b/>
                <w:sz w:val="18"/>
                <w:szCs w:val="18"/>
                <w:shd w:val="clear" w:color="auto" w:fill="FFFFFF"/>
              </w:rPr>
              <w:t>S /stanowisko dla zwierzęcia/rok</w:t>
            </w:r>
          </w:p>
        </w:tc>
        <w:tc>
          <w:tcPr>
            <w:tcW w:w="1742" w:type="dxa"/>
            <w:vAlign w:val="center"/>
          </w:tcPr>
          <w:p w:rsidR="00EB4A64" w:rsidRPr="00A621A2" w:rsidRDefault="00EB4A64" w:rsidP="004D4920">
            <w:pPr>
              <w:tabs>
                <w:tab w:val="left" w:pos="284"/>
              </w:tabs>
              <w:ind w:right="40"/>
              <w:jc w:val="center"/>
              <w:rPr>
                <w:rFonts w:ascii="Arial" w:hAnsi="Arial" w:cs="Arial"/>
                <w:b/>
                <w:sz w:val="18"/>
                <w:szCs w:val="18"/>
                <w:shd w:val="clear" w:color="auto" w:fill="FFFFFF"/>
              </w:rPr>
            </w:pPr>
            <w:r w:rsidRPr="00A621A2">
              <w:rPr>
                <w:rFonts w:ascii="Arial" w:hAnsi="Arial" w:cs="Arial"/>
                <w:b/>
                <w:sz w:val="18"/>
                <w:szCs w:val="18"/>
                <w:shd w:val="clear" w:color="auto" w:fill="FFFFFF"/>
              </w:rPr>
              <w:t>kg pyłu PM10</w:t>
            </w:r>
          </w:p>
          <w:p w:rsidR="00EB4A64" w:rsidRPr="00A621A2" w:rsidRDefault="00EB4A64" w:rsidP="004D4920">
            <w:pPr>
              <w:tabs>
                <w:tab w:val="left" w:pos="284"/>
              </w:tabs>
              <w:ind w:right="40"/>
              <w:jc w:val="center"/>
              <w:rPr>
                <w:rFonts w:ascii="Arial" w:hAnsi="Arial" w:cs="Arial"/>
                <w:b/>
                <w:sz w:val="18"/>
                <w:szCs w:val="18"/>
              </w:rPr>
            </w:pPr>
            <w:r w:rsidRPr="00A621A2">
              <w:rPr>
                <w:rFonts w:ascii="Arial" w:hAnsi="Arial" w:cs="Arial"/>
                <w:b/>
                <w:sz w:val="18"/>
                <w:szCs w:val="18"/>
                <w:shd w:val="clear" w:color="auto" w:fill="FFFFFF"/>
              </w:rPr>
              <w:t>/stanowisko dla zwierzęcia/rok</w:t>
            </w:r>
          </w:p>
        </w:tc>
      </w:tr>
      <w:tr w:rsidR="00EB4A64" w:rsidRPr="00A621A2" w:rsidTr="004D4920">
        <w:trPr>
          <w:trHeight w:val="212"/>
          <w:jc w:val="center"/>
        </w:trPr>
        <w:tc>
          <w:tcPr>
            <w:tcW w:w="3953" w:type="dxa"/>
            <w:vAlign w:val="center"/>
          </w:tcPr>
          <w:p w:rsidR="00EB4A64" w:rsidRPr="00A621A2" w:rsidRDefault="00EB4A64" w:rsidP="004D4920">
            <w:pPr>
              <w:tabs>
                <w:tab w:val="left" w:pos="284"/>
              </w:tabs>
              <w:ind w:right="40"/>
              <w:jc w:val="center"/>
              <w:rPr>
                <w:rFonts w:ascii="Arial" w:hAnsi="Arial" w:cs="Arial"/>
                <w:sz w:val="18"/>
                <w:szCs w:val="18"/>
              </w:rPr>
            </w:pPr>
            <w:r w:rsidRPr="00A621A2">
              <w:rPr>
                <w:rFonts w:ascii="Arial" w:hAnsi="Arial" w:cs="Arial"/>
                <w:sz w:val="18"/>
                <w:szCs w:val="18"/>
              </w:rPr>
              <w:t>Tuczniki</w:t>
            </w:r>
          </w:p>
        </w:tc>
        <w:tc>
          <w:tcPr>
            <w:tcW w:w="1817" w:type="dxa"/>
            <w:vAlign w:val="center"/>
          </w:tcPr>
          <w:p w:rsidR="00EB4A64" w:rsidRPr="00A621A2" w:rsidRDefault="00EB4A64" w:rsidP="004D4920">
            <w:pPr>
              <w:tabs>
                <w:tab w:val="left" w:pos="284"/>
              </w:tabs>
              <w:ind w:right="-52"/>
              <w:jc w:val="center"/>
              <w:rPr>
                <w:rFonts w:ascii="Arial" w:hAnsi="Arial" w:cs="Arial"/>
                <w:sz w:val="18"/>
                <w:szCs w:val="18"/>
              </w:rPr>
            </w:pPr>
            <w:r w:rsidRPr="00A621A2">
              <w:rPr>
                <w:rFonts w:ascii="Arial" w:hAnsi="Arial" w:cs="Arial"/>
                <w:sz w:val="18"/>
                <w:szCs w:val="18"/>
              </w:rPr>
              <w:t>2,6</w:t>
            </w:r>
          </w:p>
        </w:tc>
        <w:tc>
          <w:tcPr>
            <w:tcW w:w="1742" w:type="dxa"/>
            <w:vAlign w:val="center"/>
          </w:tcPr>
          <w:p w:rsidR="00EB4A64" w:rsidRPr="00A621A2" w:rsidRDefault="00EB4A64" w:rsidP="004D4920">
            <w:pPr>
              <w:tabs>
                <w:tab w:val="left" w:pos="284"/>
              </w:tabs>
              <w:ind w:right="-52"/>
              <w:jc w:val="center"/>
              <w:rPr>
                <w:rFonts w:ascii="Arial" w:hAnsi="Arial" w:cs="Arial"/>
                <w:sz w:val="18"/>
                <w:szCs w:val="18"/>
              </w:rPr>
            </w:pPr>
            <w:r w:rsidRPr="00A621A2">
              <w:rPr>
                <w:rFonts w:ascii="Arial" w:hAnsi="Arial" w:cs="Arial"/>
                <w:sz w:val="18"/>
                <w:szCs w:val="18"/>
              </w:rPr>
              <w:t>0,074</w:t>
            </w:r>
          </w:p>
        </w:tc>
        <w:tc>
          <w:tcPr>
            <w:tcW w:w="1742" w:type="dxa"/>
            <w:vAlign w:val="center"/>
          </w:tcPr>
          <w:p w:rsidR="00EB4A64" w:rsidRPr="00A621A2" w:rsidRDefault="00EB4A64" w:rsidP="004D4920">
            <w:pPr>
              <w:tabs>
                <w:tab w:val="left" w:pos="284"/>
              </w:tabs>
              <w:ind w:right="-52"/>
              <w:jc w:val="center"/>
              <w:rPr>
                <w:rFonts w:ascii="Arial" w:hAnsi="Arial" w:cs="Arial"/>
                <w:sz w:val="18"/>
                <w:szCs w:val="18"/>
              </w:rPr>
            </w:pPr>
            <w:r w:rsidRPr="00A621A2">
              <w:rPr>
                <w:rFonts w:ascii="Arial" w:hAnsi="Arial" w:cs="Arial"/>
                <w:sz w:val="18"/>
                <w:szCs w:val="18"/>
              </w:rPr>
              <w:t>0,867</w:t>
            </w:r>
          </w:p>
        </w:tc>
      </w:tr>
    </w:tbl>
    <w:p w:rsidR="00EB4A64" w:rsidRPr="00A621A2" w:rsidRDefault="00EB4A64" w:rsidP="003C4BF4">
      <w:pPr>
        <w:tabs>
          <w:tab w:val="left" w:pos="284"/>
          <w:tab w:val="left" w:pos="426"/>
        </w:tabs>
        <w:spacing w:before="120" w:line="276" w:lineRule="auto"/>
        <w:jc w:val="both"/>
        <w:rPr>
          <w:rFonts w:ascii="Arial" w:hAnsi="Arial" w:cs="Arial"/>
        </w:rPr>
      </w:pPr>
      <w:r w:rsidRPr="00A621A2">
        <w:rPr>
          <w:rFonts w:ascii="Arial" w:hAnsi="Arial" w:cs="Arial"/>
        </w:rPr>
        <w:t>V.2.5. Monitoring emisji poszczególnych zanieczyszczeń corocznie będzie się odbywał tą sama wybraną metodą.</w:t>
      </w:r>
    </w:p>
    <w:p w:rsidR="00EB4A64" w:rsidRPr="00A621A2" w:rsidRDefault="00EB4A64" w:rsidP="003C4BF4">
      <w:pPr>
        <w:pStyle w:val="Nagwek3"/>
      </w:pPr>
      <w:r w:rsidRPr="00A621A2">
        <w:t>V.3. Monitoring poboru wody</w:t>
      </w:r>
    </w:p>
    <w:p w:rsidR="00EB4A64" w:rsidRPr="00A621A2" w:rsidRDefault="00EB4A64" w:rsidP="00EB4A64">
      <w:pPr>
        <w:pStyle w:val="Style5"/>
        <w:spacing w:line="276" w:lineRule="auto"/>
        <w:jc w:val="both"/>
        <w:rPr>
          <w:rStyle w:val="FontStyle51"/>
          <w:rFonts w:ascii="Arial" w:hAnsi="Arial" w:cs="Arial"/>
          <w:sz w:val="24"/>
          <w:szCs w:val="24"/>
        </w:rPr>
      </w:pPr>
      <w:r w:rsidRPr="00A621A2">
        <w:rPr>
          <w:rFonts w:ascii="Arial" w:hAnsi="Arial" w:cs="Arial"/>
        </w:rPr>
        <w:t xml:space="preserve">V.3.1. </w:t>
      </w:r>
      <w:r w:rsidRPr="00A621A2">
        <w:rPr>
          <w:rStyle w:val="FontStyle51"/>
          <w:rFonts w:ascii="Arial" w:hAnsi="Arial" w:cs="Arial"/>
          <w:sz w:val="24"/>
          <w:szCs w:val="24"/>
        </w:rPr>
        <w:t>Pomiar ilości pobieranej wody do celów produkcyjnych rejestrowany będzie</w:t>
      </w:r>
      <w:r w:rsidR="003C4BF4">
        <w:rPr>
          <w:rStyle w:val="FontStyle51"/>
          <w:rFonts w:ascii="Arial" w:hAnsi="Arial" w:cs="Arial"/>
          <w:sz w:val="24"/>
          <w:szCs w:val="24"/>
        </w:rPr>
        <w:t xml:space="preserve"> </w:t>
      </w:r>
      <w:r w:rsidRPr="00A621A2">
        <w:rPr>
          <w:rStyle w:val="FontStyle51"/>
          <w:rFonts w:ascii="Arial" w:hAnsi="Arial" w:cs="Arial"/>
          <w:sz w:val="24"/>
          <w:szCs w:val="24"/>
        </w:rPr>
        <w:t>za</w:t>
      </w:r>
      <w:r w:rsidR="003C4BF4">
        <w:rPr>
          <w:rStyle w:val="FontStyle51"/>
          <w:rFonts w:ascii="Arial" w:hAnsi="Arial" w:cs="Arial"/>
          <w:sz w:val="24"/>
          <w:szCs w:val="24"/>
        </w:rPr>
        <w:t> </w:t>
      </w:r>
      <w:r w:rsidRPr="00A621A2">
        <w:rPr>
          <w:rStyle w:val="FontStyle51"/>
          <w:rFonts w:ascii="Arial" w:hAnsi="Arial" w:cs="Arial"/>
          <w:sz w:val="24"/>
          <w:szCs w:val="24"/>
        </w:rPr>
        <w:t>pomocą zainstalowanego licznika – wodomierza a wskazania odnotowywane będą  z częstotliwością 1 x dobę i zapisywane w książce zużycia wody.</w:t>
      </w:r>
    </w:p>
    <w:p w:rsidR="00EB4A64" w:rsidRPr="00A621A2" w:rsidRDefault="00EB4A64" w:rsidP="00EB4A64">
      <w:pPr>
        <w:pStyle w:val="Style5"/>
        <w:spacing w:line="276" w:lineRule="auto"/>
        <w:jc w:val="both"/>
        <w:rPr>
          <w:rStyle w:val="FontStyle51"/>
          <w:rFonts w:ascii="Arial" w:hAnsi="Arial" w:cs="Arial"/>
          <w:sz w:val="24"/>
          <w:szCs w:val="24"/>
        </w:rPr>
      </w:pPr>
      <w:r w:rsidRPr="00A621A2">
        <w:rPr>
          <w:rFonts w:ascii="Arial" w:hAnsi="Arial" w:cs="Arial"/>
        </w:rPr>
        <w:t>V.3.2. Oględziny instalacji w celu wykrycia ewentualnych źródeł wycieku wody i ich naprawa prowadzona będzie co najmniej raz w roku.</w:t>
      </w:r>
    </w:p>
    <w:p w:rsidR="00EB4A64" w:rsidRPr="00A621A2" w:rsidRDefault="00EB4A64" w:rsidP="003C4BF4">
      <w:pPr>
        <w:pStyle w:val="Nagwek3"/>
        <w:spacing w:before="120" w:after="120"/>
      </w:pPr>
      <w:r w:rsidRPr="00A621A2">
        <w:t>V.4. Ewidencja i monitoring wytworzonych odpadów</w:t>
      </w:r>
    </w:p>
    <w:p w:rsidR="00EB4A64" w:rsidRPr="00A621A2" w:rsidRDefault="00EB4A64" w:rsidP="00EB4A64">
      <w:pPr>
        <w:pStyle w:val="Style5"/>
        <w:spacing w:line="276" w:lineRule="auto"/>
        <w:jc w:val="both"/>
        <w:rPr>
          <w:rFonts w:ascii="Arial" w:hAnsi="Arial" w:cs="Arial"/>
        </w:rPr>
      </w:pPr>
      <w:r w:rsidRPr="00A621A2">
        <w:rPr>
          <w:rFonts w:ascii="Arial" w:hAnsi="Arial" w:cs="Arial"/>
        </w:rPr>
        <w:t>Prowadzący instalację będzie ewidencjonował i przechowywał dane dotyczące:</w:t>
      </w:r>
    </w:p>
    <w:p w:rsidR="00EB4A64" w:rsidRPr="00A621A2" w:rsidRDefault="00EB4A64" w:rsidP="00EB4A64">
      <w:pPr>
        <w:pStyle w:val="Style5"/>
        <w:spacing w:line="276" w:lineRule="auto"/>
        <w:jc w:val="both"/>
        <w:rPr>
          <w:rFonts w:ascii="Arial" w:hAnsi="Arial" w:cs="Arial"/>
        </w:rPr>
      </w:pPr>
      <w:r w:rsidRPr="00A621A2">
        <w:rPr>
          <w:rFonts w:ascii="Arial" w:hAnsi="Arial" w:cs="Arial"/>
        </w:rPr>
        <w:t xml:space="preserve">a) rodzaju i ilości wytwarzanych odpadów  </w:t>
      </w:r>
    </w:p>
    <w:p w:rsidR="00EB4A64" w:rsidRPr="00A621A2" w:rsidRDefault="00EB4A64" w:rsidP="00EB4A64">
      <w:pPr>
        <w:pStyle w:val="Style5"/>
        <w:spacing w:line="276" w:lineRule="auto"/>
        <w:jc w:val="both"/>
        <w:rPr>
          <w:rFonts w:ascii="Arial" w:hAnsi="Arial" w:cs="Arial"/>
        </w:rPr>
      </w:pPr>
      <w:r w:rsidRPr="00A621A2">
        <w:rPr>
          <w:rFonts w:ascii="Arial" w:hAnsi="Arial" w:cs="Arial"/>
        </w:rPr>
        <w:t>b) rodzaju i ilości przekazanych do odzysku lub unieszkodliwiania</w:t>
      </w:r>
    </w:p>
    <w:p w:rsidR="00EB4A64" w:rsidRPr="00A621A2" w:rsidRDefault="00EB4A64" w:rsidP="00EB4A64">
      <w:pPr>
        <w:pStyle w:val="Style5"/>
        <w:spacing w:line="276" w:lineRule="auto"/>
        <w:jc w:val="both"/>
        <w:rPr>
          <w:rFonts w:ascii="Arial" w:hAnsi="Arial" w:cs="Arial"/>
        </w:rPr>
      </w:pPr>
      <w:r w:rsidRPr="00A621A2">
        <w:rPr>
          <w:rFonts w:ascii="Arial" w:hAnsi="Arial" w:cs="Arial"/>
        </w:rPr>
        <w:lastRenderedPageBreak/>
        <w:t>według wzorów dokumentów stosowanych na potrzeby ewidencji odpadów oraz z wykorzystaniem wzorów formularzy służących do sporządzania i przekazywania zbiorczych zestawień danych.</w:t>
      </w:r>
    </w:p>
    <w:p w:rsidR="00EB4A64" w:rsidRPr="00A621A2" w:rsidRDefault="00EB4A64" w:rsidP="003C4BF4">
      <w:pPr>
        <w:pStyle w:val="Nagwek3"/>
        <w:spacing w:before="120" w:after="120"/>
      </w:pPr>
      <w:r w:rsidRPr="00A621A2">
        <w:t>V.5. Pomiar emisji hałasu do środowiska</w:t>
      </w:r>
    </w:p>
    <w:p w:rsidR="00EB4A64" w:rsidRPr="00A621A2" w:rsidRDefault="00EB4A64" w:rsidP="00EB4A64">
      <w:pPr>
        <w:pStyle w:val="Style5"/>
        <w:spacing w:line="276" w:lineRule="auto"/>
        <w:jc w:val="both"/>
        <w:rPr>
          <w:rFonts w:ascii="Arial" w:hAnsi="Arial" w:cs="Arial"/>
        </w:rPr>
      </w:pPr>
      <w:r w:rsidRPr="00A621A2">
        <w:rPr>
          <w:rFonts w:ascii="Arial" w:hAnsi="Arial" w:cs="Arial"/>
        </w:rPr>
        <w:t>V.5.1. Jako referencyjne punkty pomiaru hałasu określające oddziaływanie akustyczne instalacji na tereny zabudowy mieszkaniowej ustalam:</w:t>
      </w:r>
    </w:p>
    <w:p w:rsidR="00EB4A64" w:rsidRPr="00A621A2" w:rsidRDefault="00EB4A64">
      <w:pPr>
        <w:pStyle w:val="Style5"/>
        <w:numPr>
          <w:ilvl w:val="0"/>
          <w:numId w:val="98"/>
        </w:numPr>
        <w:spacing w:line="276" w:lineRule="auto"/>
        <w:ind w:left="284" w:hanging="284"/>
        <w:jc w:val="both"/>
        <w:rPr>
          <w:rFonts w:ascii="Arial" w:hAnsi="Arial" w:cs="Arial"/>
        </w:rPr>
      </w:pPr>
      <w:r w:rsidRPr="00A621A2">
        <w:rPr>
          <w:rFonts w:ascii="Arial" w:hAnsi="Arial" w:cs="Arial"/>
        </w:rPr>
        <w:t>P 1 o współrzędnych:</w:t>
      </w:r>
    </w:p>
    <w:p w:rsidR="00EB4A64" w:rsidRPr="00A621A2" w:rsidRDefault="00EB4A64" w:rsidP="00EB4A64">
      <w:pPr>
        <w:pStyle w:val="Style5"/>
        <w:spacing w:line="276" w:lineRule="auto"/>
        <w:ind w:left="284"/>
        <w:jc w:val="both"/>
        <w:rPr>
          <w:rFonts w:ascii="Arial" w:hAnsi="Arial" w:cs="Arial"/>
        </w:rPr>
      </w:pPr>
      <w:r w:rsidRPr="00A621A2">
        <w:rPr>
          <w:rFonts w:ascii="Arial" w:hAnsi="Arial" w:cs="Arial"/>
        </w:rPr>
        <w:t>N = 500 48’01,09”</w:t>
      </w:r>
    </w:p>
    <w:p w:rsidR="00EB4A64" w:rsidRPr="00A621A2" w:rsidRDefault="00EB4A64" w:rsidP="00EB4A64">
      <w:pPr>
        <w:pStyle w:val="Style5"/>
        <w:spacing w:line="276" w:lineRule="auto"/>
        <w:ind w:left="426" w:hanging="142"/>
        <w:jc w:val="both"/>
        <w:rPr>
          <w:rFonts w:ascii="Arial" w:hAnsi="Arial" w:cs="Arial"/>
        </w:rPr>
      </w:pPr>
      <w:r w:rsidRPr="00A621A2">
        <w:rPr>
          <w:rFonts w:ascii="Arial" w:hAnsi="Arial" w:cs="Arial"/>
        </w:rPr>
        <w:t>E = 220 03’17,15”</w:t>
      </w:r>
    </w:p>
    <w:p w:rsidR="00EB4A64" w:rsidRPr="00A621A2" w:rsidRDefault="00EB4A64">
      <w:pPr>
        <w:pStyle w:val="Style5"/>
        <w:numPr>
          <w:ilvl w:val="0"/>
          <w:numId w:val="98"/>
        </w:numPr>
        <w:spacing w:line="276" w:lineRule="auto"/>
        <w:ind w:left="284" w:hanging="284"/>
        <w:jc w:val="both"/>
        <w:rPr>
          <w:rFonts w:ascii="Arial" w:hAnsi="Arial" w:cs="Arial"/>
        </w:rPr>
      </w:pPr>
      <w:r w:rsidRPr="00A621A2">
        <w:rPr>
          <w:rFonts w:ascii="Arial" w:hAnsi="Arial" w:cs="Arial"/>
        </w:rPr>
        <w:t>P 2 o współrzędnych:</w:t>
      </w:r>
    </w:p>
    <w:p w:rsidR="00EB4A64" w:rsidRPr="00A621A2" w:rsidRDefault="00EB4A64" w:rsidP="00EB4A64">
      <w:pPr>
        <w:pStyle w:val="Style5"/>
        <w:spacing w:line="276" w:lineRule="auto"/>
        <w:ind w:left="284"/>
        <w:jc w:val="both"/>
        <w:rPr>
          <w:rFonts w:ascii="Arial" w:hAnsi="Arial" w:cs="Arial"/>
        </w:rPr>
      </w:pPr>
      <w:r w:rsidRPr="00A621A2">
        <w:rPr>
          <w:rFonts w:ascii="Arial" w:hAnsi="Arial" w:cs="Arial"/>
        </w:rPr>
        <w:t>N = 500 47’58,08”</w:t>
      </w:r>
    </w:p>
    <w:p w:rsidR="00EB4A64" w:rsidRPr="00A621A2" w:rsidRDefault="00EB4A64" w:rsidP="00EB4A64">
      <w:pPr>
        <w:pStyle w:val="Style5"/>
        <w:spacing w:line="276" w:lineRule="auto"/>
        <w:ind w:left="284"/>
        <w:jc w:val="both"/>
        <w:rPr>
          <w:rFonts w:ascii="Arial" w:hAnsi="Arial" w:cs="Arial"/>
        </w:rPr>
      </w:pPr>
      <w:r w:rsidRPr="00A621A2">
        <w:rPr>
          <w:rFonts w:ascii="Arial" w:hAnsi="Arial" w:cs="Arial"/>
        </w:rPr>
        <w:t>E = 220 03’17,72”</w:t>
      </w:r>
    </w:p>
    <w:p w:rsidR="00EB4A64" w:rsidRPr="00A621A2" w:rsidRDefault="00EB4A64" w:rsidP="003C4BF4">
      <w:pPr>
        <w:pStyle w:val="Style5"/>
        <w:spacing w:before="120"/>
        <w:jc w:val="both"/>
        <w:rPr>
          <w:rFonts w:ascii="Arial" w:hAnsi="Arial" w:cs="Arial"/>
        </w:rPr>
      </w:pPr>
      <w:r w:rsidRPr="00A621A2">
        <w:rPr>
          <w:rFonts w:ascii="Arial" w:hAnsi="Arial" w:cs="Arial"/>
        </w:rPr>
        <w:t>Sposób wykonania badań monitoringowych i ich częstotliwość będą zgodne z obowiązującymi przepisami.</w:t>
      </w:r>
    </w:p>
    <w:p w:rsidR="00EB4A64" w:rsidRPr="00A621A2" w:rsidRDefault="00EB4A64" w:rsidP="00EB4A64">
      <w:pPr>
        <w:pStyle w:val="Style5"/>
        <w:jc w:val="both"/>
        <w:rPr>
          <w:rFonts w:ascii="Arial" w:hAnsi="Arial" w:cs="Arial"/>
        </w:rPr>
      </w:pPr>
      <w:r w:rsidRPr="00A621A2">
        <w:rPr>
          <w:rFonts w:ascii="Arial" w:hAnsi="Arial" w:cs="Arial"/>
        </w:rPr>
        <w:t xml:space="preserve">Pomiar hałasu będzie wykonywany przy pracy wszystkich urządzeń wentylacyjnych. Ewentualne uwzględnienie czasu ich faktycznej pracy należy dokonać na podstawie obiektywnych przesłanek (rejestr pracy, zużycie energii, </w:t>
      </w:r>
      <w:proofErr w:type="spellStart"/>
      <w:r w:rsidRPr="00A621A2">
        <w:rPr>
          <w:rFonts w:ascii="Arial" w:hAnsi="Arial" w:cs="Arial"/>
        </w:rPr>
        <w:t>itp</w:t>
      </w:r>
      <w:proofErr w:type="spellEnd"/>
      <w:r w:rsidRPr="00A621A2">
        <w:rPr>
          <w:rFonts w:ascii="Arial" w:hAnsi="Arial" w:cs="Arial"/>
        </w:rPr>
        <w:t>…).</w:t>
      </w:r>
    </w:p>
    <w:p w:rsidR="00EB4A64" w:rsidRPr="00A621A2" w:rsidRDefault="00EB4A64" w:rsidP="003C4BF4">
      <w:pPr>
        <w:pStyle w:val="Style5"/>
        <w:spacing w:before="120" w:after="120"/>
        <w:jc w:val="both"/>
        <w:rPr>
          <w:rFonts w:ascii="Arial" w:hAnsi="Arial" w:cs="Arial"/>
        </w:rPr>
      </w:pPr>
      <w:r w:rsidRPr="00A621A2">
        <w:rPr>
          <w:rFonts w:ascii="Arial" w:hAnsi="Arial" w:cs="Arial"/>
        </w:rPr>
        <w:t>V.5.2. Dodatkowo pomiary hałasu w środowisku przeprowadzane będą po każdej zmianie procedury pracy instalacji lub wymianie urządzeń określonych w tabeli nr 10.</w:t>
      </w:r>
    </w:p>
    <w:p w:rsidR="00EB4A64" w:rsidRPr="00A621A2" w:rsidRDefault="00EB4A64" w:rsidP="003C4BF4">
      <w:pPr>
        <w:pStyle w:val="Nagwek3"/>
      </w:pPr>
      <w:r w:rsidRPr="00A621A2">
        <w:t>V.6. Monitoring ilości azotu i fosforu wydalanych w gnojowicy</w:t>
      </w:r>
    </w:p>
    <w:p w:rsidR="00EB4A64" w:rsidRPr="00A621A2" w:rsidRDefault="00EB4A64" w:rsidP="00467F08">
      <w:pPr>
        <w:tabs>
          <w:tab w:val="left" w:pos="284"/>
          <w:tab w:val="left" w:pos="426"/>
        </w:tabs>
        <w:spacing w:line="276" w:lineRule="auto"/>
        <w:jc w:val="both"/>
        <w:rPr>
          <w:rFonts w:ascii="Arial" w:hAnsi="Arial" w:cs="Arial"/>
        </w:rPr>
      </w:pPr>
      <w:r w:rsidRPr="00A621A2">
        <w:rPr>
          <w:rFonts w:ascii="Arial" w:hAnsi="Arial" w:cs="Arial"/>
        </w:rPr>
        <w:t>V.6.1. Przynajmniej raz w roku prowadzony będzie monitoring całkowitej ilości azotu</w:t>
      </w:r>
      <w:r w:rsidR="003C4BF4">
        <w:rPr>
          <w:rFonts w:ascii="Arial" w:hAnsi="Arial" w:cs="Arial"/>
        </w:rPr>
        <w:t xml:space="preserve"> </w:t>
      </w:r>
      <w:r w:rsidRPr="00A621A2">
        <w:rPr>
          <w:rFonts w:ascii="Arial" w:hAnsi="Arial" w:cs="Arial"/>
        </w:rPr>
        <w:t>i</w:t>
      </w:r>
      <w:r w:rsidR="003C4BF4">
        <w:rPr>
          <w:rFonts w:ascii="Arial" w:hAnsi="Arial" w:cs="Arial"/>
        </w:rPr>
        <w:t> </w:t>
      </w:r>
      <w:r w:rsidRPr="00A621A2">
        <w:rPr>
          <w:rFonts w:ascii="Arial" w:hAnsi="Arial" w:cs="Arial"/>
        </w:rPr>
        <w:t>fosforu wydalanego w gnojowcy metodą obliczeniową z zastosowaniem bilansu masy azotu i fosforu w oparciu o spożycie paszy, zawartość surowego białka</w:t>
      </w:r>
      <w:r w:rsidR="003C4BF4">
        <w:rPr>
          <w:rFonts w:ascii="Arial" w:hAnsi="Arial" w:cs="Arial"/>
        </w:rPr>
        <w:t xml:space="preserve"> </w:t>
      </w:r>
      <w:r w:rsidRPr="00A621A2">
        <w:rPr>
          <w:rFonts w:ascii="Arial" w:hAnsi="Arial" w:cs="Arial"/>
        </w:rPr>
        <w:t>w diecie, całkowitą zawartość fosforu i produkcyjność zwierząt - wskazaną w decyzji wykonawczej Komisji UE 2017/302 z dnia 15 lutego 2017r. ustanawiającej konkluzje dotyczące najlepszych dostępnych technik BAT w odniesieniu do intensywnego chowu drobiu lub świń.</w:t>
      </w:r>
    </w:p>
    <w:p w:rsidR="00EB4A64" w:rsidRPr="00A621A2" w:rsidRDefault="00EB4A64" w:rsidP="00467F08">
      <w:pPr>
        <w:pStyle w:val="Nagwek3"/>
        <w:spacing w:line="276" w:lineRule="auto"/>
      </w:pPr>
      <w:r w:rsidRPr="00A621A2">
        <w:t>V.7. Wszystkie badania monitoringowe będą wykonywane zgodnie z</w:t>
      </w:r>
      <w:r w:rsidR="003C4BF4">
        <w:t> </w:t>
      </w:r>
      <w:r w:rsidRPr="00A621A2">
        <w:t>obowiązującymi metodykami i normami, a wyniki tych badań będą rejestrowane i przechowywane przez okres obowiązywania pozwolenia.</w:t>
      </w:r>
    </w:p>
    <w:p w:rsidR="00EB4A64" w:rsidRPr="00A621A2" w:rsidRDefault="00EB4A64" w:rsidP="00467F08">
      <w:pPr>
        <w:pStyle w:val="Nagwek2"/>
        <w:spacing w:line="276" w:lineRule="auto"/>
      </w:pPr>
      <w:r w:rsidRPr="00A621A2">
        <w:t>VI. Prowadzący instalację będzie posiadał ważne umowy obejmujące wymaganą powierzchnię gruntów rolnych, na których możliwe jest zagospodarowanie gnojowicy proporcjonalnie do ilości wytwarzanej gnojowicy.</w:t>
      </w:r>
    </w:p>
    <w:p w:rsidR="00EB4A64" w:rsidRPr="00A621A2" w:rsidRDefault="00EB4A64" w:rsidP="00467F08">
      <w:pPr>
        <w:pStyle w:val="Nagwek2"/>
        <w:spacing w:line="276" w:lineRule="auto"/>
      </w:pPr>
      <w:r w:rsidRPr="00A621A2">
        <w:t>VII. Wymagania zapewniające ochronę gleby, ziemi i wód gruntowych,</w:t>
      </w:r>
      <w:r w:rsidR="003C4BF4">
        <w:t xml:space="preserve"> </w:t>
      </w:r>
      <w:r w:rsidRPr="00A621A2">
        <w:t>w tym środki mające na celu zapobieganie emisjom do gleby ziemi i wód gruntowych oraz sposób ich systematycznego nadzorowania.</w:t>
      </w:r>
    </w:p>
    <w:p w:rsidR="00EB4A64" w:rsidRPr="003C4BF4" w:rsidRDefault="00EB4A64" w:rsidP="00467F08">
      <w:pPr>
        <w:pStyle w:val="Nagwek3"/>
        <w:spacing w:line="276" w:lineRule="auto"/>
        <w:rPr>
          <w:b w:val="0"/>
          <w:bCs/>
        </w:rPr>
      </w:pPr>
      <w:r w:rsidRPr="003C4BF4">
        <w:rPr>
          <w:b w:val="0"/>
          <w:bCs/>
        </w:rPr>
        <w:t>VII.1. Każdy rodzaj odpadów będzie magazynowany w sposób selektywny w</w:t>
      </w:r>
      <w:r w:rsidR="003C4BF4">
        <w:rPr>
          <w:b w:val="0"/>
          <w:bCs/>
        </w:rPr>
        <w:t> </w:t>
      </w:r>
      <w:r w:rsidRPr="003C4BF4">
        <w:rPr>
          <w:b w:val="0"/>
          <w:bCs/>
        </w:rPr>
        <w:t>odpowiednich pojemnikach z materiału odpornego na działanie składników umieszczonego w nich odpadu, w wyznaczonych, oznakowanych miejscach</w:t>
      </w:r>
      <w:r w:rsidR="003C4BF4">
        <w:rPr>
          <w:b w:val="0"/>
          <w:bCs/>
        </w:rPr>
        <w:t xml:space="preserve"> </w:t>
      </w:r>
      <w:r w:rsidRPr="003C4BF4">
        <w:rPr>
          <w:b w:val="0"/>
          <w:bCs/>
        </w:rPr>
        <w:t>w</w:t>
      </w:r>
      <w:r w:rsidR="003C4BF4" w:rsidRPr="003C4BF4">
        <w:rPr>
          <w:b w:val="0"/>
          <w:bCs/>
        </w:rPr>
        <w:t> </w:t>
      </w:r>
      <w:r w:rsidRPr="003C4BF4">
        <w:rPr>
          <w:b w:val="0"/>
          <w:bCs/>
        </w:rPr>
        <w:t xml:space="preserve"> sposób uniemożliwiający ich negatywne oddziaływanie na środowisko</w:t>
      </w:r>
      <w:r w:rsidR="00467F08">
        <w:rPr>
          <w:b w:val="0"/>
          <w:bCs/>
        </w:rPr>
        <w:t xml:space="preserve"> </w:t>
      </w:r>
      <w:r w:rsidRPr="003C4BF4">
        <w:rPr>
          <w:b w:val="0"/>
          <w:bCs/>
        </w:rPr>
        <w:t xml:space="preserve">i zabezpieczający przed oddziaływaniem czynników atmosferycznych oraz uniemożliwiający dostęp do nich osób nieupoważnionych. Wszystkie miejsca magazynowania odpadów będą posiadały utwardzoną, szczelną powierzchnię, urządzenia i materiały gaśnicze oraz zapas </w:t>
      </w:r>
      <w:r w:rsidRPr="003C4BF4">
        <w:rPr>
          <w:b w:val="0"/>
          <w:bCs/>
        </w:rPr>
        <w:lastRenderedPageBreak/>
        <w:t>sorbentów do likwidacji ewentualnych wycieków. Nie będą przekraczane pojemności pojemników.</w:t>
      </w:r>
    </w:p>
    <w:p w:rsidR="00EB4A64" w:rsidRPr="00467F08" w:rsidRDefault="00EB4A64" w:rsidP="00467F08">
      <w:pPr>
        <w:pStyle w:val="Nagwek3"/>
        <w:spacing w:line="276" w:lineRule="auto"/>
        <w:rPr>
          <w:b w:val="0"/>
          <w:bCs/>
        </w:rPr>
      </w:pPr>
      <w:r w:rsidRPr="00467F08">
        <w:rPr>
          <w:b w:val="0"/>
          <w:bCs/>
        </w:rPr>
        <w:t>VII.2. Usuwane odpady będą zabezpieczone przed przypadkowym rozproszeniem w</w:t>
      </w:r>
      <w:r w:rsidR="00467F08">
        <w:rPr>
          <w:b w:val="0"/>
          <w:bCs/>
        </w:rPr>
        <w:t> </w:t>
      </w:r>
      <w:r w:rsidRPr="00467F08">
        <w:rPr>
          <w:b w:val="0"/>
          <w:bCs/>
        </w:rPr>
        <w:t>trakcie transportu oraz czynności przeładunkowych. Prowadzony przeładunek odpadów niebezpiecznych nie będzie powodować ich rozlania czy rozpylenia i</w:t>
      </w:r>
      <w:r w:rsidR="00467F08">
        <w:rPr>
          <w:b w:val="0"/>
          <w:bCs/>
        </w:rPr>
        <w:t> </w:t>
      </w:r>
      <w:r w:rsidRPr="00467F08">
        <w:rPr>
          <w:b w:val="0"/>
          <w:bCs/>
        </w:rPr>
        <w:t>skażenia gleby, ziemi i wód gruntowych.</w:t>
      </w:r>
    </w:p>
    <w:p w:rsidR="00EB4A64" w:rsidRPr="00467F08" w:rsidRDefault="00EB4A64" w:rsidP="00467F08">
      <w:pPr>
        <w:pStyle w:val="Nagwek3"/>
        <w:spacing w:line="276" w:lineRule="auto"/>
        <w:rPr>
          <w:b w:val="0"/>
          <w:bCs/>
        </w:rPr>
      </w:pPr>
      <w:r w:rsidRPr="00467F08">
        <w:rPr>
          <w:b w:val="0"/>
          <w:bCs/>
        </w:rPr>
        <w:t>VII.3. Budynki chowu, drogi i place oraz pozostały teren utrzymywane będą w czystości i porządku.</w:t>
      </w:r>
    </w:p>
    <w:p w:rsidR="00EB4A64" w:rsidRPr="00467F08" w:rsidRDefault="00EB4A64" w:rsidP="00467F08">
      <w:pPr>
        <w:pStyle w:val="Nagwek3"/>
        <w:spacing w:line="276" w:lineRule="auto"/>
        <w:rPr>
          <w:b w:val="0"/>
          <w:bCs/>
        </w:rPr>
      </w:pPr>
      <w:r w:rsidRPr="00467F08">
        <w:rPr>
          <w:b w:val="0"/>
          <w:bCs/>
        </w:rPr>
        <w:t>VII.4. Zapewniona będzie odpowiednia częstotliwość usuwania nieczystości z hal, mycia oraz opróżniania zbiorników na gnojowicę mająca na celu ograniczenie możliwości przedostania się zanieczyszczeń do gleby, ziemi i wód gruntowych.</w:t>
      </w:r>
    </w:p>
    <w:p w:rsidR="00EB4A64" w:rsidRPr="00467F08" w:rsidRDefault="00EB4A64" w:rsidP="00467F08">
      <w:pPr>
        <w:pStyle w:val="Nagwek3"/>
        <w:spacing w:line="276" w:lineRule="auto"/>
        <w:rPr>
          <w:b w:val="0"/>
          <w:bCs/>
        </w:rPr>
      </w:pPr>
      <w:r w:rsidRPr="00467F08">
        <w:rPr>
          <w:b w:val="0"/>
          <w:bCs/>
        </w:rPr>
        <w:t xml:space="preserve">VII.5. Wszystkie urządzenia związane z poborem wody i odprowadzaniem ścieków będą utrzymywane we właściwym stanie technicznym. </w:t>
      </w:r>
    </w:p>
    <w:p w:rsidR="00EB4A64" w:rsidRPr="00467F08" w:rsidRDefault="00EB4A64" w:rsidP="00467F08">
      <w:pPr>
        <w:pStyle w:val="Nagwek3"/>
        <w:spacing w:line="276" w:lineRule="auto"/>
        <w:rPr>
          <w:b w:val="0"/>
          <w:bCs/>
        </w:rPr>
      </w:pPr>
      <w:r w:rsidRPr="00467F08">
        <w:rPr>
          <w:b w:val="0"/>
          <w:bCs/>
        </w:rPr>
        <w:t>VII.6. Instalacja wyposażona będzie w środki gaśnicze, neutralizujące oraz sorbenty pozwalające przeciwdziałać ewentualnym zagrożeniom.</w:t>
      </w:r>
    </w:p>
    <w:p w:rsidR="00EB4A64" w:rsidRPr="00467F08" w:rsidRDefault="00EB4A64" w:rsidP="00467F08">
      <w:pPr>
        <w:pStyle w:val="Nagwek3"/>
        <w:spacing w:line="276" w:lineRule="auto"/>
        <w:rPr>
          <w:b w:val="0"/>
          <w:bCs/>
        </w:rPr>
      </w:pPr>
      <w:r w:rsidRPr="00467F08">
        <w:rPr>
          <w:b w:val="0"/>
          <w:bCs/>
        </w:rPr>
        <w:t>VII.7. Prowadzone będą kontrole stanu technicznego budynków hodowlanych oraz innych urządzeń znajdujących się na instalacji mające na celu wykrycie ewentualnych nieszczelności oraz przypadków wystąpienia niekontrolowanych wycieków. Wyniki kontroli będą odnotowywane w protokole.</w:t>
      </w:r>
    </w:p>
    <w:p w:rsidR="00EB4A64" w:rsidRPr="00467F08" w:rsidRDefault="00EB4A64" w:rsidP="00467F08">
      <w:pPr>
        <w:spacing w:line="276" w:lineRule="auto"/>
        <w:ind w:right="126"/>
        <w:jc w:val="both"/>
        <w:rPr>
          <w:rFonts w:ascii="Arial" w:hAnsi="Arial" w:cs="Arial"/>
          <w:bCs/>
        </w:rPr>
      </w:pPr>
      <w:r w:rsidRPr="00467F08">
        <w:rPr>
          <w:rFonts w:ascii="Arial" w:hAnsi="Arial" w:cs="Arial"/>
          <w:bCs/>
        </w:rPr>
        <w:t>VII.7.1. Zgodnie z wymaganiami art. 62. Ustawy Prawo budowlane obiekty budowlane w tym przypadku budynki inwentarskie w czasie ich użytkowania poddawane będą kontroli okresowej:</w:t>
      </w:r>
    </w:p>
    <w:p w:rsidR="00EB4A64" w:rsidRPr="00A621A2" w:rsidRDefault="00EB4A64">
      <w:pPr>
        <w:numPr>
          <w:ilvl w:val="0"/>
          <w:numId w:val="111"/>
        </w:numPr>
        <w:spacing w:line="276" w:lineRule="auto"/>
        <w:ind w:left="284" w:right="126" w:hanging="284"/>
        <w:jc w:val="both"/>
        <w:rPr>
          <w:rFonts w:ascii="Arial" w:hAnsi="Arial" w:cs="Arial"/>
          <w:bCs/>
        </w:rPr>
      </w:pPr>
      <w:r w:rsidRPr="00A621A2">
        <w:rPr>
          <w:rFonts w:ascii="Arial" w:hAnsi="Arial" w:cs="Arial"/>
          <w:bCs/>
        </w:rPr>
        <w:t>co najmniej raz w roku, polegającej na sprawdzeniu ich stanu technicznego:</w:t>
      </w:r>
    </w:p>
    <w:p w:rsidR="00EB4A64" w:rsidRPr="00A621A2" w:rsidRDefault="00EB4A64">
      <w:pPr>
        <w:numPr>
          <w:ilvl w:val="0"/>
          <w:numId w:val="110"/>
        </w:numPr>
        <w:spacing w:line="276" w:lineRule="auto"/>
        <w:ind w:left="284" w:right="126" w:hanging="284"/>
        <w:jc w:val="both"/>
        <w:rPr>
          <w:rFonts w:ascii="Arial" w:hAnsi="Arial" w:cs="Arial"/>
          <w:bCs/>
        </w:rPr>
      </w:pPr>
      <w:r w:rsidRPr="00A621A2">
        <w:rPr>
          <w:rFonts w:ascii="Arial" w:hAnsi="Arial" w:cs="Arial"/>
          <w:bCs/>
        </w:rPr>
        <w:t xml:space="preserve">elementów budynku, i instalacji narażonych na szkodliwe wpływy atmosferyczne i niszczące działania czynników występujących podczas użytkowania obiektu (magazynowanie gnojowicy), </w:t>
      </w:r>
    </w:p>
    <w:p w:rsidR="00EB4A64" w:rsidRPr="00A621A2" w:rsidRDefault="00EB4A64">
      <w:pPr>
        <w:numPr>
          <w:ilvl w:val="0"/>
          <w:numId w:val="110"/>
        </w:numPr>
        <w:spacing w:line="276" w:lineRule="auto"/>
        <w:ind w:left="284" w:right="126" w:hanging="284"/>
        <w:jc w:val="both"/>
        <w:rPr>
          <w:rFonts w:ascii="Arial" w:hAnsi="Arial" w:cs="Arial"/>
          <w:bCs/>
        </w:rPr>
      </w:pPr>
      <w:r w:rsidRPr="00A621A2">
        <w:rPr>
          <w:rFonts w:ascii="Arial" w:hAnsi="Arial" w:cs="Arial"/>
          <w:bCs/>
        </w:rPr>
        <w:t xml:space="preserve">instalacji i urządzeń służących ochronie środowiska (mechanicznej wentylacji pomieszczeń inwentarskich, szczelności zaworów zamontowanych na otworach do wypompowywania gnojowicy, stanu technicznego filtrów tkaninowych na zbiornikach magazynowych paszy) </w:t>
      </w:r>
    </w:p>
    <w:p w:rsidR="00EB4A64" w:rsidRPr="00A621A2" w:rsidRDefault="00EB4A64">
      <w:pPr>
        <w:numPr>
          <w:ilvl w:val="0"/>
          <w:numId w:val="111"/>
        </w:numPr>
        <w:spacing w:line="276" w:lineRule="auto"/>
        <w:ind w:left="284" w:right="126" w:hanging="284"/>
        <w:jc w:val="both"/>
        <w:rPr>
          <w:rFonts w:ascii="Arial" w:hAnsi="Arial" w:cs="Arial"/>
          <w:bCs/>
        </w:rPr>
      </w:pPr>
      <w:r w:rsidRPr="00A621A2">
        <w:rPr>
          <w:rFonts w:ascii="Arial" w:hAnsi="Arial" w:cs="Arial"/>
          <w:bCs/>
        </w:rPr>
        <w:t>co najmniej raz na 5 lat, polegającej na sprawdzeniu stanu technicznego i przydatności do użytkowania obiektu budowlanego w zakresie:</w:t>
      </w:r>
    </w:p>
    <w:p w:rsidR="00EB4A64" w:rsidRPr="00467F08" w:rsidRDefault="00EB4A64" w:rsidP="00467F08">
      <w:pPr>
        <w:numPr>
          <w:ilvl w:val="0"/>
          <w:numId w:val="112"/>
        </w:numPr>
        <w:spacing w:line="276" w:lineRule="auto"/>
        <w:ind w:left="284" w:right="126" w:hanging="284"/>
        <w:jc w:val="both"/>
        <w:rPr>
          <w:rFonts w:ascii="Arial" w:hAnsi="Arial" w:cs="Arial"/>
          <w:bCs/>
        </w:rPr>
      </w:pPr>
      <w:r w:rsidRPr="00467F08">
        <w:rPr>
          <w:rFonts w:ascii="Arial" w:hAnsi="Arial" w:cs="Arial"/>
          <w:bCs/>
        </w:rPr>
        <w:t>badanie instalacji elektrycznej i piorunochronnej,</w:t>
      </w:r>
    </w:p>
    <w:p w:rsidR="00EB4A64" w:rsidRPr="00467F08" w:rsidRDefault="00EB4A64" w:rsidP="00467F08">
      <w:pPr>
        <w:numPr>
          <w:ilvl w:val="0"/>
          <w:numId w:val="112"/>
        </w:numPr>
        <w:spacing w:line="276" w:lineRule="auto"/>
        <w:ind w:left="284" w:right="126" w:hanging="284"/>
        <w:jc w:val="both"/>
        <w:rPr>
          <w:rFonts w:ascii="Arial" w:hAnsi="Arial" w:cs="Arial"/>
          <w:bCs/>
        </w:rPr>
      </w:pPr>
      <w:r w:rsidRPr="00467F08">
        <w:rPr>
          <w:rFonts w:ascii="Arial" w:hAnsi="Arial" w:cs="Arial"/>
          <w:bCs/>
        </w:rPr>
        <w:t>badanie stanu sprawności połączeń, osprzętu, zabezpieczeń i środków ochrony od porażeń,</w:t>
      </w:r>
    </w:p>
    <w:p w:rsidR="00EB4A64" w:rsidRPr="00467F08" w:rsidRDefault="00EB4A64" w:rsidP="00467F08">
      <w:pPr>
        <w:numPr>
          <w:ilvl w:val="0"/>
          <w:numId w:val="112"/>
        </w:numPr>
        <w:spacing w:line="276" w:lineRule="auto"/>
        <w:ind w:left="284" w:right="126" w:hanging="284"/>
        <w:jc w:val="both"/>
        <w:rPr>
          <w:rFonts w:ascii="Arial" w:hAnsi="Arial" w:cs="Arial"/>
          <w:bCs/>
        </w:rPr>
      </w:pPr>
      <w:r w:rsidRPr="00467F08">
        <w:rPr>
          <w:rFonts w:ascii="Arial" w:hAnsi="Arial" w:cs="Arial"/>
          <w:bCs/>
        </w:rPr>
        <w:t>oporności izolacji przewodów oraz uziemień instalacji i aparatów.</w:t>
      </w:r>
    </w:p>
    <w:p w:rsidR="00EB4A64" w:rsidRPr="00467F08" w:rsidRDefault="00EB4A64" w:rsidP="00467F08">
      <w:pPr>
        <w:pStyle w:val="Nagwek3"/>
        <w:spacing w:line="276" w:lineRule="auto"/>
        <w:rPr>
          <w:b w:val="0"/>
          <w:bCs/>
        </w:rPr>
      </w:pPr>
      <w:r w:rsidRPr="00467F08">
        <w:rPr>
          <w:b w:val="0"/>
          <w:bCs/>
        </w:rPr>
        <w:t>VII.8. Prowadzony będzie systematyczny nadzór przez pracowników znajdujących się na danym stanowisku nad zapewnieniem właściwej ochrony gleb, wód gruntowych i</w:t>
      </w:r>
      <w:r w:rsidR="00467F08">
        <w:rPr>
          <w:b w:val="0"/>
          <w:bCs/>
        </w:rPr>
        <w:t> </w:t>
      </w:r>
      <w:r w:rsidRPr="00467F08">
        <w:rPr>
          <w:b w:val="0"/>
          <w:bCs/>
        </w:rPr>
        <w:t>ziemi poprzez codzienną obserwację i sprawdzanie czy nie doszło do wycieku lub uszkodzenia urządzeń technologicznych.</w:t>
      </w:r>
    </w:p>
    <w:p w:rsidR="00EB4A64" w:rsidRPr="00467F08" w:rsidRDefault="00EB4A64" w:rsidP="00467F08">
      <w:pPr>
        <w:pStyle w:val="Nagwek2"/>
        <w:spacing w:line="276" w:lineRule="auto"/>
      </w:pPr>
      <w:r w:rsidRPr="00467F08">
        <w:t>VIII. Wymagane sposoby osiągania wysokiego poziomu ochrony środowiska jako całości</w:t>
      </w:r>
    </w:p>
    <w:p w:rsidR="00EB4A64" w:rsidRPr="00467F08" w:rsidRDefault="00EB4A64" w:rsidP="00467F08">
      <w:pPr>
        <w:pStyle w:val="Nagwek3"/>
        <w:spacing w:line="276" w:lineRule="auto"/>
        <w:rPr>
          <w:b w:val="0"/>
          <w:bCs/>
        </w:rPr>
      </w:pPr>
      <w:r w:rsidRPr="00467F08">
        <w:rPr>
          <w:b w:val="0"/>
          <w:bCs/>
        </w:rPr>
        <w:t xml:space="preserve">VIII.1. Wszystkie urządzenia objęte niniejszą decyzją należy utrzymywać </w:t>
      </w:r>
      <w:r w:rsidRPr="00467F08">
        <w:rPr>
          <w:b w:val="0"/>
          <w:bCs/>
        </w:rPr>
        <w:lastRenderedPageBreak/>
        <w:t>we właściwym stanie technicznym i prawidłowo eksploatować w oparciu o stosowne instrukcje.</w:t>
      </w:r>
    </w:p>
    <w:p w:rsidR="00EB4A64" w:rsidRPr="00467F08" w:rsidRDefault="00EB4A64" w:rsidP="00467F08">
      <w:pPr>
        <w:pStyle w:val="Nagwek3"/>
        <w:spacing w:line="276" w:lineRule="auto"/>
        <w:rPr>
          <w:b w:val="0"/>
          <w:bCs/>
        </w:rPr>
      </w:pPr>
      <w:r w:rsidRPr="00467F08">
        <w:rPr>
          <w:b w:val="0"/>
          <w:bCs/>
        </w:rPr>
        <w:t>VIII.2. Budynki hodowlane wyposażone będą w wentylację zapewniającą wymaganą dobrostanem zwierząt wymianę powietrza.</w:t>
      </w:r>
    </w:p>
    <w:p w:rsidR="00EB4A64" w:rsidRPr="00467F08" w:rsidRDefault="00EB4A64" w:rsidP="00467F08">
      <w:pPr>
        <w:pStyle w:val="Nagwek3"/>
        <w:spacing w:line="276" w:lineRule="auto"/>
        <w:rPr>
          <w:b w:val="0"/>
          <w:bCs/>
        </w:rPr>
      </w:pPr>
      <w:r w:rsidRPr="00467F08">
        <w:rPr>
          <w:b w:val="0"/>
          <w:bCs/>
        </w:rPr>
        <w:t>VIII.3.Stosowane będą optymalne systemy karmienia dla poszczególnych grup zwierząt zgodnie z opracowaną instrukcją karmienia.</w:t>
      </w:r>
    </w:p>
    <w:p w:rsidR="00EB4A64" w:rsidRPr="00467F08" w:rsidRDefault="00EB4A64" w:rsidP="00467F08">
      <w:pPr>
        <w:pStyle w:val="Nagwek3"/>
        <w:spacing w:line="276" w:lineRule="auto"/>
        <w:rPr>
          <w:b w:val="0"/>
          <w:bCs/>
        </w:rPr>
      </w:pPr>
      <w:r w:rsidRPr="00467F08">
        <w:rPr>
          <w:b w:val="0"/>
          <w:bCs/>
        </w:rPr>
        <w:t>VIII.4. Budynki chowu utrzymywane będą w czystości oraz zapewniona będzie odpowiednia temperatura i wilgotność wewnątrz budynków inwentarskich, z uwzględnieniem częstotliwości usuwania nieczystości oraz mycia. Natomiast czyszczenie i dezynfekcja pomieszczeń inwentarskich, komór i kojców odbywać się będzie po zakończeniu cyklu produkcyjnego trwającego 14 - 15 tygodni. W tym samym okresie czyszczeniu podlegać będą również paszarki i automatyczne poidła smoczkowe. Dokonywany będzie również przegląd stanu technicznego urządzeń na linii do pojenia i linii paszowej, a w przypadkach koniecznych dokonywane będą naprawy lub wymiana zużytych elementów. Końcowym etapem będzie przeprowadzenie dezynfekcji pomieszczeń inwentarskich z zastosowaniem środków chemicznych przy pomocy specjalistycznych urządzeń – opryskiwaczy. Dezynfekcje przeprowadzać będzie firma zewnętrzna dokonująca sprzedaży środków chemicznych służących do</w:t>
      </w:r>
      <w:r w:rsidR="00467F08" w:rsidRPr="00467F08">
        <w:rPr>
          <w:b w:val="0"/>
          <w:bCs/>
        </w:rPr>
        <w:t xml:space="preserve"> </w:t>
      </w:r>
      <w:r w:rsidRPr="00467F08">
        <w:rPr>
          <w:b w:val="0"/>
          <w:bCs/>
        </w:rPr>
        <w:t>dezynfekcji pomieszczeń przeznaczonych do chowu zwierząt.</w:t>
      </w:r>
    </w:p>
    <w:p w:rsidR="00EB4A64" w:rsidRPr="00467F08" w:rsidRDefault="00EB4A64" w:rsidP="00467F08">
      <w:pPr>
        <w:pStyle w:val="Nagwek3"/>
        <w:spacing w:line="276" w:lineRule="auto"/>
        <w:rPr>
          <w:b w:val="0"/>
          <w:bCs/>
        </w:rPr>
      </w:pPr>
      <w:r w:rsidRPr="00467F08">
        <w:rPr>
          <w:b w:val="0"/>
          <w:bCs/>
        </w:rPr>
        <w:t xml:space="preserve">VIII.5. Kojce będą utrzymane w taki sposób, aby zapewnić w każdym z nich odpowiednią powierzchnię zadawania paszy (w budynku B1-2,2%, w budynku B2 – 2,5% powierzchni kojca), legowiska (w budynku B1- 96,7%, w budynku B2 – 96,3% powierzchni kojca), pojenia (w budynku B1-1,1%, w budynku B2 – 1,2% powierzchni kojca) i gnojową, zgodnie z opracowaną instrukcją. </w:t>
      </w:r>
    </w:p>
    <w:p w:rsidR="00EB4A64" w:rsidRPr="00467F08" w:rsidRDefault="00EB4A64" w:rsidP="00467F08">
      <w:pPr>
        <w:pStyle w:val="Nagwek3"/>
        <w:spacing w:line="276" w:lineRule="auto"/>
        <w:rPr>
          <w:b w:val="0"/>
          <w:bCs/>
        </w:rPr>
      </w:pPr>
      <w:r w:rsidRPr="00467F08">
        <w:rPr>
          <w:b w:val="0"/>
          <w:bCs/>
        </w:rPr>
        <w:t>VIII.6. W celu ograniczenia emisji zapachów z gnojowicy, co najmniej raz na 6 tygodni, stosowane będą preparaty powodujące ograniczenie emisji odorów.</w:t>
      </w:r>
    </w:p>
    <w:p w:rsidR="00EB4A64" w:rsidRPr="00467F08" w:rsidRDefault="00EB4A64" w:rsidP="00467F08">
      <w:pPr>
        <w:pStyle w:val="Nagwek3"/>
        <w:spacing w:line="276" w:lineRule="auto"/>
        <w:rPr>
          <w:b w:val="0"/>
          <w:bCs/>
        </w:rPr>
      </w:pPr>
      <w:r w:rsidRPr="00467F08">
        <w:rPr>
          <w:b w:val="0"/>
          <w:bCs/>
        </w:rPr>
        <w:t>VIII.7. Na bieżąco prowadzona będzie analiza wszystkich danych uzyskiwanych z monitoringu oraz podejmowane będą stosowne działania z niej wynikające. Przeprowadzenie tej analizy i podjęte działania będzie dokumentowane.</w:t>
      </w:r>
    </w:p>
    <w:p w:rsidR="00EB4A64" w:rsidRPr="00467F08" w:rsidRDefault="00EB4A64" w:rsidP="00467F08">
      <w:pPr>
        <w:pStyle w:val="Nagwek3"/>
        <w:spacing w:line="276" w:lineRule="auto"/>
        <w:rPr>
          <w:b w:val="0"/>
          <w:bCs/>
        </w:rPr>
      </w:pPr>
      <w:r w:rsidRPr="00467F08">
        <w:rPr>
          <w:b w:val="0"/>
          <w:bCs/>
        </w:rPr>
        <w:t>VIII.8. Opracowany „plan zarządzania zapachami” (odorami) zostanie wdrożony do stosowania i będzie regularnie poddawany przeglądowi. W celu oceny poziomu emisji odorów do środowiska zostaną wykonane dwie serie pomiarów (pomiary olfaktometryczne) w odstępach co roku, pierwsze najpóźniej do 31.05.2019r.. Wyniki zostaną przekazane do Marszałka Województwa Podkarpackiego w terminie miesiąca od dnia pomiaru (najpóźniej w terminie do 30.06.2019r.).</w:t>
      </w:r>
    </w:p>
    <w:p w:rsidR="00EB4A64" w:rsidRPr="00467F08" w:rsidRDefault="00EB4A64" w:rsidP="00467F08">
      <w:pPr>
        <w:tabs>
          <w:tab w:val="left" w:pos="284"/>
          <w:tab w:val="left" w:pos="426"/>
        </w:tabs>
        <w:spacing w:line="276" w:lineRule="auto"/>
        <w:jc w:val="both"/>
        <w:rPr>
          <w:rFonts w:ascii="Arial" w:hAnsi="Arial" w:cs="Arial"/>
          <w:bCs/>
        </w:rPr>
      </w:pPr>
      <w:r w:rsidRPr="00467F08">
        <w:rPr>
          <w:rFonts w:ascii="Arial" w:hAnsi="Arial" w:cs="Arial"/>
          <w:bCs/>
        </w:rPr>
        <w:t>VIII.8.1.  Prowadzony będzie rejestr (papierowy lub elektroniczny) przeglądów, o których mowa w punkcie VIII.8.</w:t>
      </w:r>
    </w:p>
    <w:p w:rsidR="00EB4A64" w:rsidRPr="00A621A2" w:rsidRDefault="00EB4A64" w:rsidP="00467F08">
      <w:pPr>
        <w:tabs>
          <w:tab w:val="left" w:pos="284"/>
          <w:tab w:val="left" w:pos="426"/>
        </w:tabs>
        <w:spacing w:line="276" w:lineRule="auto"/>
        <w:jc w:val="both"/>
        <w:rPr>
          <w:rFonts w:ascii="Arial" w:hAnsi="Arial" w:cs="Arial"/>
        </w:rPr>
      </w:pPr>
      <w:r w:rsidRPr="00467F08">
        <w:rPr>
          <w:rFonts w:ascii="Arial" w:hAnsi="Arial" w:cs="Arial"/>
          <w:bCs/>
        </w:rPr>
        <w:t>VIII.8.2. W przypadku pojawienia się uznanej</w:t>
      </w:r>
      <w:r w:rsidRPr="00A621A2">
        <w:rPr>
          <w:rFonts w:ascii="Arial" w:hAnsi="Arial" w:cs="Arial"/>
        </w:rPr>
        <w:t xml:space="preserve"> za uzasadnioną przez</w:t>
      </w:r>
      <w:r w:rsidR="000F015A">
        <w:rPr>
          <w:rFonts w:ascii="Arial" w:hAnsi="Arial" w:cs="Arial"/>
        </w:rPr>
        <w:t xml:space="preserve"> </w:t>
      </w:r>
      <w:r w:rsidRPr="00A621A2">
        <w:rPr>
          <w:rFonts w:ascii="Arial" w:hAnsi="Arial" w:cs="Arial"/>
        </w:rPr>
        <w:t>Wojewódzkiego Inspektora Ochrony Środowiska lub inny organ administracji interwencji w sprawie uciążliwości zapachowej powodowanej przez instalację należy:</w:t>
      </w:r>
    </w:p>
    <w:p w:rsidR="00EB4A64" w:rsidRPr="00A621A2" w:rsidRDefault="00EB4A64">
      <w:pPr>
        <w:numPr>
          <w:ilvl w:val="0"/>
          <w:numId w:val="60"/>
        </w:numPr>
        <w:tabs>
          <w:tab w:val="left" w:pos="284"/>
        </w:tabs>
        <w:spacing w:line="276" w:lineRule="auto"/>
        <w:ind w:left="284" w:hanging="284"/>
        <w:jc w:val="both"/>
        <w:rPr>
          <w:rFonts w:ascii="Arial" w:hAnsi="Arial" w:cs="Arial"/>
        </w:rPr>
      </w:pPr>
      <w:r w:rsidRPr="00A621A2">
        <w:rPr>
          <w:rFonts w:ascii="Arial" w:hAnsi="Arial" w:cs="Arial"/>
        </w:rPr>
        <w:t>zidentyfikować źródło uciążliwości zapachowej,</w:t>
      </w:r>
    </w:p>
    <w:p w:rsidR="00EB4A64" w:rsidRPr="00A621A2" w:rsidRDefault="00EB4A64">
      <w:pPr>
        <w:numPr>
          <w:ilvl w:val="0"/>
          <w:numId w:val="60"/>
        </w:numPr>
        <w:tabs>
          <w:tab w:val="left" w:pos="284"/>
        </w:tabs>
        <w:spacing w:line="276" w:lineRule="auto"/>
        <w:ind w:left="284" w:hanging="284"/>
        <w:jc w:val="both"/>
        <w:rPr>
          <w:rFonts w:ascii="Arial" w:hAnsi="Arial" w:cs="Arial"/>
        </w:rPr>
      </w:pPr>
      <w:r w:rsidRPr="00A621A2">
        <w:rPr>
          <w:rFonts w:ascii="Arial" w:hAnsi="Arial" w:cs="Arial"/>
        </w:rPr>
        <w:t>podjąć działania w celu wyeliminowania uciążliwości,</w:t>
      </w:r>
    </w:p>
    <w:p w:rsidR="00EB4A64" w:rsidRPr="00A621A2" w:rsidRDefault="00EB4A64">
      <w:pPr>
        <w:numPr>
          <w:ilvl w:val="0"/>
          <w:numId w:val="60"/>
        </w:numPr>
        <w:tabs>
          <w:tab w:val="left" w:pos="284"/>
        </w:tabs>
        <w:spacing w:line="276" w:lineRule="auto"/>
        <w:ind w:left="284" w:hanging="284"/>
        <w:jc w:val="both"/>
        <w:rPr>
          <w:rFonts w:ascii="Arial" w:hAnsi="Arial" w:cs="Arial"/>
        </w:rPr>
      </w:pPr>
      <w:r w:rsidRPr="00A621A2">
        <w:rPr>
          <w:rFonts w:ascii="Arial" w:hAnsi="Arial" w:cs="Arial"/>
        </w:rPr>
        <w:t>przeprowadzić jednokrotne badanie olfaktometryczne określające poziom substancji odorotwórczych w celu potwierdzenia efektywności podjętych działań,</w:t>
      </w:r>
    </w:p>
    <w:p w:rsidR="00EB4A64" w:rsidRPr="000F015A" w:rsidRDefault="00EB4A64" w:rsidP="000F015A">
      <w:pPr>
        <w:numPr>
          <w:ilvl w:val="0"/>
          <w:numId w:val="60"/>
        </w:numPr>
        <w:tabs>
          <w:tab w:val="left" w:pos="284"/>
        </w:tabs>
        <w:spacing w:line="276" w:lineRule="auto"/>
        <w:ind w:left="284" w:hanging="284"/>
        <w:jc w:val="both"/>
        <w:rPr>
          <w:rFonts w:ascii="Arial" w:hAnsi="Arial" w:cs="Arial"/>
        </w:rPr>
      </w:pPr>
      <w:r w:rsidRPr="000F015A">
        <w:rPr>
          <w:rFonts w:ascii="Arial" w:hAnsi="Arial" w:cs="Arial"/>
        </w:rPr>
        <w:lastRenderedPageBreak/>
        <w:t>sprawozdanie z podjętych działań wraz z wynikami ww. pomiarów należy przedłożyć w terminie 30 dni od ich wykonania Marszałkowi Województwa Podkarpackiego oraz Wojewódzkiemu Inspektorowi Ochrony Środowiska.</w:t>
      </w:r>
    </w:p>
    <w:p w:rsidR="00EB4A64" w:rsidRPr="000F015A" w:rsidRDefault="00EB4A64" w:rsidP="000F015A">
      <w:pPr>
        <w:pStyle w:val="Nagwek3"/>
        <w:spacing w:line="276" w:lineRule="auto"/>
        <w:rPr>
          <w:b w:val="0"/>
        </w:rPr>
      </w:pPr>
      <w:r w:rsidRPr="000F015A">
        <w:rPr>
          <w:b w:val="0"/>
        </w:rPr>
        <w:t>VIII.9. Czyszczenie pomieszczeń inwentarskich dokonywane będzie przy użyciu myjki ciśnieniowej i środków dezynfekcyjnych przed każdym wstawieniem zwierząt.</w:t>
      </w:r>
    </w:p>
    <w:p w:rsidR="00EB4A64" w:rsidRPr="000F015A" w:rsidRDefault="00EB4A64" w:rsidP="000F015A">
      <w:pPr>
        <w:pStyle w:val="Nagwek3"/>
        <w:spacing w:line="276" w:lineRule="auto"/>
        <w:rPr>
          <w:b w:val="0"/>
        </w:rPr>
      </w:pPr>
      <w:r w:rsidRPr="000F015A">
        <w:rPr>
          <w:b w:val="0"/>
        </w:rPr>
        <w:t>VIII.10. Zwierzęta padłe i ubite z konieczności przechowywane będą w zamykanym i szczelnym kontenerze metalowym (konfiskatorze) ustawionym na terenie utwardzonym i w ciągu 24 h usuwane przez uprawnionego odbiorcę do utylizacji. Opróżnianie kontenera odbywać się będzie mechanicznie za pomocą specjalistycznego sprzętu eliminującego przedostawanie się padłych zwierząt do</w:t>
      </w:r>
      <w:r w:rsidR="000F015A">
        <w:rPr>
          <w:b w:val="0"/>
        </w:rPr>
        <w:t> </w:t>
      </w:r>
      <w:r w:rsidRPr="000F015A">
        <w:rPr>
          <w:b w:val="0"/>
        </w:rPr>
        <w:t>gleby.</w:t>
      </w:r>
    </w:p>
    <w:p w:rsidR="00EB4A64" w:rsidRPr="000F015A" w:rsidRDefault="00EB4A64" w:rsidP="000F015A">
      <w:pPr>
        <w:pStyle w:val="Nagwek3"/>
        <w:spacing w:line="276" w:lineRule="auto"/>
        <w:rPr>
          <w:b w:val="0"/>
        </w:rPr>
      </w:pPr>
      <w:r w:rsidRPr="000F015A">
        <w:rPr>
          <w:b w:val="0"/>
        </w:rPr>
        <w:t>VIII.10. W przypadku wystąpienia masowej choroby zakaźnej lub pomoru zwierząt, prowadzący instalację:</w:t>
      </w:r>
    </w:p>
    <w:p w:rsidR="00EB4A64" w:rsidRPr="000F015A" w:rsidRDefault="00EB4A64" w:rsidP="000F015A">
      <w:pPr>
        <w:numPr>
          <w:ilvl w:val="0"/>
          <w:numId w:val="109"/>
        </w:numPr>
        <w:tabs>
          <w:tab w:val="left" w:pos="284"/>
          <w:tab w:val="left" w:pos="426"/>
        </w:tabs>
        <w:spacing w:line="276" w:lineRule="auto"/>
        <w:ind w:left="284" w:hanging="284"/>
        <w:jc w:val="both"/>
        <w:rPr>
          <w:rFonts w:ascii="Arial" w:hAnsi="Arial" w:cs="Arial"/>
        </w:rPr>
      </w:pPr>
      <w:r w:rsidRPr="000F015A">
        <w:rPr>
          <w:rFonts w:ascii="Arial" w:hAnsi="Arial" w:cs="Arial"/>
        </w:rPr>
        <w:t>natychmiast powiadomi o tym właściwy miejscowo organ inspekcji weterynaryjnej</w:t>
      </w:r>
      <w:r w:rsidR="000F015A">
        <w:rPr>
          <w:rFonts w:ascii="Arial" w:hAnsi="Arial" w:cs="Arial"/>
        </w:rPr>
        <w:t xml:space="preserve"> </w:t>
      </w:r>
      <w:r w:rsidRPr="000F015A">
        <w:rPr>
          <w:rFonts w:ascii="Arial" w:hAnsi="Arial" w:cs="Arial"/>
        </w:rPr>
        <w:t>i</w:t>
      </w:r>
      <w:r w:rsidR="000F015A">
        <w:rPr>
          <w:rFonts w:ascii="Arial" w:hAnsi="Arial" w:cs="Arial"/>
        </w:rPr>
        <w:t> </w:t>
      </w:r>
      <w:r w:rsidRPr="000F015A">
        <w:rPr>
          <w:rFonts w:ascii="Arial" w:hAnsi="Arial" w:cs="Arial"/>
        </w:rPr>
        <w:t>wójta gminy,</w:t>
      </w:r>
    </w:p>
    <w:p w:rsidR="00EB4A64" w:rsidRPr="00A621A2" w:rsidRDefault="00EB4A64" w:rsidP="000F015A">
      <w:pPr>
        <w:numPr>
          <w:ilvl w:val="0"/>
          <w:numId w:val="109"/>
        </w:numPr>
        <w:tabs>
          <w:tab w:val="left" w:pos="284"/>
          <w:tab w:val="left" w:pos="426"/>
        </w:tabs>
        <w:spacing w:line="276" w:lineRule="auto"/>
        <w:ind w:left="284" w:hanging="284"/>
        <w:jc w:val="both"/>
        <w:rPr>
          <w:rFonts w:ascii="Arial" w:hAnsi="Arial" w:cs="Arial"/>
        </w:rPr>
      </w:pPr>
      <w:r w:rsidRPr="000F015A">
        <w:rPr>
          <w:rFonts w:ascii="Arial" w:hAnsi="Arial" w:cs="Arial"/>
        </w:rPr>
        <w:t>pozostawi zwierzęta w miejscu ich stałego</w:t>
      </w:r>
      <w:r w:rsidRPr="00A621A2">
        <w:rPr>
          <w:rFonts w:ascii="Arial" w:hAnsi="Arial" w:cs="Arial"/>
        </w:rPr>
        <w:t xml:space="preserve"> przebywania i nie będzie wprowadzać tam innych zwierząt,</w:t>
      </w:r>
    </w:p>
    <w:p w:rsidR="00EB4A64" w:rsidRPr="00A621A2" w:rsidRDefault="00EB4A64">
      <w:pPr>
        <w:numPr>
          <w:ilvl w:val="0"/>
          <w:numId w:val="109"/>
        </w:numPr>
        <w:tabs>
          <w:tab w:val="left" w:pos="284"/>
          <w:tab w:val="left" w:pos="426"/>
        </w:tabs>
        <w:spacing w:line="276" w:lineRule="auto"/>
        <w:ind w:left="284" w:hanging="284"/>
        <w:jc w:val="both"/>
        <w:rPr>
          <w:rFonts w:ascii="Arial" w:hAnsi="Arial" w:cs="Arial"/>
        </w:rPr>
      </w:pPr>
      <w:r w:rsidRPr="00A621A2">
        <w:rPr>
          <w:rFonts w:ascii="Arial" w:hAnsi="Arial" w:cs="Arial"/>
        </w:rPr>
        <w:t>zakaże wstępu osób postronnych do pomieszczeń lub miejsc, w których znajdować się będą zwierzęta podejrzane o zakażenie lub zwłoki zwierząt.</w:t>
      </w:r>
    </w:p>
    <w:p w:rsidR="00EB4A64" w:rsidRPr="000F015A" w:rsidRDefault="00EB4A64" w:rsidP="000F015A">
      <w:pPr>
        <w:pStyle w:val="Nagwek3"/>
        <w:spacing w:line="276" w:lineRule="auto"/>
        <w:rPr>
          <w:b w:val="0"/>
          <w:bCs/>
        </w:rPr>
      </w:pPr>
      <w:r w:rsidRPr="000F015A">
        <w:rPr>
          <w:b w:val="0"/>
          <w:bCs/>
        </w:rPr>
        <w:t>VIII.11. Zmywalne ściany konfiskatora do magazynowania zwierząt padłych i ubitych z konieczności będą dezynfekowane po każdym odbiorze odpadów przez firmę prowadzącą działalność w zakresie gospodarowania odpadami.</w:t>
      </w:r>
    </w:p>
    <w:p w:rsidR="00EB4A64" w:rsidRPr="000F015A" w:rsidRDefault="00EB4A64" w:rsidP="000F015A">
      <w:pPr>
        <w:pStyle w:val="Nagwek3"/>
        <w:spacing w:line="276" w:lineRule="auto"/>
        <w:rPr>
          <w:b w:val="0"/>
          <w:bCs/>
        </w:rPr>
      </w:pPr>
      <w:r w:rsidRPr="000F015A">
        <w:rPr>
          <w:b w:val="0"/>
          <w:bCs/>
        </w:rPr>
        <w:t>VIII.12. Stosowane będą energooszczędne źródła światła, nagrzewnice itp.</w:t>
      </w:r>
    </w:p>
    <w:p w:rsidR="00EB4A64" w:rsidRPr="000F015A" w:rsidRDefault="00EB4A64" w:rsidP="000F015A">
      <w:pPr>
        <w:pStyle w:val="Nagwek3"/>
        <w:spacing w:line="276" w:lineRule="auto"/>
        <w:rPr>
          <w:b w:val="0"/>
          <w:bCs/>
        </w:rPr>
      </w:pPr>
      <w:r w:rsidRPr="000F015A">
        <w:rPr>
          <w:b w:val="0"/>
          <w:bCs/>
        </w:rPr>
        <w:t>VIII.13. Corocznie opracowywany będzie i opiniowany okręgową stacją chemiczno – rolniczą plan nawożenia.</w:t>
      </w:r>
    </w:p>
    <w:p w:rsidR="00EB4A64" w:rsidRPr="000F015A" w:rsidRDefault="00EB4A64" w:rsidP="000F015A">
      <w:pPr>
        <w:pStyle w:val="Nagwek3"/>
        <w:spacing w:line="276" w:lineRule="auto"/>
        <w:rPr>
          <w:b w:val="0"/>
          <w:bCs/>
        </w:rPr>
      </w:pPr>
      <w:r w:rsidRPr="000F015A">
        <w:rPr>
          <w:b w:val="0"/>
          <w:bCs/>
        </w:rPr>
        <w:t>VIII.14. Wykonywane będą wewnętrzne kontrole stanu technicznego urządzeń i obiektów m.in. opróżnionych silosów, zbiorników na gnojowicę itd. Z częstotliwością i na zasadach określonych w niniejszej decyzji. Prowadzone i przechowywane będą rejestry wykonywanych kontroli.</w:t>
      </w:r>
    </w:p>
    <w:p w:rsidR="00EB4A64" w:rsidRPr="000F015A" w:rsidRDefault="00EB4A64" w:rsidP="000F015A">
      <w:pPr>
        <w:pStyle w:val="Nagwek3"/>
        <w:spacing w:line="276" w:lineRule="auto"/>
        <w:rPr>
          <w:b w:val="0"/>
          <w:bCs/>
        </w:rPr>
      </w:pPr>
      <w:r w:rsidRPr="000F015A">
        <w:rPr>
          <w:b w:val="0"/>
          <w:bCs/>
        </w:rPr>
        <w:t>VIII.15. Drogi i place oraz pozostały teren będą utrzymywane w czystości i porządku. Prowadzone będą coroczne kontrole stanu dróg wewnętrznych i placów; wykonane kontrole będą odnotowywane w protokole z czynności.</w:t>
      </w:r>
    </w:p>
    <w:p w:rsidR="00EB4A64" w:rsidRPr="000F015A" w:rsidRDefault="00EB4A64" w:rsidP="000F015A">
      <w:pPr>
        <w:pStyle w:val="Nagwek2"/>
        <w:spacing w:before="120" w:after="120" w:line="276" w:lineRule="auto"/>
      </w:pPr>
      <w:r w:rsidRPr="000F015A">
        <w:t>IX. Zagospodarowanie nawozów naturalnych</w:t>
      </w:r>
    </w:p>
    <w:p w:rsidR="00EB4A64" w:rsidRPr="000F015A" w:rsidRDefault="00EB4A64" w:rsidP="000F015A">
      <w:pPr>
        <w:pStyle w:val="Nagwek3"/>
        <w:spacing w:line="276" w:lineRule="auto"/>
        <w:rPr>
          <w:b w:val="0"/>
          <w:bCs/>
        </w:rPr>
      </w:pPr>
      <w:r w:rsidRPr="000F015A">
        <w:rPr>
          <w:b w:val="0"/>
          <w:bCs/>
        </w:rPr>
        <w:t xml:space="preserve">IX.1. Wytworzona gnojowica magazynowana będzie w kanałach na gnojowicę opisanych w niniejszej decyzji. </w:t>
      </w:r>
    </w:p>
    <w:p w:rsidR="00EB4A64" w:rsidRPr="000F015A" w:rsidRDefault="00EB4A64" w:rsidP="000F015A">
      <w:pPr>
        <w:pStyle w:val="Nagwek3"/>
        <w:spacing w:line="276" w:lineRule="auto"/>
        <w:rPr>
          <w:b w:val="0"/>
          <w:bCs/>
        </w:rPr>
      </w:pPr>
      <w:r w:rsidRPr="000F015A">
        <w:rPr>
          <w:b w:val="0"/>
          <w:bCs/>
        </w:rPr>
        <w:t>IX.2. Wytworzona gnojowica będzie wykorzystywana rolniczo jako nawóz naturalny na podstawie corocznie opracowywanego wg obowiązujących przepisów planu nawożenia, zatwierdzonego przez okręgową stację chemiczno-rolniczą. W planach nawozowych określana będzie dokładna dawka gnojowicy, możliwa do nawiezienia na konkretne pole.</w:t>
      </w:r>
    </w:p>
    <w:p w:rsidR="00EB4A64" w:rsidRPr="000F015A" w:rsidRDefault="00EB4A64" w:rsidP="000F015A">
      <w:pPr>
        <w:pStyle w:val="Nagwek3"/>
        <w:spacing w:line="276" w:lineRule="auto"/>
        <w:rPr>
          <w:b w:val="0"/>
          <w:bCs/>
        </w:rPr>
      </w:pPr>
      <w:r w:rsidRPr="000F015A">
        <w:rPr>
          <w:b w:val="0"/>
          <w:bCs/>
        </w:rPr>
        <w:t xml:space="preserve">IX.3. Operator posiadał będzie ważne umowy (w formie pisemnej) na odbiór  wytworzonej gnojowicy, której nie będzie mógł wykorzystać. </w:t>
      </w:r>
    </w:p>
    <w:p w:rsidR="00EB4A64" w:rsidRPr="000F015A" w:rsidRDefault="00EB4A64" w:rsidP="000F015A">
      <w:pPr>
        <w:pStyle w:val="Nagwek3"/>
        <w:spacing w:line="276" w:lineRule="auto"/>
        <w:rPr>
          <w:b w:val="0"/>
          <w:bCs/>
        </w:rPr>
      </w:pPr>
      <w:r w:rsidRPr="000F015A">
        <w:rPr>
          <w:b w:val="0"/>
          <w:bCs/>
        </w:rPr>
        <w:t xml:space="preserve">IX.4. Napełnianie zbiorników i przekazywanie gnojowicy odbiorcy prowadzącemu jej </w:t>
      </w:r>
      <w:r w:rsidRPr="000F015A">
        <w:rPr>
          <w:b w:val="0"/>
          <w:bCs/>
        </w:rPr>
        <w:lastRenderedPageBreak/>
        <w:t>rolnicze wykorzystanie prowadzone będą pod nadzorem odpowiedzialnego pracownika Fermy i odnotowywane będą w książce kontroli gnojowicy.</w:t>
      </w:r>
    </w:p>
    <w:p w:rsidR="00EB4A64" w:rsidRPr="000F015A" w:rsidRDefault="00EB4A64" w:rsidP="000F015A">
      <w:pPr>
        <w:pStyle w:val="Nagwek3"/>
        <w:spacing w:line="276" w:lineRule="auto"/>
        <w:rPr>
          <w:b w:val="0"/>
          <w:bCs/>
        </w:rPr>
      </w:pPr>
      <w:r w:rsidRPr="000F015A">
        <w:rPr>
          <w:b w:val="0"/>
          <w:bCs/>
        </w:rPr>
        <w:t>IX.5. Napełnianie zbiorników na gnojowicę i jej przekazywanie odbiorcy prowadzącemu jej rolnicze wykorzystanie na użytkach rolnych nie będzie prowadzone w soboty, niedziele i święta oraz w czasie intensywnych wiatrów wiejących w kierunku zabudowań mieszkalnych, zlokalizowanych w pobliżu Fermy.</w:t>
      </w:r>
    </w:p>
    <w:p w:rsidR="00EB4A64" w:rsidRPr="000F015A" w:rsidRDefault="00EB4A64" w:rsidP="000F015A">
      <w:pPr>
        <w:pStyle w:val="Nagwek3"/>
        <w:spacing w:line="276" w:lineRule="auto"/>
        <w:rPr>
          <w:b w:val="0"/>
          <w:bCs/>
        </w:rPr>
      </w:pPr>
      <w:r w:rsidRPr="000F015A">
        <w:rPr>
          <w:b w:val="0"/>
          <w:bCs/>
        </w:rPr>
        <w:t>IX.6. Prowadzona będzie ewidencja nawożonych pól i stosowanych dawek gnojowicy.</w:t>
      </w:r>
    </w:p>
    <w:p w:rsidR="00EB4A64" w:rsidRPr="000F015A" w:rsidRDefault="00EB4A64" w:rsidP="000F015A">
      <w:pPr>
        <w:pStyle w:val="Nagwek3"/>
        <w:spacing w:line="276" w:lineRule="auto"/>
        <w:rPr>
          <w:rFonts w:cs="Arial"/>
          <w:b w:val="0"/>
          <w:bCs/>
        </w:rPr>
      </w:pPr>
      <w:r w:rsidRPr="000F015A">
        <w:rPr>
          <w:b w:val="0"/>
          <w:bCs/>
        </w:rPr>
        <w:t>IX.7. Gnojowica powstała podczas ASF lub innej epidemii, czy też pomoru zwierząt, będzie mogła zostać przekazana do wykorzystania po uzyskaniu pozytywnej opinii powiatowego lekarza weterynarii.</w:t>
      </w:r>
    </w:p>
    <w:p w:rsidR="00EB4A64" w:rsidRPr="000F015A" w:rsidRDefault="00EB4A64" w:rsidP="000F015A">
      <w:pPr>
        <w:pStyle w:val="Nagwek2"/>
        <w:spacing w:before="120" w:after="120" w:line="276" w:lineRule="auto"/>
      </w:pPr>
      <w:r w:rsidRPr="000F015A">
        <w:t>X. Sposoby zapobiegania występowaniu i ograniczaniu skutków awarii oraz wymóg informowania o wystąpieniu awarii</w:t>
      </w:r>
    </w:p>
    <w:p w:rsidR="00EB4A64" w:rsidRPr="000F015A" w:rsidRDefault="00EB4A64" w:rsidP="000F015A">
      <w:pPr>
        <w:spacing w:line="276" w:lineRule="auto"/>
        <w:contextualSpacing/>
        <w:jc w:val="both"/>
        <w:rPr>
          <w:rFonts w:ascii="Arial" w:hAnsi="Arial" w:cs="Arial"/>
          <w:bCs/>
        </w:rPr>
      </w:pPr>
      <w:r w:rsidRPr="000F015A">
        <w:rPr>
          <w:rFonts w:ascii="Arial" w:hAnsi="Arial" w:cs="Arial"/>
          <w:bCs/>
        </w:rPr>
        <w:t>W przypadku awarii należy postępować zgodnie z zatwierdzonymi instrukcjami stanowiskowymi bhp i obsługi poszczególnych urządzeń, z uwzględnieniem warunków niniejszej decyzji.</w:t>
      </w:r>
    </w:p>
    <w:p w:rsidR="00EB4A64" w:rsidRPr="000F015A" w:rsidRDefault="00EB4A64" w:rsidP="000F015A">
      <w:pPr>
        <w:pStyle w:val="Nagwek2"/>
        <w:spacing w:before="120" w:after="120" w:line="276" w:lineRule="auto"/>
      </w:pPr>
      <w:r w:rsidRPr="000F015A">
        <w:t>XI. Sposoby postępowania w przypadku zakończenia eksploatacji instalacji</w:t>
      </w:r>
    </w:p>
    <w:p w:rsidR="00EB4A64" w:rsidRPr="000F015A" w:rsidRDefault="00EB4A64" w:rsidP="000F015A">
      <w:pPr>
        <w:tabs>
          <w:tab w:val="left" w:pos="284"/>
          <w:tab w:val="left" w:pos="426"/>
        </w:tabs>
        <w:spacing w:line="276" w:lineRule="auto"/>
        <w:jc w:val="both"/>
        <w:rPr>
          <w:rFonts w:ascii="Arial" w:hAnsi="Arial" w:cs="Arial"/>
          <w:bCs/>
          <w:highlight w:val="yellow"/>
        </w:rPr>
      </w:pPr>
      <w:r w:rsidRPr="000F015A">
        <w:rPr>
          <w:rFonts w:ascii="Arial" w:hAnsi="Arial" w:cs="Arial"/>
          <w:bCs/>
        </w:rPr>
        <w:t>XI.1. W przypadku zakończenia eksploatacji, należy opróżnić i wyczyścić wszystkie urządzenia technologiczne, a następnie zdemontować i zlikwidować wszystkie obiekty i urządzenia zgodnie z wymogami wynikającymi z przepisów budowlanych.</w:t>
      </w:r>
    </w:p>
    <w:p w:rsidR="00EB4A64" w:rsidRPr="000F015A" w:rsidRDefault="00EB4A64" w:rsidP="000F015A">
      <w:pPr>
        <w:tabs>
          <w:tab w:val="left" w:pos="284"/>
          <w:tab w:val="left" w:pos="426"/>
        </w:tabs>
        <w:spacing w:line="276" w:lineRule="auto"/>
        <w:jc w:val="both"/>
        <w:rPr>
          <w:rFonts w:ascii="Arial" w:hAnsi="Arial" w:cs="Arial"/>
          <w:bCs/>
        </w:rPr>
      </w:pPr>
      <w:r w:rsidRPr="000F015A">
        <w:rPr>
          <w:rFonts w:ascii="Arial" w:hAnsi="Arial" w:cs="Arial"/>
          <w:bCs/>
        </w:rPr>
        <w:t>XI.2. W przypadku pożaru w instalacji powiadomić Straż Pożarną oraz służby weterynaryjne.</w:t>
      </w:r>
    </w:p>
    <w:p w:rsidR="00EB4A64" w:rsidRPr="000F015A" w:rsidRDefault="00EB4A64" w:rsidP="000F015A">
      <w:pPr>
        <w:pStyle w:val="Nagwek2"/>
        <w:spacing w:before="120" w:after="120" w:line="276" w:lineRule="auto"/>
      </w:pPr>
      <w:r w:rsidRPr="000F015A">
        <w:t>XII. Zakres, sposób i termin przekazywania organowi właściwemu do wydania pozwolenia i wojewódzkiemu inspektorowi ochrony środowiska informacji pozwalającej na przeprowadzenie oceny zgodności z warunkami określonymi w</w:t>
      </w:r>
      <w:r w:rsidR="000F015A">
        <w:t> </w:t>
      </w:r>
      <w:r w:rsidRPr="000F015A">
        <w:t>pozwoleniu.</w:t>
      </w:r>
    </w:p>
    <w:p w:rsidR="00EB4A64" w:rsidRPr="000F015A" w:rsidRDefault="00EB4A64" w:rsidP="000F015A">
      <w:pPr>
        <w:pStyle w:val="Nagwek3"/>
        <w:spacing w:line="276" w:lineRule="auto"/>
        <w:rPr>
          <w:b w:val="0"/>
          <w:bCs/>
        </w:rPr>
      </w:pPr>
      <w:r w:rsidRPr="000F015A">
        <w:rPr>
          <w:b w:val="0"/>
          <w:bCs/>
        </w:rPr>
        <w:t>XII.1. Zestawienie roczne przedstawiające wielkości emitowanych zanieczyszczeń do</w:t>
      </w:r>
      <w:r w:rsidR="000F015A">
        <w:rPr>
          <w:b w:val="0"/>
          <w:bCs/>
        </w:rPr>
        <w:t> </w:t>
      </w:r>
      <w:r w:rsidRPr="000F015A">
        <w:rPr>
          <w:b w:val="0"/>
          <w:bCs/>
        </w:rPr>
        <w:t>powietrza, ilości ścieków oraz ilości wytworzonych odpadów w instalacji należy przedłożyć do Marszałka Województwa Podkarpackiego i Podkarpackiego Wojewódzkiego Inspektora Ochrony Środowiska do dnia 31 marca danego roku za rok poprzedni.</w:t>
      </w:r>
    </w:p>
    <w:p w:rsidR="00EB4A64" w:rsidRPr="000F015A" w:rsidRDefault="00EB4A64" w:rsidP="000F015A">
      <w:pPr>
        <w:pStyle w:val="Nagwek3"/>
        <w:spacing w:line="276" w:lineRule="auto"/>
        <w:rPr>
          <w:b w:val="0"/>
          <w:bCs/>
        </w:rPr>
      </w:pPr>
      <w:r w:rsidRPr="000F015A">
        <w:rPr>
          <w:b w:val="0"/>
          <w:bCs/>
        </w:rPr>
        <w:t>XII.2. Zestawienie roczne zużycia surowców i materiałów oraz ilości wytwarzanych nawozów w instalacji w ciągu roku należy przedstawić Marszałkowi Województwa Podkarpackiego i Podkarpackiemu Wojewódzkiemu Inspektorowi Ochrony Środowiska do dnia 31 marca danego roku za rok poprzedni.”</w:t>
      </w:r>
    </w:p>
    <w:p w:rsidR="00EB4A64" w:rsidRPr="000F015A" w:rsidRDefault="00EB4A64" w:rsidP="000F015A">
      <w:pPr>
        <w:pStyle w:val="Nagwek2"/>
        <w:spacing w:before="120" w:after="120" w:line="276" w:lineRule="auto"/>
      </w:pPr>
      <w:r w:rsidRPr="000F015A">
        <w:t>XIII. Ustalam dodatkowe wymagania</w:t>
      </w:r>
    </w:p>
    <w:p w:rsidR="00EB4A64" w:rsidRPr="000F015A" w:rsidRDefault="00EB4A64" w:rsidP="000F015A">
      <w:pPr>
        <w:pStyle w:val="Nagwek3"/>
        <w:spacing w:line="276" w:lineRule="auto"/>
        <w:rPr>
          <w:b w:val="0"/>
          <w:bCs/>
        </w:rPr>
      </w:pPr>
      <w:r w:rsidRPr="000F015A">
        <w:rPr>
          <w:b w:val="0"/>
          <w:bCs/>
        </w:rPr>
        <w:t>XIII.1. W terminie do 3-ch miesięcy od chwili, gdy niniejsza decyzja stanie się ostateczna opracowane zostaną:</w:t>
      </w:r>
    </w:p>
    <w:p w:rsidR="00EB4A64" w:rsidRPr="000F015A" w:rsidRDefault="00EB4A64" w:rsidP="000F015A">
      <w:pPr>
        <w:tabs>
          <w:tab w:val="left" w:pos="284"/>
          <w:tab w:val="left" w:pos="426"/>
        </w:tabs>
        <w:spacing w:line="276" w:lineRule="auto"/>
        <w:jc w:val="both"/>
        <w:rPr>
          <w:rFonts w:ascii="Arial" w:hAnsi="Arial" w:cs="Arial"/>
          <w:bCs/>
        </w:rPr>
      </w:pPr>
      <w:r w:rsidRPr="000F015A">
        <w:rPr>
          <w:rFonts w:ascii="Arial" w:hAnsi="Arial" w:cs="Arial"/>
          <w:bCs/>
        </w:rPr>
        <w:t>a. Instrukcja przepompowywania gnojowicy przepompowywania jej do beczkowozów. Instrukcja winna zapewniać, poza kontrolą napełniania i dystrybucji gnojowicy, eliminację możliwości przypadkowych wycieków i przepełnień kanałów.</w:t>
      </w:r>
    </w:p>
    <w:p w:rsidR="00EB4A64" w:rsidRPr="000F015A" w:rsidRDefault="00EB4A64" w:rsidP="000F015A">
      <w:pPr>
        <w:tabs>
          <w:tab w:val="left" w:pos="284"/>
          <w:tab w:val="left" w:pos="426"/>
        </w:tabs>
        <w:spacing w:line="276" w:lineRule="auto"/>
        <w:jc w:val="both"/>
        <w:rPr>
          <w:rFonts w:ascii="Arial" w:hAnsi="Arial" w:cs="Arial"/>
          <w:bCs/>
        </w:rPr>
      </w:pPr>
      <w:r w:rsidRPr="000F015A">
        <w:rPr>
          <w:rFonts w:ascii="Arial" w:hAnsi="Arial" w:cs="Arial"/>
          <w:bCs/>
        </w:rPr>
        <w:lastRenderedPageBreak/>
        <w:t>b. Instrukcja określająca zasady eksploatacji stosowanych urządzeń, usuwania nieczystości oraz mycia budynków inwentarskich, stosowania preparatów powodujących ograniczenie emisji odorów. Opracowana instrukcja określać będzie sposoby postępowania w zależności od jednoznacznie określonych i mierzalnych parametrów.</w:t>
      </w:r>
    </w:p>
    <w:p w:rsidR="00EB4A64" w:rsidRPr="000F015A" w:rsidRDefault="00EB4A64" w:rsidP="000F015A">
      <w:pPr>
        <w:pStyle w:val="Nagwek2"/>
        <w:spacing w:before="120" w:after="120" w:line="276" w:lineRule="auto"/>
        <w:rPr>
          <w:rFonts w:eastAsia="Calibri"/>
          <w:lang w:eastAsia="en-US"/>
        </w:rPr>
      </w:pPr>
      <w:r w:rsidRPr="000F015A">
        <w:t xml:space="preserve">XIV. </w:t>
      </w:r>
      <w:r w:rsidRPr="000F015A">
        <w:rPr>
          <w:rFonts w:eastAsia="Calibri"/>
          <w:lang w:eastAsia="en-US"/>
        </w:rPr>
        <w:t>W przypadku, gdy w decyzji nie ustalono daty obowiązywania poszczególnych warunków, zapisy decyzji obowiązują z chwilą, gdy decyzja stanie się ostateczna.</w:t>
      </w:r>
    </w:p>
    <w:p w:rsidR="00EB4A64" w:rsidRPr="00EC429E" w:rsidRDefault="00EB4A64" w:rsidP="000F015A">
      <w:pPr>
        <w:pStyle w:val="Nagwek2"/>
        <w:spacing w:before="120" w:after="120" w:line="276" w:lineRule="auto"/>
        <w:rPr>
          <w:rFonts w:eastAsia="Calibri"/>
          <w:lang w:eastAsia="en-US"/>
        </w:rPr>
      </w:pPr>
      <w:r w:rsidRPr="00EC429E">
        <w:rPr>
          <w:rFonts w:eastAsia="Calibri"/>
          <w:lang w:eastAsia="en-US"/>
        </w:rPr>
        <w:t>XV. Zastrzegam sobie prawo nałożenia dodatkowych warunków w terminie późniejszym, jeżeli będzie tego wymagał interes ochrony środowiska.</w:t>
      </w:r>
    </w:p>
    <w:p w:rsidR="00EB4A64" w:rsidRPr="00314739" w:rsidRDefault="00EB4A64" w:rsidP="000F015A">
      <w:pPr>
        <w:pStyle w:val="Nagwek2"/>
        <w:spacing w:after="120" w:line="276" w:lineRule="auto"/>
      </w:pPr>
      <w:r w:rsidRPr="00EC429E">
        <w:rPr>
          <w:rFonts w:eastAsia="Calibri"/>
          <w:lang w:eastAsia="en-US"/>
        </w:rPr>
        <w:t xml:space="preserve">XVI. </w:t>
      </w:r>
      <w:r w:rsidRPr="00EC429E">
        <w:t>Pozwolenie jest wydane na czas nieoznaczony</w:t>
      </w:r>
      <w:r w:rsidRPr="00314739">
        <w:t>.</w:t>
      </w:r>
    </w:p>
    <w:p w:rsidR="00EB4A64" w:rsidRPr="00EC429E" w:rsidRDefault="00EB4A64" w:rsidP="00314739">
      <w:pPr>
        <w:pStyle w:val="Nagwek1"/>
        <w:spacing w:before="120" w:after="120" w:line="276" w:lineRule="auto"/>
        <w:rPr>
          <w:bCs w:val="0"/>
        </w:rPr>
      </w:pPr>
      <w:r w:rsidRPr="00EC429E">
        <w:rPr>
          <w:bCs w:val="0"/>
        </w:rPr>
        <w:t>Uzasadnienie</w:t>
      </w:r>
    </w:p>
    <w:p w:rsidR="00EB4A64" w:rsidRPr="000F015A" w:rsidRDefault="00EB4A64" w:rsidP="000F015A">
      <w:pPr>
        <w:tabs>
          <w:tab w:val="left" w:pos="284"/>
          <w:tab w:val="left" w:pos="426"/>
        </w:tabs>
        <w:spacing w:line="276" w:lineRule="auto"/>
        <w:jc w:val="both"/>
        <w:rPr>
          <w:rFonts w:ascii="Arial" w:hAnsi="Arial" w:cs="Arial"/>
          <w:bCs/>
        </w:rPr>
      </w:pPr>
      <w:r w:rsidRPr="000F015A">
        <w:rPr>
          <w:rFonts w:ascii="Arial" w:hAnsi="Arial" w:cs="Arial"/>
          <w:bCs/>
        </w:rPr>
        <w:tab/>
        <w:t>Wnioskiem z dnia 12 lutego 2018r. znak: - Pan Jacek Nowakowski zarządzający Gospodarstwem Rolnym Jacek Nowakowski w miejscowości</w:t>
      </w:r>
      <w:r w:rsidR="00314739">
        <w:rPr>
          <w:rFonts w:ascii="Arial" w:hAnsi="Arial" w:cs="Arial"/>
          <w:bCs/>
        </w:rPr>
        <w:t xml:space="preserve"> </w:t>
      </w:r>
      <w:r w:rsidRPr="000F015A">
        <w:rPr>
          <w:rFonts w:ascii="Arial" w:hAnsi="Arial" w:cs="Arial"/>
          <w:bCs/>
        </w:rPr>
        <w:t>Stare Baraki 79 (gmina Zaklików, powiat stalowowolski) NIP 865-115-41-51, REGON 180212076, wystąpił o</w:t>
      </w:r>
      <w:r w:rsidR="00314739">
        <w:rPr>
          <w:rFonts w:ascii="Arial" w:hAnsi="Arial" w:cs="Arial"/>
          <w:bCs/>
        </w:rPr>
        <w:t> </w:t>
      </w:r>
      <w:r w:rsidRPr="000F015A">
        <w:rPr>
          <w:rFonts w:ascii="Arial" w:hAnsi="Arial" w:cs="Arial"/>
          <w:bCs/>
        </w:rPr>
        <w:t xml:space="preserve">wydanie pozwolenia zintegrowanego na prowadzenie instalacji do intensywnego tuczu trzody chlewnej o obsadzie do 2630 szt., zlokalizowanej w miejscowości Stare Baraki 79, na działkach nr ewid. 260 i 261. </w:t>
      </w:r>
    </w:p>
    <w:p w:rsidR="00EB4A64" w:rsidRPr="000F015A" w:rsidRDefault="00EB4A64" w:rsidP="000F015A">
      <w:pPr>
        <w:tabs>
          <w:tab w:val="left" w:pos="284"/>
          <w:tab w:val="left" w:pos="426"/>
        </w:tabs>
        <w:spacing w:line="276" w:lineRule="auto"/>
        <w:jc w:val="both"/>
        <w:rPr>
          <w:rFonts w:ascii="Arial" w:hAnsi="Arial" w:cs="Arial"/>
          <w:bCs/>
        </w:rPr>
      </w:pPr>
      <w:r w:rsidRPr="000F015A">
        <w:rPr>
          <w:rFonts w:ascii="Arial" w:hAnsi="Arial" w:cs="Arial"/>
          <w:bCs/>
        </w:rPr>
        <w:t>Tereny znajdujące się w bliższym i dalszym otoczeniu to obszary charakterystyczne dla krajobrazu rolniczego. W otoczeniu instalacji brak jest  obiektów przyrodniczych, które podlegają ochronie prawnej wynikającej z ustawy o ochronie przyrody. Nie występują również obszary objęte siecią Natura 2000.</w:t>
      </w:r>
    </w:p>
    <w:p w:rsidR="00EB4A64" w:rsidRPr="00A621A2" w:rsidRDefault="00EB4A64" w:rsidP="000F015A">
      <w:pPr>
        <w:tabs>
          <w:tab w:val="left" w:pos="284"/>
          <w:tab w:val="left" w:pos="426"/>
        </w:tabs>
        <w:spacing w:line="276" w:lineRule="auto"/>
        <w:jc w:val="both"/>
        <w:rPr>
          <w:rFonts w:ascii="Arial" w:hAnsi="Arial" w:cs="Arial"/>
          <w:highlight w:val="yellow"/>
        </w:rPr>
      </w:pPr>
      <w:r w:rsidRPr="000F015A">
        <w:rPr>
          <w:rFonts w:ascii="Arial" w:hAnsi="Arial" w:cs="Arial"/>
          <w:bCs/>
        </w:rPr>
        <w:t>Na południe od terenu lokalizacji instalacji, w odległości ok. 65 m przebiega droga gminna, wzdłuż której występuje pojedyncza zabudo</w:t>
      </w:r>
      <w:r w:rsidRPr="00A621A2">
        <w:rPr>
          <w:rFonts w:ascii="Arial" w:hAnsi="Arial" w:cs="Arial"/>
        </w:rPr>
        <w:t>wa zagrodowa. Najbliższa zabudowa zagrodowa położona jest w odległości ok. 50 m w kierunku południowo-zachodnim.</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Przedmiotowa instalacja kwalifikowana jest zgodnie załącznikiem</w:t>
      </w:r>
      <w:r w:rsidR="00314739">
        <w:rPr>
          <w:rFonts w:ascii="Arial" w:hAnsi="Arial" w:cs="Arial"/>
        </w:rPr>
        <w:t xml:space="preserve"> </w:t>
      </w:r>
      <w:r w:rsidRPr="00A621A2">
        <w:rPr>
          <w:rFonts w:ascii="Arial" w:hAnsi="Arial" w:cs="Arial"/>
        </w:rPr>
        <w:t>do</w:t>
      </w:r>
      <w:r w:rsidR="00314739">
        <w:rPr>
          <w:rFonts w:ascii="Arial" w:hAnsi="Arial" w:cs="Arial"/>
        </w:rPr>
        <w:t> </w:t>
      </w:r>
      <w:r w:rsidRPr="00A621A2">
        <w:rPr>
          <w:rFonts w:ascii="Arial" w:hAnsi="Arial" w:cs="Arial"/>
        </w:rPr>
        <w:t xml:space="preserve">rozporządzenia Ministra Środowiska z dnia 27 sierpnia 2014 r. w sprawie rodzajów instalacji mogących powodować znaczne zanieczyszczenie poszczególnych elementów przyrodniczych albo środowiska jako całości (Dz. U. z 2014 r. poz. 1169), - pkt 6 </w:t>
      </w:r>
      <w:proofErr w:type="spellStart"/>
      <w:r w:rsidRPr="00A621A2">
        <w:rPr>
          <w:rFonts w:ascii="Arial" w:hAnsi="Arial" w:cs="Arial"/>
        </w:rPr>
        <w:t>ppkt</w:t>
      </w:r>
      <w:proofErr w:type="spellEnd"/>
      <w:r w:rsidRPr="00A621A2">
        <w:rPr>
          <w:rFonts w:ascii="Arial" w:hAnsi="Arial" w:cs="Arial"/>
        </w:rPr>
        <w:t xml:space="preserve"> 8 lit. b) i c) do instalacji do chowu</w:t>
      </w:r>
      <w:r w:rsidR="00314739">
        <w:rPr>
          <w:rFonts w:ascii="Arial" w:hAnsi="Arial" w:cs="Arial"/>
        </w:rPr>
        <w:t xml:space="preserve"> </w:t>
      </w:r>
      <w:r w:rsidRPr="00A621A2">
        <w:rPr>
          <w:rFonts w:ascii="Arial" w:hAnsi="Arial" w:cs="Arial"/>
        </w:rPr>
        <w:t>lub hodowli świń o więcej niż 2 000 stanowisk dla świń o wadze ponad 30 kg lub 750 stanowisk dla macior, tym samym na jej funkcjonowanie wymagane jest uzyskanie pozwolenia zintegrowanego.</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 xml:space="preserve">Zgodnie z § 2 ust. 1 pkt. 51 rozporządzenia Rady Ministrów w sprawie przedsięwzięć mogących znacząco oddziaływać na środowisko (Dz.U. Nr 2016.71 t.j.) instalacja klasyfikowana jest do przedsięwzięć mogących zawsze znacząco oddziaływać na środowisko. Tym samym, zgodnie z art. 378 ust. 2a pkt 1 ustawy Prawo ochrony środowiska, organem właściwym do wydania pozwolenia zintegrowanego jest Marszałek Województwa Podkarpackiego. </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 xml:space="preserve">Po analizie wymogów formalno – prawnych wniosku, w dniu 19 lutego 2018r., zgodnie z art. 209 ust. 1 ustawy Prawo ochrony środowiska wersja elektroniczna wniosku została przesłana Ministrowi Środowiska drogą elektroniczną (e-mail, scan) </w:t>
      </w:r>
      <w:r w:rsidRPr="00A621A2">
        <w:rPr>
          <w:rFonts w:ascii="Arial" w:hAnsi="Arial" w:cs="Arial"/>
        </w:rPr>
        <w:lastRenderedPageBreak/>
        <w:t>wraz z informacją o wysokości uiszczonej przez wnioskodawcę opłaty rejestracyjnej, celem rejestracji.</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Na podstawie art. 218 ustawy Prawo ochrony środowiska,</w:t>
      </w:r>
      <w:r w:rsidR="00314739">
        <w:rPr>
          <w:rFonts w:ascii="Arial" w:hAnsi="Arial" w:cs="Arial"/>
        </w:rPr>
        <w:t xml:space="preserve"> </w:t>
      </w:r>
      <w:r w:rsidRPr="00A621A2">
        <w:rPr>
          <w:rFonts w:ascii="Arial" w:hAnsi="Arial" w:cs="Arial"/>
        </w:rPr>
        <w:t>w związku z art. 33 ustawy z dnia 3 października 2008 r. o udostępnieniu informacji o środowisku i jego ochronie, udziale społeczeństwa w ochronie środowiska oraz o ocenach oddziaływania na środowisko, pismem z dnia 26 lutego 2018r.</w:t>
      </w:r>
      <w:r w:rsidR="00314739">
        <w:rPr>
          <w:rFonts w:ascii="Arial" w:hAnsi="Arial" w:cs="Arial"/>
        </w:rPr>
        <w:t xml:space="preserve"> </w:t>
      </w:r>
      <w:r w:rsidRPr="00A621A2">
        <w:rPr>
          <w:rFonts w:ascii="Arial" w:hAnsi="Arial" w:cs="Arial"/>
        </w:rPr>
        <w:t>znak: OS.I.7222.1.2.2018.AC ogłosiłem o wszczęciu postępowania administracyjnego w</w:t>
      </w:r>
      <w:r w:rsidR="00314739">
        <w:rPr>
          <w:rFonts w:ascii="Arial" w:hAnsi="Arial" w:cs="Arial"/>
        </w:rPr>
        <w:t> </w:t>
      </w:r>
      <w:r w:rsidRPr="00A621A2">
        <w:rPr>
          <w:rFonts w:ascii="Arial" w:hAnsi="Arial" w:cs="Arial"/>
        </w:rPr>
        <w:t>przedmiocie wydania decyzji - pozwolenia zintegrowanego dla ww. instalacji oraz o</w:t>
      </w:r>
      <w:r w:rsidR="00314739">
        <w:rPr>
          <w:rFonts w:ascii="Arial" w:hAnsi="Arial" w:cs="Arial"/>
        </w:rPr>
        <w:t> </w:t>
      </w:r>
      <w:r w:rsidRPr="00A621A2">
        <w:rPr>
          <w:rFonts w:ascii="Arial" w:hAnsi="Arial" w:cs="Arial"/>
        </w:rPr>
        <w:t>umieszczeniu przedmiotowego wniosku w publicznie dostępnym wykazie danych o</w:t>
      </w:r>
      <w:r w:rsidR="00314739">
        <w:rPr>
          <w:rFonts w:ascii="Arial" w:hAnsi="Arial" w:cs="Arial"/>
        </w:rPr>
        <w:t> </w:t>
      </w:r>
      <w:r w:rsidRPr="00A621A2">
        <w:rPr>
          <w:rFonts w:ascii="Arial" w:hAnsi="Arial" w:cs="Arial"/>
        </w:rPr>
        <w:t>dokumentach zawierających informacje o środowisku i jego ochronie pod numerem 124/2018</w:t>
      </w:r>
      <w:r w:rsidRPr="00A621A2">
        <w:t xml:space="preserve"> </w:t>
      </w:r>
      <w:r w:rsidRPr="00A621A2">
        <w:rPr>
          <w:rFonts w:ascii="Arial" w:hAnsi="Arial" w:cs="Arial"/>
        </w:rPr>
        <w:t>oraz o prawie wnoszenia uwag i wniosków do przedłożonej w sprawie dokumentacji. Ogłoszenie było dostępne przez 30 dni w dniach od dnia 5 marca 2018 r. do dnia 4 kwietnia 2018 r.:</w:t>
      </w:r>
    </w:p>
    <w:p w:rsidR="00EB4A64" w:rsidRPr="00A621A2" w:rsidRDefault="00EB4A64">
      <w:pPr>
        <w:numPr>
          <w:ilvl w:val="0"/>
          <w:numId w:val="114"/>
        </w:numPr>
        <w:tabs>
          <w:tab w:val="left" w:pos="284"/>
          <w:tab w:val="left" w:pos="426"/>
        </w:tabs>
        <w:spacing w:line="276" w:lineRule="auto"/>
        <w:jc w:val="both"/>
        <w:rPr>
          <w:rFonts w:ascii="Arial" w:hAnsi="Arial" w:cs="Arial"/>
        </w:rPr>
      </w:pPr>
      <w:r w:rsidRPr="00A621A2">
        <w:rPr>
          <w:rFonts w:ascii="Arial" w:hAnsi="Arial" w:cs="Arial"/>
        </w:rPr>
        <w:t>na tablicy ogłoszeń tut. Urzędu Marszałkowskiego przy ul. Cieplińskiego 4, Rzeszów,</w:t>
      </w:r>
    </w:p>
    <w:p w:rsidR="00EB4A64" w:rsidRPr="00A621A2" w:rsidRDefault="00EB4A64">
      <w:pPr>
        <w:numPr>
          <w:ilvl w:val="0"/>
          <w:numId w:val="114"/>
        </w:numPr>
        <w:tabs>
          <w:tab w:val="left" w:pos="284"/>
          <w:tab w:val="left" w:pos="426"/>
        </w:tabs>
        <w:spacing w:line="276" w:lineRule="auto"/>
        <w:jc w:val="both"/>
        <w:rPr>
          <w:rFonts w:ascii="Arial" w:hAnsi="Arial" w:cs="Arial"/>
        </w:rPr>
      </w:pPr>
      <w:r w:rsidRPr="00A621A2">
        <w:rPr>
          <w:rFonts w:ascii="Arial" w:hAnsi="Arial" w:cs="Arial"/>
        </w:rPr>
        <w:t xml:space="preserve">na tablicy ogłoszeń Urzędu Miejskiego w Zaklikowie </w:t>
      </w:r>
    </w:p>
    <w:p w:rsidR="00EB4A64" w:rsidRPr="00A621A2" w:rsidRDefault="00EB4A64">
      <w:pPr>
        <w:numPr>
          <w:ilvl w:val="0"/>
          <w:numId w:val="114"/>
        </w:numPr>
        <w:tabs>
          <w:tab w:val="left" w:pos="284"/>
          <w:tab w:val="left" w:pos="426"/>
        </w:tabs>
        <w:spacing w:line="276" w:lineRule="auto"/>
        <w:jc w:val="both"/>
        <w:rPr>
          <w:rFonts w:ascii="Arial" w:hAnsi="Arial" w:cs="Arial"/>
        </w:rPr>
      </w:pPr>
      <w:r w:rsidRPr="00A621A2">
        <w:rPr>
          <w:rFonts w:ascii="Arial" w:hAnsi="Arial" w:cs="Arial"/>
        </w:rPr>
        <w:t>na tablicy ogłoszeń w miejscu lokalizacji przedsięwzięcia,</w:t>
      </w:r>
    </w:p>
    <w:p w:rsidR="00EB4A64" w:rsidRPr="00A621A2" w:rsidRDefault="00EB4A64">
      <w:pPr>
        <w:numPr>
          <w:ilvl w:val="0"/>
          <w:numId w:val="114"/>
        </w:numPr>
        <w:tabs>
          <w:tab w:val="left" w:pos="284"/>
          <w:tab w:val="left" w:pos="426"/>
        </w:tabs>
        <w:spacing w:line="276" w:lineRule="auto"/>
        <w:jc w:val="both"/>
        <w:rPr>
          <w:rFonts w:ascii="Arial" w:hAnsi="Arial" w:cs="Arial"/>
        </w:rPr>
      </w:pPr>
      <w:r w:rsidRPr="00A621A2">
        <w:rPr>
          <w:rFonts w:ascii="Arial" w:hAnsi="Arial" w:cs="Arial"/>
        </w:rPr>
        <w:t>na stornie internetowej BIP Urzędu Marszałkowskiego,</w:t>
      </w:r>
    </w:p>
    <w:p w:rsidR="00EB4A64" w:rsidRPr="00A621A2" w:rsidRDefault="00EB4A64">
      <w:pPr>
        <w:numPr>
          <w:ilvl w:val="0"/>
          <w:numId w:val="114"/>
        </w:numPr>
        <w:tabs>
          <w:tab w:val="left" w:pos="284"/>
          <w:tab w:val="left" w:pos="426"/>
        </w:tabs>
        <w:spacing w:line="276" w:lineRule="auto"/>
        <w:jc w:val="both"/>
        <w:rPr>
          <w:rFonts w:ascii="Arial" w:hAnsi="Arial" w:cs="Arial"/>
          <w:strike/>
        </w:rPr>
      </w:pPr>
      <w:r w:rsidRPr="00A621A2">
        <w:rPr>
          <w:rFonts w:ascii="Arial" w:hAnsi="Arial" w:cs="Arial"/>
        </w:rPr>
        <w:t>na stronie internetowej BIP Urzędu Miejskiego w Zaklikowie.</w:t>
      </w:r>
    </w:p>
    <w:p w:rsidR="00EB4A64" w:rsidRPr="00A621A2" w:rsidRDefault="00EB4A64" w:rsidP="00EB4A64">
      <w:pPr>
        <w:suppressAutoHyphens/>
        <w:contextualSpacing/>
        <w:jc w:val="both"/>
        <w:rPr>
          <w:rFonts w:ascii="Arial" w:hAnsi="Arial" w:cs="Arial"/>
        </w:rPr>
      </w:pPr>
      <w:r w:rsidRPr="00A621A2">
        <w:rPr>
          <w:rFonts w:ascii="Arial" w:hAnsi="Arial" w:cs="Arial"/>
        </w:rPr>
        <w:t xml:space="preserve">W okresie udostępniania wniosku nie zostały wniesione żadne uwagi i wnioski do ww. sprawy. </w:t>
      </w:r>
    </w:p>
    <w:p w:rsidR="00EB4A64" w:rsidRPr="00A621A2" w:rsidRDefault="00EB4A64" w:rsidP="00EB4A64">
      <w:pPr>
        <w:tabs>
          <w:tab w:val="left" w:pos="284"/>
          <w:tab w:val="left" w:pos="426"/>
        </w:tabs>
        <w:spacing w:line="276" w:lineRule="auto"/>
        <w:jc w:val="both"/>
        <w:rPr>
          <w:rFonts w:ascii="Arial" w:hAnsi="Arial" w:cs="Arial"/>
          <w:highlight w:val="yellow"/>
        </w:rPr>
      </w:pPr>
      <w:r w:rsidRPr="00A621A2">
        <w:rPr>
          <w:rFonts w:ascii="Arial" w:hAnsi="Arial" w:cs="Arial"/>
        </w:rPr>
        <w:tab/>
        <w:t>Szczegółowa analiza przedłożonej dokumentacji wykazała, że nie przedstawia ona w sposób dostateczny wszystkich zagadnień istotnych z punktu widzenia ochrony środowiska.</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W związku z powyższym postanowieniem z dnia 17 kwietnia 2018r. znak OS-I.7222.1.2.2018.AC wezwałem zarządzającego instalację do uzupełnienia (w terminie jednego miesiąca pod rygorem nie uwzględnienia żądania wniosku) przedłożonej dokumentacji o następujące informacje:</w:t>
      </w:r>
    </w:p>
    <w:p w:rsidR="00EB4A64" w:rsidRPr="00A621A2" w:rsidRDefault="00EB4A64" w:rsidP="00EB4A64">
      <w:pPr>
        <w:numPr>
          <w:ilvl w:val="0"/>
          <w:numId w:val="1"/>
        </w:numPr>
        <w:spacing w:line="276" w:lineRule="auto"/>
        <w:ind w:left="426" w:hanging="426"/>
        <w:jc w:val="both"/>
        <w:rPr>
          <w:rFonts w:ascii="Arial" w:hAnsi="Arial" w:cs="Arial"/>
        </w:rPr>
      </w:pPr>
      <w:r w:rsidRPr="00A621A2">
        <w:rPr>
          <w:rFonts w:ascii="Arial" w:hAnsi="Arial" w:cs="Arial"/>
          <w:bCs/>
        </w:rPr>
        <w:t xml:space="preserve">opis </w:t>
      </w:r>
      <w:r w:rsidRPr="00A621A2">
        <w:rPr>
          <w:rFonts w:ascii="Arial" w:hAnsi="Arial" w:cs="Arial"/>
        </w:rPr>
        <w:t xml:space="preserve">„punktu magazynowania odpadów niebezpiecznych” i miejsca magazynowania odpadów innych niż niebezpieczne </w:t>
      </w:r>
      <w:r w:rsidRPr="00A621A2">
        <w:rPr>
          <w:rFonts w:ascii="Arial" w:hAnsi="Arial" w:cs="Arial"/>
          <w:bCs/>
        </w:rPr>
        <w:t>na terenie instalacji,</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określenie lokalizacji punktów pomiarowych, w których prowadzone będą pomiary emisji hałasu do środowiska we współrzędnych geograficznych oraz wskazać ich położenie na załączniku graficznych,</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weryfikację przedstawionej we wniosku tabeli określającej miejsca wprowadzenia zanieczyszczeń do powietrza wraz z ich parametrami w zgodności z tabelą określającą propozycję maksymalnej emisji dopuszczalnej z instalacji w zakresie czasów pracy emitorów oraz nazewnictwa,</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obliczenia rozprzestrzeniania zanieczyszczeń z uwzględnieniem lokalizacji poszczególnych emitorów, ich parametrów oraz odpowiadającej im emisji - zamiast emitorów zastępczych,</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plan zarządzania odorami zgodny z wymaganiami Konkluzji BAT w odniesieniu do intensywnego chowu drobiu i świń (BAT 12), obejmujący w szczególności identyfikację źródeł odorów, określenie udziału poszczególnych źródeł, monitoring emisji odorów, środki zapobiegające lub eliminujące powstawanie odorów,</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lastRenderedPageBreak/>
        <w:t>uzupełnienie propozycji w zakresie prowadzenia monitoringu emisji do powietrza o pomiary emisji substancji zapachowych z instalacji z wykorzystaniem olfaktometrii dynamicznej zgodnie z wymaganiami Konkluzji BAT w odniesieniu do</w:t>
      </w:r>
      <w:r w:rsidR="003B11EA">
        <w:rPr>
          <w:rFonts w:ascii="Arial" w:hAnsi="Arial" w:cs="Arial"/>
          <w:bCs/>
        </w:rPr>
        <w:t> </w:t>
      </w:r>
      <w:r w:rsidRPr="00A621A2">
        <w:rPr>
          <w:rFonts w:ascii="Arial" w:hAnsi="Arial" w:cs="Arial"/>
          <w:bCs/>
        </w:rPr>
        <w:t>intensywnego chowu drobiu lub świń (BAT 26),</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opis co dzieje się ze środkami dezynfekcji po użyciu – czy są uwalniane do powietrza, do ścieków (gnojowicy), czy może ulegają innym procesom,</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wskazanie, jak często do gnojowicy jest dodawany preparat na bazie bakterii  powodujący zmniejszenie intensywności zapachu i jakie jest zużycie tych środków na 1 cykl produkcyjny oraz w skali roku,</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dane techniczne zbiorników na gnojowicę, tj. pojemność całkowitą, pojemność komór na gnojowicę, liczbę otworów do wypompowywania, sposób zabezpieczenia wylotów otworów przed emisją do powietrza, szerokość kanałów powietrznych pod budynkami Budynek 1, Budynek 2),</w:t>
      </w:r>
    </w:p>
    <w:p w:rsidR="00EB4A64" w:rsidRPr="00A621A2" w:rsidRDefault="00EB4A64" w:rsidP="00EB4A64">
      <w:pPr>
        <w:numPr>
          <w:ilvl w:val="0"/>
          <w:numId w:val="1"/>
        </w:numPr>
        <w:tabs>
          <w:tab w:val="left" w:pos="426"/>
        </w:tabs>
        <w:spacing w:line="276" w:lineRule="auto"/>
        <w:ind w:left="426" w:hanging="426"/>
        <w:jc w:val="both"/>
        <w:rPr>
          <w:rFonts w:ascii="Arial" w:hAnsi="Arial" w:cs="Arial"/>
          <w:bCs/>
        </w:rPr>
      </w:pPr>
      <w:r w:rsidRPr="00A621A2">
        <w:rPr>
          <w:rFonts w:ascii="Arial" w:hAnsi="Arial" w:cs="Arial"/>
          <w:bCs/>
        </w:rPr>
        <w:t xml:space="preserve">dane dotyczące konstrukcji, szczelności i zabezpieczenia przed agresywnym działaniem gnojowicy obydwu zbiorników oraz wskazać jak często jest przeprowadzana kontrola okresowa zbiorników. </w:t>
      </w:r>
    </w:p>
    <w:p w:rsidR="00EB4A64" w:rsidRPr="00A621A2" w:rsidRDefault="00EB4A64" w:rsidP="003B11EA">
      <w:pPr>
        <w:tabs>
          <w:tab w:val="left" w:pos="426"/>
        </w:tabs>
        <w:spacing w:before="240" w:after="240" w:line="276" w:lineRule="auto"/>
        <w:jc w:val="both"/>
        <w:rPr>
          <w:rFonts w:ascii="Arial" w:hAnsi="Arial" w:cs="Arial"/>
          <w:bCs/>
          <w:strike/>
          <w:highlight w:val="yellow"/>
        </w:rPr>
      </w:pPr>
      <w:r w:rsidRPr="00A621A2">
        <w:rPr>
          <w:rFonts w:ascii="Arial" w:hAnsi="Arial" w:cs="Arial"/>
        </w:rPr>
        <w:tab/>
        <w:t>Pismem z dnia 15 maja 2018r. (data wpływu 16 maja 2018r.) wpłynęło  uzupełnienie do</w:t>
      </w:r>
      <w:r w:rsidR="003B11EA">
        <w:rPr>
          <w:rFonts w:ascii="Arial" w:hAnsi="Arial" w:cs="Arial"/>
        </w:rPr>
        <w:t xml:space="preserve"> </w:t>
      </w:r>
      <w:r w:rsidRPr="00A621A2">
        <w:rPr>
          <w:rFonts w:ascii="Arial" w:hAnsi="Arial" w:cs="Arial"/>
        </w:rPr>
        <w:t>wniosku.</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Jednocześnie pismem z dnia 17  kwietnia 2018r. (data wpływu: 24  kwietnia 2018r.) Państwo Barbara i Zdzisław Jasiak poinformowali o uciążliwości przedmiotowej instalacji na sąsiadującą zabudowę mieszkalną. Według Państwa Jasiaków działanie instalacji powoduje fetor, hałas trudny do wytrzymania dla sąsiadów oraz według nich w gospodarstwie znajduje się większa liczba sztuk trzody chlewnej niż planowano w</w:t>
      </w:r>
      <w:r w:rsidR="003B11EA">
        <w:rPr>
          <w:rFonts w:ascii="Arial" w:hAnsi="Arial" w:cs="Arial"/>
        </w:rPr>
        <w:t> </w:t>
      </w:r>
      <w:r w:rsidRPr="00A621A2">
        <w:rPr>
          <w:rFonts w:ascii="Arial" w:hAnsi="Arial" w:cs="Arial"/>
        </w:rPr>
        <w:t xml:space="preserve">trakcie budowy obiektu. </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W związku z powyższym pismem znak OS-I.7222.1.2.2018.AC z dnia</w:t>
      </w:r>
      <w:r w:rsidR="003B11EA">
        <w:rPr>
          <w:rFonts w:ascii="Arial" w:hAnsi="Arial" w:cs="Arial"/>
        </w:rPr>
        <w:t xml:space="preserve"> </w:t>
      </w:r>
      <w:r w:rsidRPr="00A621A2">
        <w:rPr>
          <w:rFonts w:ascii="Arial" w:hAnsi="Arial" w:cs="Arial"/>
        </w:rPr>
        <w:t>17 kwietnia 2018r. wystąpiłem do Powiatowego Inspektora Weterynarii</w:t>
      </w:r>
      <w:r w:rsidR="003B11EA">
        <w:rPr>
          <w:rFonts w:ascii="Arial" w:hAnsi="Arial" w:cs="Arial"/>
        </w:rPr>
        <w:t xml:space="preserve"> </w:t>
      </w:r>
      <w:r w:rsidRPr="00A621A2">
        <w:rPr>
          <w:rFonts w:ascii="Arial" w:hAnsi="Arial" w:cs="Arial"/>
        </w:rPr>
        <w:t>w Stalowej Woli o podanie w oparciu o posiadane dane aktualnej obsady trzody chlewnej w przedmiotowym gospodarstwie. W piśmie znak PIW.PZ.45.C.20.2018 z dnia 20.04.2018r. Powiatowy Inspektor Weterynarii poinformował, że obsada trzody chlewnej w</w:t>
      </w:r>
      <w:r w:rsidR="003B11EA">
        <w:rPr>
          <w:rFonts w:ascii="Arial" w:hAnsi="Arial" w:cs="Arial"/>
        </w:rPr>
        <w:t xml:space="preserve"> </w:t>
      </w:r>
      <w:r w:rsidRPr="00A621A2">
        <w:rPr>
          <w:rFonts w:ascii="Arial" w:hAnsi="Arial" w:cs="Arial"/>
        </w:rPr>
        <w:t>dniu 19 kwietnia 2018r. wynosiła 2 483 szt.</w:t>
      </w:r>
    </w:p>
    <w:p w:rsidR="00EB4A64" w:rsidRPr="00A621A2" w:rsidRDefault="00EB4A64" w:rsidP="003B11EA">
      <w:pPr>
        <w:spacing w:before="240" w:after="240" w:line="276" w:lineRule="auto"/>
        <w:ind w:firstLine="709"/>
        <w:jc w:val="both"/>
        <w:rPr>
          <w:rFonts w:ascii="Arial" w:hAnsi="Arial" w:cs="Arial"/>
          <w:iCs/>
        </w:rPr>
      </w:pPr>
      <w:r w:rsidRPr="00A621A2">
        <w:rPr>
          <w:rFonts w:ascii="Arial" w:hAnsi="Arial" w:cs="Arial"/>
        </w:rPr>
        <w:t>Po przenalizowaniu dokumentów i wyjaśnień przedłożonych przez wnioskodawcę uznałem, że uzupełniony wniosek zawiera elementy wymagane przepisami prawa w tym zakresie i spełnia wymogi art.184 ust. 2, art. 208 ustawy Prawo ochrony środowiska.</w:t>
      </w:r>
      <w:r w:rsidRPr="00A621A2">
        <w:rPr>
          <w:rFonts w:ascii="Arial" w:hAnsi="Arial" w:cs="Arial"/>
          <w:iCs/>
        </w:rPr>
        <w:t xml:space="preserve"> </w:t>
      </w:r>
    </w:p>
    <w:p w:rsidR="00EB4A64" w:rsidRPr="00A621A2" w:rsidRDefault="00EB4A64" w:rsidP="00EB4A64">
      <w:pPr>
        <w:spacing w:line="276" w:lineRule="auto"/>
        <w:ind w:firstLine="284"/>
        <w:jc w:val="both"/>
        <w:rPr>
          <w:rFonts w:ascii="Arial" w:hAnsi="Arial" w:cs="Arial"/>
          <w:b/>
          <w:iCs/>
        </w:rPr>
      </w:pPr>
      <w:r w:rsidRPr="00A621A2">
        <w:rPr>
          <w:rFonts w:ascii="Arial" w:hAnsi="Arial" w:cs="Arial"/>
          <w:b/>
          <w:iCs/>
        </w:rPr>
        <w:t>Analizując przedstawione dokumenty ustalono:</w:t>
      </w:r>
    </w:p>
    <w:p w:rsidR="00EB4A64" w:rsidRPr="00A621A2" w:rsidRDefault="00EB4A64" w:rsidP="00EB4A64">
      <w:pPr>
        <w:spacing w:line="276" w:lineRule="auto"/>
        <w:ind w:firstLine="284"/>
        <w:jc w:val="both"/>
        <w:rPr>
          <w:rFonts w:ascii="Arial" w:hAnsi="Arial" w:cs="Arial"/>
        </w:rPr>
      </w:pPr>
      <w:r w:rsidRPr="00A621A2">
        <w:rPr>
          <w:rFonts w:ascii="Arial" w:hAnsi="Arial" w:cs="Arial"/>
          <w:iCs/>
        </w:rPr>
        <w:t>We wniosku wykazano, że emisja pyłów i gazów wprowadzanych do powietrza ze źródeł i emitorów instalacji nie spowoduje przekroczeń dopuszczalnych norm jakości powietrza poza granicami terenu, do którego prowadzący instalację posiada tytuł prawny.</w:t>
      </w:r>
      <w:r w:rsidRPr="00A621A2">
        <w:rPr>
          <w:rFonts w:ascii="Arial" w:hAnsi="Arial" w:cs="Arial"/>
          <w:iCs/>
          <w:color w:val="FF0000"/>
        </w:rPr>
        <w:t xml:space="preserve"> </w:t>
      </w:r>
      <w:r w:rsidRPr="00A621A2">
        <w:rPr>
          <w:rFonts w:ascii="Arial" w:hAnsi="Arial" w:cs="Arial"/>
        </w:rPr>
        <w:t>W szczególności emisja pyłu, amoniaku i siarkowodoru nie powoduje przekroczeń standardów jakości powietrza i wartości odniesienia substancji w</w:t>
      </w:r>
      <w:r w:rsidR="003B11EA">
        <w:rPr>
          <w:rFonts w:ascii="Arial" w:hAnsi="Arial" w:cs="Arial"/>
        </w:rPr>
        <w:t> </w:t>
      </w:r>
      <w:r w:rsidRPr="00A621A2">
        <w:rPr>
          <w:rFonts w:ascii="Arial" w:hAnsi="Arial" w:cs="Arial"/>
        </w:rPr>
        <w:t>powietrzu określonych w rozporządzeniu Ministra Środowiska z dnia</w:t>
      </w:r>
      <w:r w:rsidR="003B11EA">
        <w:rPr>
          <w:rFonts w:ascii="Arial" w:hAnsi="Arial" w:cs="Arial"/>
        </w:rPr>
        <w:t xml:space="preserve"> </w:t>
      </w:r>
      <w:r w:rsidRPr="00A621A2">
        <w:rPr>
          <w:rFonts w:ascii="Arial" w:hAnsi="Arial" w:cs="Arial"/>
        </w:rPr>
        <w:t xml:space="preserve">24 sierpnia </w:t>
      </w:r>
      <w:r w:rsidRPr="00A621A2">
        <w:rPr>
          <w:rFonts w:ascii="Arial" w:hAnsi="Arial" w:cs="Arial"/>
        </w:rPr>
        <w:lastRenderedPageBreak/>
        <w:t>2012r. w sprawie poziomów niektórych substancji w powietrzu</w:t>
      </w:r>
      <w:r w:rsidR="003B11EA">
        <w:rPr>
          <w:rFonts w:ascii="Arial" w:hAnsi="Arial" w:cs="Arial"/>
        </w:rPr>
        <w:t xml:space="preserve"> </w:t>
      </w:r>
      <w:r w:rsidRPr="00A621A2">
        <w:rPr>
          <w:rFonts w:ascii="Arial" w:hAnsi="Arial" w:cs="Arial"/>
        </w:rPr>
        <w:t>oraz w rozporządzeniu Ministra Środowiska z dnia 26 stycznia 2010r. w sprawie wartości odniesienia dla niektórych substancji w powietrzu.</w:t>
      </w:r>
    </w:p>
    <w:p w:rsidR="00EB4A64" w:rsidRPr="00A621A2" w:rsidRDefault="00EB4A64" w:rsidP="00EB4A64">
      <w:pPr>
        <w:spacing w:line="276" w:lineRule="auto"/>
        <w:ind w:firstLine="284"/>
        <w:jc w:val="both"/>
        <w:rPr>
          <w:rFonts w:ascii="Arial" w:hAnsi="Arial" w:cs="Arial"/>
        </w:rPr>
      </w:pPr>
      <w:r w:rsidRPr="00A621A2">
        <w:rPr>
          <w:rFonts w:ascii="Arial" w:hAnsi="Arial" w:cs="Arial"/>
        </w:rPr>
        <w:t>Przy określeniu dopuszczalnej emisji do powietrza z instalacji zachowano poziomy emisji związane z najlepszymi dostępnymi technikami (BAT-AEL) odnoszące się do wartości masy wyemitowanych substancji przypadającej na stanowisko dla zwierzęcia w ciągu jednego roku i wyrażonych w kg substancji/ stanowisko dla zwierzęcia/rok zgodnie z wymogami decyzji wykonawczej Komisji (UE) 2017/302 z dnia 15 lutego 2017r. ustanawiającej konkluzje dotyczące najlepszych dostępnych technik (BAT) w odniesieniu do intensywnego chowu drobiu lub świń zgodnie z dyrektywą Parlamentu Europejskiego i Rady 2010/75/UE.</w:t>
      </w:r>
    </w:p>
    <w:p w:rsidR="00EB4A64" w:rsidRPr="00A621A2" w:rsidRDefault="00EB4A64" w:rsidP="00EB4A64">
      <w:pPr>
        <w:spacing w:line="276" w:lineRule="auto"/>
        <w:ind w:firstLine="284"/>
        <w:jc w:val="both"/>
        <w:rPr>
          <w:rFonts w:ascii="Arial" w:hAnsi="Arial" w:cs="Arial"/>
          <w:iCs/>
        </w:rPr>
      </w:pPr>
      <w:r w:rsidRPr="00A621A2">
        <w:rPr>
          <w:rFonts w:ascii="Arial" w:hAnsi="Arial" w:cs="Arial"/>
          <w:iCs/>
        </w:rPr>
        <w:t>W pozwoleniu określiłem wielkość dopuszczalnej emisji pyłów i gazów</w:t>
      </w:r>
      <w:r w:rsidR="003B11EA">
        <w:rPr>
          <w:rFonts w:ascii="Arial" w:hAnsi="Arial" w:cs="Arial"/>
          <w:iCs/>
        </w:rPr>
        <w:t xml:space="preserve"> </w:t>
      </w:r>
      <w:r w:rsidRPr="00A621A2">
        <w:rPr>
          <w:rFonts w:ascii="Arial" w:hAnsi="Arial" w:cs="Arial"/>
          <w:iCs/>
        </w:rPr>
        <w:t xml:space="preserve">do powietrza w warunkach normalnego funkcjonowania instalacji, zgodnie z art. 188 ust. 2 pkt 2 ustawy Prawo ochrony środowiska. </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eastAsia="Calibri" w:hAnsi="Arial"/>
          <w:lang w:eastAsia="en-US"/>
        </w:rPr>
        <w:tab/>
        <w:t xml:space="preserve">Ponadto zgodnie z art. 151 i 188 ust. 3 pkt 5) ustawy </w:t>
      </w:r>
      <w:proofErr w:type="spellStart"/>
      <w:r w:rsidRPr="00A621A2">
        <w:rPr>
          <w:rFonts w:ascii="Arial" w:eastAsia="Calibri" w:hAnsi="Arial"/>
          <w:lang w:eastAsia="en-US"/>
        </w:rPr>
        <w:t>Poś</w:t>
      </w:r>
      <w:proofErr w:type="spellEnd"/>
      <w:r w:rsidRPr="00A621A2">
        <w:rPr>
          <w:rFonts w:ascii="Arial" w:eastAsia="Calibri" w:hAnsi="Arial"/>
          <w:lang w:eastAsia="en-US"/>
        </w:rPr>
        <w:t xml:space="preserve"> ze względu na </w:t>
      </w:r>
      <w:r w:rsidRPr="00A621A2">
        <w:rPr>
          <w:rFonts w:ascii="Arial" w:hAnsi="Arial" w:cs="Arial"/>
        </w:rPr>
        <w:t>obiekty wrażliwe występujące w sąsiedztwie instalacji w punkcie</w:t>
      </w:r>
      <w:r w:rsidRPr="00A621A2">
        <w:rPr>
          <w:rFonts w:ascii="Arial" w:eastAsia="Calibri" w:hAnsi="Arial"/>
          <w:lang w:eastAsia="en-US"/>
        </w:rPr>
        <w:t xml:space="preserve"> VIII.8 pozwolenia zintegrowanego nałożono d</w:t>
      </w:r>
      <w:r w:rsidRPr="00A621A2">
        <w:rPr>
          <w:rFonts w:ascii="Arial" w:hAnsi="Arial" w:cs="Arial"/>
        </w:rPr>
        <w:t>odatkowe wymagania, wykraczające poza wymagania,</w:t>
      </w:r>
      <w:r w:rsidR="003B11EA">
        <w:rPr>
          <w:rFonts w:ascii="Arial" w:hAnsi="Arial" w:cs="Arial"/>
        </w:rPr>
        <w:t xml:space="preserve"> </w:t>
      </w:r>
      <w:r w:rsidRPr="00A621A2">
        <w:rPr>
          <w:rFonts w:ascii="Arial" w:hAnsi="Arial" w:cs="Arial"/>
        </w:rPr>
        <w:t>o</w:t>
      </w:r>
      <w:r w:rsidR="003B11EA">
        <w:rPr>
          <w:rFonts w:ascii="Arial" w:hAnsi="Arial" w:cs="Arial"/>
        </w:rPr>
        <w:t> </w:t>
      </w:r>
      <w:r w:rsidRPr="00A621A2">
        <w:rPr>
          <w:rFonts w:ascii="Arial" w:hAnsi="Arial" w:cs="Arial"/>
        </w:rPr>
        <w:t>których mowa w art. 147 i przepisach wydanych na podstawie art. 148,</w:t>
      </w:r>
      <w:r w:rsidR="003B11EA">
        <w:rPr>
          <w:rFonts w:ascii="Arial" w:hAnsi="Arial" w:cs="Arial"/>
        </w:rPr>
        <w:t xml:space="preserve"> </w:t>
      </w:r>
      <w:r w:rsidRPr="00A621A2">
        <w:rPr>
          <w:rFonts w:ascii="Arial" w:hAnsi="Arial" w:cs="Arial"/>
        </w:rPr>
        <w:t>co do zakresu i sposobu monitorowania procesów technologicznych, w tym pomiaru i</w:t>
      </w:r>
      <w:r w:rsidR="003B11EA">
        <w:rPr>
          <w:rFonts w:ascii="Arial" w:hAnsi="Arial" w:cs="Arial"/>
        </w:rPr>
        <w:t> </w:t>
      </w:r>
      <w:r w:rsidRPr="00A621A2">
        <w:rPr>
          <w:rFonts w:ascii="Arial" w:hAnsi="Arial" w:cs="Arial"/>
        </w:rPr>
        <w:t>ewidencjonowania wielko</w:t>
      </w:r>
      <w:r w:rsidRPr="00A621A2">
        <w:rPr>
          <w:rFonts w:ascii="Arial" w:hAnsi="Arial" w:cs="Arial" w:hint="eastAsia"/>
        </w:rPr>
        <w:t>ś</w:t>
      </w:r>
      <w:r w:rsidRPr="00A621A2">
        <w:rPr>
          <w:rFonts w:ascii="Arial" w:hAnsi="Arial" w:cs="Arial"/>
        </w:rPr>
        <w:t>ci emisji nakładając obowiązek wdrożenia do stosowania i</w:t>
      </w:r>
      <w:r w:rsidR="003B11EA">
        <w:rPr>
          <w:rFonts w:ascii="Arial" w:hAnsi="Arial" w:cs="Arial"/>
        </w:rPr>
        <w:t> </w:t>
      </w:r>
      <w:r w:rsidRPr="00A621A2">
        <w:rPr>
          <w:rFonts w:ascii="Arial" w:hAnsi="Arial" w:cs="Arial"/>
        </w:rPr>
        <w:t>regularnego poddawania przeglądowi opracowanego planu zarządzania zapachami (odorami). W przypadku pojawienia się uznanej za uzasadnioną przez Wojewódzkiego Inspektora Ochrony Środowiska lub inny organ administracji interwencji w sprawie uciążliwości zapachowej powodowanej przez instalację zobowiązano prowadzącego instalację do identyfikacji źródła uciążliwości zapachowej oraz niezwłocznego podjęcia działań w celu jej wyeliminowania.</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Dla potwierdzenia efektywności podjętych działań należy przeprowadzić jednokrotne badanie olfaktometryczne określające poziom substancji odorotwórczych.</w:t>
      </w:r>
    </w:p>
    <w:p w:rsidR="00EB4A64" w:rsidRPr="00A621A2" w:rsidRDefault="00EB4A64" w:rsidP="00EB4A64">
      <w:pPr>
        <w:spacing w:line="276" w:lineRule="auto"/>
        <w:jc w:val="both"/>
        <w:rPr>
          <w:rFonts w:ascii="Arial" w:hAnsi="Arial" w:cs="Arial"/>
        </w:rPr>
      </w:pPr>
      <w:r w:rsidRPr="00A621A2">
        <w:rPr>
          <w:rFonts w:ascii="Arial" w:hAnsi="Arial" w:cs="Arial"/>
        </w:rPr>
        <w:t>Zgodnie z Dokumentem Referencyjnym o Najlepszych Dostępnych Technikach dla Intensywnego Chowu Drobiu i Świń: Zintegrowane Zapobieganie i Kontrola Zanieczyszczeń, emisja odorów z tego typu przedsięwzięć</w:t>
      </w:r>
      <w:r w:rsidRPr="00A621A2">
        <w:rPr>
          <w:rFonts w:ascii="Tahoma" w:hAnsi="Tahoma" w:cs="Tahoma"/>
        </w:rPr>
        <w:t xml:space="preserve"> jest istotna</w:t>
      </w:r>
      <w:r w:rsidR="00F060D3">
        <w:rPr>
          <w:rFonts w:ascii="Tahoma" w:hAnsi="Tahoma" w:cs="Tahoma"/>
        </w:rPr>
        <w:t xml:space="preserve"> </w:t>
      </w:r>
      <w:r w:rsidRPr="00A621A2">
        <w:rPr>
          <w:rFonts w:ascii="Tahoma" w:hAnsi="Tahoma" w:cs="Tahoma"/>
        </w:rPr>
        <w:t>i</w:t>
      </w:r>
      <w:r w:rsidRPr="00A621A2">
        <w:rPr>
          <w:rFonts w:ascii="Arial" w:hAnsi="Arial" w:cs="Arial"/>
        </w:rPr>
        <w:t xml:space="preserve"> wiąże się przede wszystkim z postępowaniem z gnojowicą. </w:t>
      </w:r>
    </w:p>
    <w:p w:rsidR="00EB4A64" w:rsidRPr="00A621A2" w:rsidRDefault="00EB4A64" w:rsidP="00EB4A64">
      <w:pPr>
        <w:spacing w:line="276" w:lineRule="auto"/>
        <w:jc w:val="both"/>
        <w:rPr>
          <w:rFonts w:ascii="Arial" w:hAnsi="Arial" w:cs="Arial"/>
        </w:rPr>
      </w:pPr>
      <w:r w:rsidRPr="00A621A2">
        <w:rPr>
          <w:rFonts w:ascii="Arial" w:hAnsi="Arial" w:cs="Arial"/>
        </w:rPr>
        <w:t>Mając na względzie ten problem w decyzji wprowadziłem szereg warunków mających na celu ograniczenie emisji odorów do powietrza w szczególności ze zbiorników z</w:t>
      </w:r>
      <w:r w:rsidR="00F060D3">
        <w:rPr>
          <w:rFonts w:ascii="Arial" w:hAnsi="Arial" w:cs="Arial"/>
        </w:rPr>
        <w:t> </w:t>
      </w:r>
      <w:r w:rsidRPr="00A621A2">
        <w:rPr>
          <w:rFonts w:ascii="Arial" w:hAnsi="Arial" w:cs="Arial"/>
        </w:rPr>
        <w:t xml:space="preserve">gnojowicą, których odpowietrzenia winny być zabezpieczone szczelnymi przykrywami. Zgodnie z wymogami konkluzji BAT w celu określenia wielkości emisji pyłu, amoniaku i siarkowodoru zarządzający będzie posługiwał się wartościami szacunkowymi. W przypadku wykonania pomiarów olfaktometrycznych w sytuacji braku przepisów prawnych i norm w prawodawstwie polskim wyniki powinny być odniesione do danych literaturowych. </w:t>
      </w:r>
    </w:p>
    <w:p w:rsidR="00EB4A64" w:rsidRPr="00A621A2" w:rsidRDefault="00EB4A64" w:rsidP="00EB4A64">
      <w:pPr>
        <w:spacing w:line="276" w:lineRule="auto"/>
        <w:ind w:firstLine="708"/>
        <w:jc w:val="both"/>
        <w:rPr>
          <w:rFonts w:ascii="Arial" w:hAnsi="Arial" w:cs="Arial"/>
        </w:rPr>
      </w:pPr>
      <w:r w:rsidRPr="00A621A2">
        <w:rPr>
          <w:rFonts w:ascii="Arial" w:hAnsi="Arial" w:cs="Arial"/>
        </w:rPr>
        <w:t xml:space="preserve">Według opracowania pn. „Lista substancji i związków chemicznych, które są przyczyną uciążliwości zapachowej” wykonanym pod kierownictwem prof. dr hab. inż. Jerzego </w:t>
      </w:r>
      <w:proofErr w:type="spellStart"/>
      <w:r w:rsidRPr="00A621A2">
        <w:rPr>
          <w:rFonts w:ascii="Arial" w:hAnsi="Arial" w:cs="Arial"/>
        </w:rPr>
        <w:t>Zwoździaka</w:t>
      </w:r>
      <w:proofErr w:type="spellEnd"/>
      <w:r w:rsidRPr="00A621A2">
        <w:rPr>
          <w:rFonts w:ascii="Arial" w:hAnsi="Arial" w:cs="Arial"/>
        </w:rPr>
        <w:t xml:space="preserve"> - przy hodowli świń przy typowej diecie białkowej można </w:t>
      </w:r>
      <w:r w:rsidRPr="00A621A2">
        <w:rPr>
          <w:rFonts w:ascii="Arial" w:hAnsi="Arial" w:cs="Arial"/>
        </w:rPr>
        <w:lastRenderedPageBreak/>
        <w:t>spodziewać się emisji odoru na poziomie ok. 1000 OU</w:t>
      </w:r>
      <w:r w:rsidRPr="00A621A2">
        <w:rPr>
          <w:rFonts w:ascii="Arial" w:hAnsi="Arial" w:cs="Arial"/>
          <w:vertAlign w:val="subscript"/>
        </w:rPr>
        <w:t>E</w:t>
      </w:r>
      <w:r w:rsidRPr="00A621A2">
        <w:rPr>
          <w:rFonts w:ascii="Arial" w:hAnsi="Arial" w:cs="Arial"/>
        </w:rPr>
        <w:t>/sekundę (OU</w:t>
      </w:r>
      <w:r w:rsidRPr="00A621A2">
        <w:rPr>
          <w:rFonts w:ascii="Arial" w:hAnsi="Arial" w:cs="Arial"/>
          <w:vertAlign w:val="subscript"/>
        </w:rPr>
        <w:t>E –</w:t>
      </w:r>
      <w:r w:rsidRPr="00A621A2">
        <w:rPr>
          <w:rFonts w:ascii="Arial" w:hAnsi="Arial" w:cs="Arial"/>
        </w:rPr>
        <w:t xml:space="preserve"> europejska jednostka zapachowa). </w:t>
      </w:r>
    </w:p>
    <w:p w:rsidR="00EB4A64" w:rsidRPr="00A621A2" w:rsidRDefault="00EB4A64" w:rsidP="00EB4A64">
      <w:pPr>
        <w:spacing w:line="276" w:lineRule="auto"/>
        <w:jc w:val="both"/>
        <w:rPr>
          <w:rFonts w:ascii="Arial" w:hAnsi="Arial" w:cs="Arial"/>
        </w:rPr>
      </w:pPr>
      <w:r w:rsidRPr="00A621A2">
        <w:rPr>
          <w:rFonts w:ascii="Arial" w:hAnsi="Arial" w:cs="Arial"/>
        </w:rPr>
        <w:t>W związku z powyższym po podjętych działaniach zapobiegających uciążliwości odorowej należy spodziewać się emisji związków zapachowych na poziomie nie wyższym niż podano w tym opracowaniu.</w:t>
      </w:r>
    </w:p>
    <w:p w:rsidR="00EB4A64" w:rsidRPr="00A621A2" w:rsidRDefault="00EB4A64" w:rsidP="00EB4A64">
      <w:pPr>
        <w:tabs>
          <w:tab w:val="left" w:pos="426"/>
        </w:tabs>
        <w:spacing w:line="276" w:lineRule="auto"/>
        <w:jc w:val="both"/>
        <w:rPr>
          <w:rFonts w:ascii="Arial" w:hAnsi="Arial" w:cs="Arial"/>
        </w:rPr>
      </w:pPr>
      <w:r w:rsidRPr="00A621A2">
        <w:rPr>
          <w:rFonts w:ascii="Arial" w:hAnsi="Arial" w:cs="Arial"/>
        </w:rPr>
        <w:tab/>
        <w:t xml:space="preserve">W decyzji nałożono również obowiązek przekazywania Marszałkowi Województwa Podkarpackiego oraz Wojewódzkiemu Inspektorowi Ochrony Środowiska sprawozdań z podjętych działań wraz z wynikami ww. pomiarów w terminie 30 dni od ich wykonania. </w:t>
      </w:r>
    </w:p>
    <w:p w:rsidR="00EB4A64" w:rsidRPr="00A621A2" w:rsidRDefault="00EB4A64" w:rsidP="00EB4A64">
      <w:pPr>
        <w:tabs>
          <w:tab w:val="left" w:pos="426"/>
        </w:tabs>
        <w:spacing w:line="276" w:lineRule="auto"/>
        <w:jc w:val="both"/>
        <w:rPr>
          <w:rFonts w:ascii="Arial" w:hAnsi="Arial" w:cs="Arial"/>
        </w:rPr>
      </w:pPr>
      <w:r w:rsidRPr="00A621A2">
        <w:rPr>
          <w:rFonts w:ascii="Arial" w:hAnsi="Arial" w:cs="Arial"/>
        </w:rPr>
        <w:tab/>
        <w:t>W systemie utrzymania zwierząt, elementem ciągu technologicznego instalacji IPPC jest magazyn odpadów. Prowadzący instalację, który przekazuje gnojowicę do dalszego zagospodarowania nie podlega zapisom konkluzji BAT 20, BAT 21, BAT 22. Natomiast w przypadku nawożenia pól przez prowadzącego instalację – konkluzje BAT 20, BAT 21, BAT 22 należy spełniać. Stosowne zapisy nie są wprowadzane do pozwolenia zintegrowanego, ponieważ gnojowica jest zagospodarowywana poza instalacją IPPC. Mając jednak na względzie nadzór nad instalacją w punkcie IX.7 zawarłem warunek szczególnego postępowania z gnojowicą w przypadku wystąpienia ASF lub innej epidemii, czy też pomoru zwierząt (gnojowica będzie mogła zostać przekazana do wykorzystania po uzyskaniu pozytywnej opinii powiatowego lekarza weterynarii).</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Szczegółowy sposób postępowania w ww. sytuacji określa rozporządzenie Ministra Środowiska i Rozwoju Wsi z dnia 6 maja 2015r.  w sprawie zwalczania ASF.</w:t>
      </w:r>
    </w:p>
    <w:p w:rsidR="00EB4A64" w:rsidRPr="00A621A2" w:rsidRDefault="00EB4A64" w:rsidP="00C556A4">
      <w:pPr>
        <w:spacing w:before="240" w:after="240" w:line="276" w:lineRule="auto"/>
        <w:ind w:firstLine="357"/>
        <w:jc w:val="both"/>
        <w:textAlignment w:val="top"/>
        <w:rPr>
          <w:rFonts w:ascii="Arial" w:hAnsi="Arial" w:cs="Arial"/>
          <w:bCs/>
        </w:rPr>
      </w:pPr>
      <w:r w:rsidRPr="00A621A2">
        <w:rPr>
          <w:rFonts w:ascii="Arial" w:hAnsi="Arial" w:cs="Arial"/>
        </w:rPr>
        <w:t>Na terenie Gospodarstwa eksploatowane będzie źródło energetycznego spalania paliw, które nie wymaga pozwolenia według zapisów rozporządzenia Ministra Środowiska z dnia 2 lipca 2010r. w sprawie przypadków, w których wprowadzanie gazów lub pyłów do powietrza z instalacji nie wymagają pozwolenia (Dz. U. 2010 nr 130 poz. 881), jak również nie wymaga zgłoszenia według zapisów rozporządzenia Ministra Środowiska z dnia 2 lipca 2010r. w sprawie</w:t>
      </w:r>
      <w:r w:rsidR="00C556A4">
        <w:rPr>
          <w:rFonts w:ascii="Arial" w:hAnsi="Arial" w:cs="Arial"/>
        </w:rPr>
        <w:t xml:space="preserve"> </w:t>
      </w:r>
      <w:r w:rsidRPr="00A621A2">
        <w:rPr>
          <w:rFonts w:ascii="Arial" w:hAnsi="Arial" w:cs="Arial"/>
        </w:rPr>
        <w:t>rodzajów instalacji, których eksploatacja wymaga zgłoszenia (Dz. U. 2010 nr 130 poz. 880 ze zm.)</w:t>
      </w:r>
      <w:r w:rsidRPr="00A621A2">
        <w:rPr>
          <w:rFonts w:ascii="Arial" w:hAnsi="Arial" w:cs="Arial"/>
          <w:bCs/>
        </w:rPr>
        <w:t>, tj.: agregat prądotwórczy o mocy 55kW.</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 xml:space="preserve">Zgodnie z art. 188 ust. 2b oraz art. 202 ust. 4 ustawy </w:t>
      </w:r>
      <w:proofErr w:type="spellStart"/>
      <w:r w:rsidRPr="00A621A2">
        <w:rPr>
          <w:rFonts w:ascii="Arial" w:hAnsi="Arial" w:cs="Arial"/>
        </w:rPr>
        <w:t>Poś</w:t>
      </w:r>
      <w:proofErr w:type="spellEnd"/>
      <w:r w:rsidRPr="00A621A2">
        <w:rPr>
          <w:rFonts w:ascii="Arial" w:hAnsi="Arial" w:cs="Arial"/>
        </w:rPr>
        <w:t xml:space="preserve"> w punkcie II.3. pozwolenia ustaliłem dopuszczalne ilości poszczególnych rodzajów wytwarzanych odpadów innych niż niebezpieczne i niebezpiecznych oraz warunki gospodarowania nimi z uwzględnieniem ich magazynowania, zbierania, transportu, odzysku i unieszkodliwiania. Warunki gospodarowania wytwarzanymi odpadami oraz sposoby i miejsca ich magazynowania ustaliłem w pkt. III.3. Spółka posiada możliwości magazynowania odpadów na terenie, do którego posiada tytuł prawny. </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 xml:space="preserve">Odpady wytwarzane w związku z eksploatacją instalacji będą gromadzone na terenie zakładu, a następnie przekazywane do odzysku lub unieszkodliwienia przez wyspecjalizowane firmy zewnętrze, posiadające wymagane zezwolenia na prowadzenie działalności w zakresie gospodarowania odpadami, poza granicami Zakładu. Prowadzona będzie ewidencja jakościowa i ilościowa przetwarzanych </w:t>
      </w:r>
      <w:r w:rsidRPr="00A621A2">
        <w:rPr>
          <w:rFonts w:ascii="Arial" w:hAnsi="Arial" w:cs="Arial"/>
        </w:rPr>
        <w:lastRenderedPageBreak/>
        <w:t>i wytwarzanych odpadów według wzorów dokumentów stosowanych na potrzeby ewidencji odpadów oraz z wykorzystaniem wzorów formularzy służących do sporządzania i przekazywania zbiorczych zestawień danych, zgodnie z obowiązującymi w tym zakresie przepisami szczegółowymi.</w:t>
      </w:r>
    </w:p>
    <w:p w:rsidR="00EB4A64" w:rsidRPr="00A621A2" w:rsidRDefault="00EB4A64" w:rsidP="00EB4A64">
      <w:pPr>
        <w:tabs>
          <w:tab w:val="left" w:pos="284"/>
          <w:tab w:val="left" w:pos="426"/>
        </w:tabs>
        <w:spacing w:line="276" w:lineRule="auto"/>
        <w:jc w:val="both"/>
        <w:rPr>
          <w:rFonts w:ascii="Arial" w:hAnsi="Arial" w:cs="Arial"/>
          <w:b/>
        </w:rPr>
      </w:pPr>
      <w:r w:rsidRPr="00A621A2">
        <w:rPr>
          <w:rFonts w:ascii="Arial" w:hAnsi="Arial" w:cs="Arial"/>
          <w:b/>
        </w:rPr>
        <w:tab/>
        <w:t>W punkcie II.4.1.1. pozwolenia zobowiązałem prowadzących instalacje do zapobiegania powstaniu odpadów oraz ograniczania ich negatywnego oddziaływania na środowisko.</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Uznałem, że przedstawiony we wniosku sposób postępowania z odpadami zabezpiecza środowisko przed ich ewentualnym negatywnym oddziaływaniem.</w:t>
      </w:r>
    </w:p>
    <w:p w:rsidR="00EB4A64" w:rsidRPr="00A621A2" w:rsidRDefault="00EB4A64" w:rsidP="00C556A4">
      <w:pPr>
        <w:tabs>
          <w:tab w:val="left" w:pos="284"/>
          <w:tab w:val="left" w:pos="426"/>
        </w:tabs>
        <w:spacing w:before="120" w:after="120" w:line="276" w:lineRule="auto"/>
        <w:jc w:val="both"/>
        <w:rPr>
          <w:rFonts w:ascii="Arial" w:hAnsi="Arial" w:cs="Arial"/>
          <w:highlight w:val="yellow"/>
        </w:rPr>
      </w:pPr>
      <w:r w:rsidRPr="00A621A2">
        <w:rPr>
          <w:rFonts w:ascii="Arial" w:hAnsi="Arial" w:cs="Arial"/>
        </w:rPr>
        <w:t>Dla instalacji zgodnie, z art. 188 ust. 2 pkt 1 ustawy Prawo ochrony środowiska ustalono parametry istotne z punktu widzenia ochrony przed hałasem, w tym zgodnie z art. 211 ust. 6 pkt 6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pomimo iż z</w:t>
      </w:r>
      <w:r w:rsidR="00C556A4">
        <w:rPr>
          <w:rFonts w:ascii="Arial" w:hAnsi="Arial" w:cs="Arial"/>
        </w:rPr>
        <w:t> </w:t>
      </w:r>
      <w:r w:rsidRPr="00A621A2">
        <w:rPr>
          <w:rFonts w:ascii="Arial" w:hAnsi="Arial" w:cs="Arial"/>
        </w:rPr>
        <w:t>obliczeń symulacyjnych wynika, że instalacja nie spowoduje przekroczeń wartości dopuszczalnych poziomów określonych w rozporządzeniu Ministra Środowiska z dnia 14 czerwca 2007 r. w sprawie dopuszczalnych poziomów hałasu w środowisku. Pomiary poziomu hałasu prowadzone będą w punktach określonych w części V.5.1</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 xml:space="preserve">Uwzględniając wymogi art. 208 ust. 1 i ust. 2 pkt. 4) ustawy z dnia 27 kwietnia 2001 r. Prawo ochrony środowiska, Wnioskodawca przeprowadził analizę pod kątem substancji powodujących ryzyko, zdefiniowanych w art. 3 pkt. 37a) </w:t>
      </w:r>
      <w:proofErr w:type="spellStart"/>
      <w:r w:rsidRPr="00A621A2">
        <w:rPr>
          <w:rFonts w:ascii="Arial" w:hAnsi="Arial" w:cs="Arial"/>
        </w:rPr>
        <w:t>ww</w:t>
      </w:r>
      <w:proofErr w:type="spellEnd"/>
      <w:r w:rsidRPr="00A621A2">
        <w:t xml:space="preserve"> </w:t>
      </w:r>
      <w:r w:rsidRPr="00A621A2">
        <w:rPr>
          <w:rFonts w:ascii="Arial" w:hAnsi="Arial" w:cs="Arial"/>
        </w:rPr>
        <w:t>ustawy wykorzystywanych, produkowanych lub uwalnianych na terenie zakładu, w związku z</w:t>
      </w:r>
      <w:r w:rsidR="00C556A4">
        <w:rPr>
          <w:rFonts w:ascii="Arial" w:hAnsi="Arial" w:cs="Arial"/>
        </w:rPr>
        <w:t> </w:t>
      </w:r>
      <w:r w:rsidRPr="00A621A2">
        <w:rPr>
          <w:rFonts w:ascii="Arial" w:hAnsi="Arial" w:cs="Arial"/>
        </w:rPr>
        <w:t>eksploatacją instalacji typu IPPC. W oparciu o rozporządzenie Parlamentu Europejskiego i Rady (WE) nr 1272/2008 z dnia 16 grudnia 2008 r. w sprawie klasyfikacji, oznakowania i pakowania substancji i mieszanin (Dz. Urz. UE L 353 z</w:t>
      </w:r>
      <w:r w:rsidR="00C556A4">
        <w:rPr>
          <w:rFonts w:ascii="Arial" w:hAnsi="Arial" w:cs="Arial"/>
        </w:rPr>
        <w:t> </w:t>
      </w:r>
      <w:r w:rsidRPr="00A621A2">
        <w:rPr>
          <w:rFonts w:ascii="Arial" w:hAnsi="Arial" w:cs="Arial"/>
        </w:rPr>
        <w:t>31.12.2008, str. 1, ze zm.) zmieniającego i uchylającego dyrektywy 67/548/EWG i</w:t>
      </w:r>
      <w:r w:rsidR="00C556A4">
        <w:rPr>
          <w:rFonts w:ascii="Arial" w:hAnsi="Arial" w:cs="Arial"/>
        </w:rPr>
        <w:t> </w:t>
      </w:r>
      <w:r w:rsidRPr="00A621A2">
        <w:rPr>
          <w:rFonts w:ascii="Arial" w:hAnsi="Arial" w:cs="Arial"/>
        </w:rPr>
        <w:t>1999/45/WE oraz zmieniającego rozporządzenie (WE) nr 1907/2006, dokonano oceny ryzyka (zagrożenia) zanieczyszczenia gleby, ziemi lub wód gruntowych na</w:t>
      </w:r>
      <w:r w:rsidR="00C556A4">
        <w:rPr>
          <w:rFonts w:ascii="Arial" w:hAnsi="Arial" w:cs="Arial"/>
        </w:rPr>
        <w:t> </w:t>
      </w:r>
      <w:r w:rsidRPr="00A621A2">
        <w:rPr>
          <w:rFonts w:ascii="Arial" w:hAnsi="Arial" w:cs="Arial"/>
        </w:rPr>
        <w:t>terenie zakładu wykorzystywanymi substancjami niebezpiecznymi (powodującymi ryzyko). Na podstawie przeprowadzonej analizy opracowano dokumentację pod</w:t>
      </w:r>
      <w:r w:rsidR="00C556A4">
        <w:rPr>
          <w:rFonts w:ascii="Arial" w:hAnsi="Arial" w:cs="Arial"/>
        </w:rPr>
        <w:t> </w:t>
      </w:r>
      <w:r w:rsidRPr="00A621A2">
        <w:rPr>
          <w:rFonts w:ascii="Arial" w:hAnsi="Arial" w:cs="Arial"/>
        </w:rPr>
        <w:t>nazwą „Analiza pod kątem oceny, co do konieczności sporządzenia Raportu Początkowego”.</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W dokumentacji zidentyfikowano substancje wykorzystywane (VIA-SEPT, QUATOSEPT, QUATOVET) oraz uwalniane (pył, amoniak, siarkowodór) w wyniku funkcjonowania instalacji oceniając ryzyko oraz możliwość zanieczyszczenia gleby, ziemi i wód gruntowych tymi substancjami na terenie zakładu, z uwagi na ich właściwości fizyczne i chemiczne oraz istniejący system zabezpieczeń przed oddziaływaniem na środowisko. Postępowanie ze środkami chemicznymi odbywa się zgodnie z warunkami określonymi w Kartach charakterystyk tych środków, proces dezynfekcji, odkażania zalecany jest specjalistycznej firmie.</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lastRenderedPageBreak/>
        <w:tab/>
        <w:t>Analiza wykazała, że w wyniku eksploatacji przedmiotowej instalacji nie występuje możliwość zanieczyszczenia gleby ziemi lub wód gruntowych, a tym samym nie jest wymagane sporządzenie raportu początkowego.</w:t>
      </w:r>
    </w:p>
    <w:p w:rsidR="00EB4A64" w:rsidRPr="00A621A2" w:rsidRDefault="00EB4A64" w:rsidP="00EB4A64">
      <w:pPr>
        <w:spacing w:line="276" w:lineRule="auto"/>
        <w:ind w:firstLine="708"/>
        <w:jc w:val="both"/>
        <w:rPr>
          <w:rFonts w:ascii="Arial" w:hAnsi="Arial" w:cs="Arial"/>
        </w:rPr>
      </w:pPr>
      <w:r w:rsidRPr="00A621A2">
        <w:rPr>
          <w:rFonts w:ascii="Arial" w:hAnsi="Arial" w:cs="Arial"/>
          <w:noProof/>
        </w:rPr>
        <w:t xml:space="preserve">W systemie intensywnego tuczu trzody chlewnej nie są stosowane preparaty i substancje chemiczne, które kwalifikowałyby </w:t>
      </w:r>
      <w:r w:rsidRPr="00A621A2">
        <w:rPr>
          <w:rFonts w:ascii="Arial" w:hAnsi="Arial" w:cs="Arial"/>
        </w:rPr>
        <w:t>go</w:t>
      </w:r>
      <w:r w:rsidRPr="00A621A2">
        <w:rPr>
          <w:rFonts w:ascii="Arial" w:hAnsi="Arial" w:cs="Arial"/>
          <w:noProof/>
        </w:rPr>
        <w:t xml:space="preserve"> d</w:t>
      </w:r>
      <w:r w:rsidRPr="00A621A2">
        <w:rPr>
          <w:rFonts w:ascii="Arial" w:hAnsi="Arial" w:cs="Arial"/>
        </w:rPr>
        <w:t>o zaliczenia do zakładu o zwiększonym ryzyku albo zakładu o dużym ryzyku wystąpienia poważnej awarii przemysłowej zgodnie z</w:t>
      </w:r>
      <w:r w:rsidRPr="00A621A2">
        <w:rPr>
          <w:rFonts w:ascii="Arial" w:hAnsi="Arial" w:cs="Arial"/>
          <w:noProof/>
        </w:rPr>
        <w:t xml:space="preserve"> rozporzadzeniem Ministra Gospodarki z</w:t>
      </w:r>
      <w:r w:rsidRPr="00A621A2">
        <w:rPr>
          <w:rFonts w:ascii="Arial" w:hAnsi="Arial" w:cs="Arial"/>
          <w:sz w:val="22"/>
          <w:szCs w:val="22"/>
        </w:rPr>
        <w:t xml:space="preserve"> dnia 10 października 2013 r. w sprawie rodzajów i ilości substancji niebezpiecznych</w:t>
      </w:r>
      <w:r w:rsidRPr="00A621A2">
        <w:rPr>
          <w:rFonts w:ascii="Arial" w:hAnsi="Arial" w:cs="Arial"/>
        </w:rPr>
        <w:t>, których znajdowanie się w zakładzie decyduje o zaliczeniu go do zakładu o zwiększonym ryzyku albo zakładu o dużym ryzyku wystąpienia poważnej awarii przemysłowej.</w:t>
      </w:r>
    </w:p>
    <w:p w:rsidR="00EB4A64" w:rsidRPr="00A621A2" w:rsidRDefault="00EB4A64" w:rsidP="00EB4A64">
      <w:pPr>
        <w:spacing w:line="276" w:lineRule="auto"/>
        <w:ind w:firstLine="708"/>
        <w:jc w:val="both"/>
        <w:rPr>
          <w:rFonts w:ascii="Arial" w:hAnsi="Arial" w:cs="Arial"/>
        </w:rPr>
      </w:pPr>
      <w:r w:rsidRPr="00A621A2">
        <w:rPr>
          <w:rFonts w:ascii="Arial" w:hAnsi="Arial" w:cs="Arial"/>
        </w:rPr>
        <w:t>W prowadzonym systemie tuczu trzody chlewnej mogą wystąpić przypadki wadliwej pracy urządzeń i ich awarii, które na bieżąco będą usuwane we własnym zakresie  przez wymianę zużytych elementów lub urządzeń na nowe. W przypadku braku dostawy energii elektrycznej uruchamiany będzie agregat prądotwórczy o mocy 55 </w:t>
      </w:r>
      <w:proofErr w:type="spellStart"/>
      <w:r w:rsidRPr="00A621A2">
        <w:rPr>
          <w:rFonts w:ascii="Arial" w:hAnsi="Arial" w:cs="Arial"/>
        </w:rPr>
        <w:t>kW.</w:t>
      </w:r>
      <w:proofErr w:type="spellEnd"/>
      <w:r w:rsidRPr="00A621A2">
        <w:rPr>
          <w:rFonts w:ascii="Arial" w:hAnsi="Arial" w:cs="Arial"/>
        </w:rPr>
        <w:t xml:space="preserve"> W przypadku awarii sieci wodociągowej woda do pojenia zwierząt dostarczana będzie cysterną samochodową w ilości 15 m</w:t>
      </w:r>
      <w:r w:rsidRPr="00A621A2">
        <w:rPr>
          <w:rFonts w:ascii="Arial" w:hAnsi="Arial" w:cs="Arial"/>
          <w:vertAlign w:val="superscript"/>
        </w:rPr>
        <w:t>3</w:t>
      </w:r>
      <w:r w:rsidRPr="00A621A2">
        <w:rPr>
          <w:rFonts w:ascii="Arial" w:hAnsi="Arial" w:cs="Arial"/>
        </w:rPr>
        <w:t xml:space="preserve"> na dobę zgodnie z zapotrzebowaniem.</w:t>
      </w:r>
    </w:p>
    <w:p w:rsidR="00EB4A64" w:rsidRPr="00A621A2" w:rsidRDefault="00EB4A64" w:rsidP="00EB4A64">
      <w:pPr>
        <w:spacing w:line="276" w:lineRule="auto"/>
        <w:ind w:firstLine="708"/>
        <w:jc w:val="both"/>
        <w:rPr>
          <w:rFonts w:ascii="Arial" w:hAnsi="Arial" w:cs="Arial"/>
        </w:rPr>
      </w:pPr>
      <w:r w:rsidRPr="00A621A2">
        <w:rPr>
          <w:rFonts w:ascii="Arial" w:hAnsi="Arial" w:cs="Arial"/>
        </w:rPr>
        <w:t>O zagrożeniach zewnętrznych dotyczących możliwości zarażenia świń chorobą zakaźną sygnalizować będą służby weterynaryjne. Wtedy podejmowane będą działania zabezpieczające polegające min. na szczelnym zamykaniu pomieszczeń inwentarskich, uzupełnianie mat sanitarnych świeżymi środkami odkażającymi, zwiększenie częstotliwości obserwacji zachowania się świń w pomieszczeniach inwentarskich, zwiększenie częstotliwości kontroli stanu zdrowotnego świń  przez lekarza weterynarii.</w:t>
      </w:r>
    </w:p>
    <w:p w:rsidR="00EB4A64" w:rsidRPr="00A621A2" w:rsidRDefault="00EB4A64" w:rsidP="00EB4A64">
      <w:pPr>
        <w:spacing w:line="276" w:lineRule="auto"/>
        <w:jc w:val="both"/>
        <w:rPr>
          <w:rFonts w:ascii="Arial" w:hAnsi="Arial" w:cs="Arial"/>
        </w:rPr>
      </w:pPr>
      <w:r w:rsidRPr="00A621A2">
        <w:rPr>
          <w:rFonts w:ascii="Arial" w:hAnsi="Arial" w:cs="Arial"/>
        </w:rPr>
        <w:t>W przypadku zaistnienia zdarzeń awaryjnych na terenie zajmowanym przez instalacje tuczu trzody chlewnej  należy postępować zgodnie z zatwierdzonymi instrukcjami BHP oraz instrukcjami obsługi poszczególnych urządzeń.</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ab/>
        <w:t>Analizę instalacji pod kątem najlepszych dostępnych technik przeprowadziłem w</w:t>
      </w:r>
      <w:r w:rsidR="00C556A4">
        <w:rPr>
          <w:rFonts w:ascii="Arial" w:hAnsi="Arial" w:cs="Arial"/>
        </w:rPr>
        <w:t> </w:t>
      </w:r>
      <w:r w:rsidRPr="00A621A2">
        <w:rPr>
          <w:rFonts w:ascii="Arial" w:hAnsi="Arial" w:cs="Arial"/>
        </w:rPr>
        <w:t>oparciu o Decyzję Wykonawczą Komisji (UE) 2017/302 z dnia 15 lutego 2017r. ustanawiającą konkluzje dotyczące najlepszych dostępnych technik (BAT) w</w:t>
      </w:r>
      <w:r w:rsidR="00C556A4">
        <w:rPr>
          <w:rFonts w:ascii="Arial" w:hAnsi="Arial" w:cs="Arial"/>
        </w:rPr>
        <w:t> </w:t>
      </w:r>
      <w:r w:rsidRPr="00A621A2">
        <w:rPr>
          <w:rFonts w:ascii="Arial" w:hAnsi="Arial" w:cs="Arial"/>
        </w:rPr>
        <w:t>odniesieniu do intensywnego chowu drobiu i świń zgodnie z dyrektywą Parlamentu Europejskiego i Rady 2010/75/UE oraz uwzględniając wydane przez Ministerstwo Środowiska „Wytyczne dotyczące praktycznego zastosowania konkluzji BAT w</w:t>
      </w:r>
      <w:r w:rsidR="00C556A4">
        <w:rPr>
          <w:rFonts w:ascii="Arial" w:hAnsi="Arial" w:cs="Arial"/>
        </w:rPr>
        <w:t> </w:t>
      </w:r>
      <w:r w:rsidRPr="00A621A2">
        <w:rPr>
          <w:rFonts w:ascii="Arial" w:hAnsi="Arial" w:cs="Arial"/>
        </w:rPr>
        <w:t>zakresie intensywnego chowu drobiu i świń część 2 Instalacje do chowu świń”.</w:t>
      </w:r>
    </w:p>
    <w:p w:rsidR="00EB4A64" w:rsidRPr="00A621A2" w:rsidRDefault="00EB4A64" w:rsidP="00EB4A64">
      <w:pPr>
        <w:tabs>
          <w:tab w:val="left" w:pos="284"/>
          <w:tab w:val="left" w:pos="426"/>
        </w:tabs>
        <w:spacing w:line="276" w:lineRule="auto"/>
        <w:jc w:val="both"/>
        <w:rPr>
          <w:rFonts w:ascii="Arial" w:hAnsi="Arial" w:cs="Arial"/>
        </w:rPr>
      </w:pPr>
      <w:r w:rsidRPr="00A621A2">
        <w:rPr>
          <w:rFonts w:ascii="Arial" w:hAnsi="Arial" w:cs="Arial"/>
        </w:rPr>
        <w:t>Decyzje Komisji Europejskiej są prawem stosowanym „wprost”, zatem nie wymagają implementacji do prawa krajowego. Zgodnie z art. 288 Traktatu o Unii Europejskiej, Decyzja wiąże bezpośrednio tych, do których jest skierowana. Nowe instalacje dla których pozwolenie zintegrowane zostało wydane po dniu opublikowania konkluzji BAT nie mają okresu przejściowego i już w dniu uzyskiwania pierwszego pozwolenia zintegrowanego muszą spełniać wymogi konkluzji.</w:t>
      </w:r>
    </w:p>
    <w:p w:rsidR="00EB4A64" w:rsidRPr="00C556A4" w:rsidRDefault="00EB4A64" w:rsidP="00C556A4">
      <w:pPr>
        <w:pStyle w:val="Nagwek1"/>
        <w:spacing w:after="120"/>
        <w:jc w:val="both"/>
        <w:rPr>
          <w:b w:val="0"/>
          <w:bCs w:val="0"/>
        </w:rPr>
      </w:pPr>
      <w:r w:rsidRPr="00A621A2">
        <w:tab/>
      </w:r>
      <w:r w:rsidRPr="00C556A4">
        <w:rPr>
          <w:b w:val="0"/>
          <w:bCs w:val="0"/>
        </w:rPr>
        <w:t>Najlepsza dostępna technika dla ferm produkcyjnych trzody chlewnej oznacza stosowanie zasad dobrej rolniczej praktyki w zakresie odżywiania zwierząt oraz warunków bytowania zwierząt. Minimalne warunki utrzymania zwierząt gospodarskich zawarte są w ustawie o Ochronie Zwierząt oraz w</w:t>
      </w:r>
      <w:r w:rsidR="00C556A4" w:rsidRPr="00C556A4">
        <w:rPr>
          <w:b w:val="0"/>
          <w:bCs w:val="0"/>
        </w:rPr>
        <w:t> </w:t>
      </w:r>
      <w:r w:rsidRPr="00C556A4">
        <w:rPr>
          <w:b w:val="0"/>
          <w:bCs w:val="0"/>
        </w:rPr>
        <w:t xml:space="preserve">rozporządzeniu Ministra Rolnictwa i Rozwoju Wsi z dnia 15 lutego 2010 r. w sprawie wymagań </w:t>
      </w:r>
      <w:r w:rsidRPr="00C556A4">
        <w:rPr>
          <w:b w:val="0"/>
          <w:bCs w:val="0"/>
        </w:rPr>
        <w:lastRenderedPageBreak/>
        <w:t>i</w:t>
      </w:r>
      <w:r w:rsidR="00C556A4">
        <w:rPr>
          <w:b w:val="0"/>
          <w:bCs w:val="0"/>
        </w:rPr>
        <w:t> </w:t>
      </w:r>
      <w:r w:rsidRPr="00C556A4">
        <w:rPr>
          <w:b w:val="0"/>
          <w:bCs w:val="0"/>
        </w:rPr>
        <w:t>sposobu postępowania przy utrzymywaniu gatunków zwierząt gospodarskich, dla których normy ochrony zostały określone w przepisach Unii Europejskiej.</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ela Analiza BAT"/>
      </w:tblPr>
      <w:tblGrid>
        <w:gridCol w:w="4749"/>
        <w:gridCol w:w="4749"/>
      </w:tblGrid>
      <w:tr w:rsidR="00EB4A64" w:rsidRPr="00A621A2" w:rsidTr="00C556A4">
        <w:trPr>
          <w:tblHeader/>
        </w:trPr>
        <w:tc>
          <w:tcPr>
            <w:tcW w:w="9498" w:type="dxa"/>
            <w:gridSpan w:val="2"/>
          </w:tcPr>
          <w:p w:rsidR="00EB4A64" w:rsidRPr="00A621A2" w:rsidRDefault="00EB4A64" w:rsidP="004D4920">
            <w:pPr>
              <w:pStyle w:val="Tekstpodstawowy3"/>
              <w:spacing w:after="0"/>
              <w:jc w:val="both"/>
              <w:rPr>
                <w:rFonts w:ascii="Arial" w:hAnsi="Arial" w:cs="Arial"/>
                <w:b/>
                <w:sz w:val="22"/>
                <w:szCs w:val="22"/>
              </w:rPr>
            </w:pPr>
            <w:r w:rsidRPr="00A621A2">
              <w:rPr>
                <w:rFonts w:ascii="Arial" w:hAnsi="Arial" w:cs="Arial"/>
                <w:b/>
                <w:sz w:val="22"/>
                <w:szCs w:val="22"/>
              </w:rPr>
              <w:t xml:space="preserve">II. </w:t>
            </w:r>
            <w:r w:rsidRPr="00A621A2">
              <w:rPr>
                <w:rFonts w:ascii="Arial" w:hAnsi="Arial" w:cs="Arial"/>
                <w:b/>
                <w:bCs/>
                <w:sz w:val="22"/>
                <w:szCs w:val="22"/>
              </w:rPr>
              <w:t xml:space="preserve">Analiza zgodności funkcjonowania instalacji z Konkluzjami </w:t>
            </w:r>
            <w:r w:rsidRPr="00A621A2">
              <w:rPr>
                <w:rFonts w:ascii="Arial" w:hAnsi="Arial" w:cs="Arial"/>
                <w:b/>
                <w:sz w:val="22"/>
                <w:szCs w:val="22"/>
              </w:rPr>
              <w:t xml:space="preserve">z dnia 15 lutego 2017 r.  </w:t>
            </w:r>
            <w:r w:rsidRPr="00A621A2">
              <w:rPr>
                <w:rFonts w:ascii="Arial" w:hAnsi="Arial" w:cs="Arial"/>
                <w:b/>
                <w:bCs/>
                <w:sz w:val="22"/>
                <w:szCs w:val="22"/>
              </w:rPr>
              <w:t>dotyczącymi najlepszych dostępnych technik (BAT) w odniesieniu do</w:t>
            </w:r>
            <w:r w:rsidRPr="00A621A2">
              <w:rPr>
                <w:rFonts w:ascii="Arial" w:hAnsi="Arial" w:cs="Arial"/>
                <w:b/>
                <w:sz w:val="22"/>
                <w:szCs w:val="22"/>
              </w:rPr>
              <w:t xml:space="preserve"> intensywnego chowu świń, zgodnie z dyrektywą Parlamentu Europejskiego i Rady 2010/75/UE </w:t>
            </w:r>
            <w:r w:rsidRPr="00A621A2">
              <w:rPr>
                <w:rFonts w:ascii="Arial" w:hAnsi="Arial" w:cs="Arial"/>
                <w:b/>
                <w:sz w:val="22"/>
                <w:szCs w:val="22"/>
              </w:rPr>
              <w:br/>
              <w:t>(Dz. U. Unii Europejskiej L 43/231):</w:t>
            </w:r>
          </w:p>
          <w:p w:rsidR="00EB4A64" w:rsidRPr="00A621A2" w:rsidRDefault="00EB4A64" w:rsidP="004D4920">
            <w:pPr>
              <w:spacing w:before="60" w:after="60" w:line="276" w:lineRule="auto"/>
              <w:jc w:val="center"/>
              <w:rPr>
                <w:rFonts w:ascii="Arial" w:hAnsi="Arial" w:cs="Arial"/>
                <w:b/>
                <w:sz w:val="4"/>
                <w:szCs w:val="20"/>
              </w:rPr>
            </w:pPr>
          </w:p>
        </w:tc>
      </w:tr>
      <w:tr w:rsidR="00EB4A64" w:rsidRPr="00A621A2" w:rsidTr="004D4920">
        <w:tc>
          <w:tcPr>
            <w:tcW w:w="9498" w:type="dxa"/>
            <w:gridSpan w:val="2"/>
          </w:tcPr>
          <w:p w:rsidR="00EB4A64" w:rsidRPr="00A621A2" w:rsidRDefault="00EB4A64" w:rsidP="004D4920">
            <w:pPr>
              <w:spacing w:before="60" w:after="60" w:line="276" w:lineRule="auto"/>
              <w:jc w:val="center"/>
              <w:rPr>
                <w:rFonts w:ascii="Arial" w:hAnsi="Arial" w:cs="Arial"/>
                <w:b/>
                <w:sz w:val="20"/>
                <w:szCs w:val="20"/>
              </w:rPr>
            </w:pPr>
            <w:r w:rsidRPr="00A621A2">
              <w:rPr>
                <w:rFonts w:ascii="Arial" w:hAnsi="Arial" w:cs="Arial"/>
                <w:b/>
                <w:sz w:val="20"/>
                <w:szCs w:val="20"/>
              </w:rPr>
              <w:t>OGÓLNE KONKLUZJE DOTYCZĄCE BAT</w:t>
            </w:r>
          </w:p>
        </w:tc>
      </w:tr>
      <w:tr w:rsidR="00EB4A64" w:rsidRPr="00A621A2" w:rsidTr="004D4920">
        <w:tc>
          <w:tcPr>
            <w:tcW w:w="9498" w:type="dxa"/>
            <w:gridSpan w:val="2"/>
          </w:tcPr>
          <w:p w:rsidR="00EB4A64" w:rsidRPr="00A621A2" w:rsidRDefault="00EB4A64" w:rsidP="004D4920">
            <w:pPr>
              <w:spacing w:before="20" w:after="20" w:line="276" w:lineRule="auto"/>
              <w:jc w:val="center"/>
              <w:rPr>
                <w:rFonts w:ascii="Arial" w:hAnsi="Arial" w:cs="Arial"/>
                <w:b/>
                <w:sz w:val="20"/>
                <w:szCs w:val="20"/>
              </w:rPr>
            </w:pPr>
            <w:r w:rsidRPr="00A621A2">
              <w:rPr>
                <w:rFonts w:ascii="Arial" w:hAnsi="Arial" w:cs="Arial"/>
                <w:b/>
                <w:sz w:val="20"/>
                <w:szCs w:val="20"/>
              </w:rPr>
              <w:t>SYSTEMY ZARZĄDZANIA ŚRODOWISKOWEGO (EMS)</w:t>
            </w:r>
          </w:p>
        </w:tc>
      </w:tr>
      <w:tr w:rsidR="00EB4A64" w:rsidRPr="00A621A2" w:rsidTr="004D4920">
        <w:tc>
          <w:tcPr>
            <w:tcW w:w="4749" w:type="dxa"/>
          </w:tcPr>
          <w:p w:rsidR="00EB4A64" w:rsidRPr="00A621A2" w:rsidRDefault="00EB4A64" w:rsidP="004D4920">
            <w:pPr>
              <w:spacing w:before="20" w:after="20" w:line="276" w:lineRule="auto"/>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Pr>
          <w:p w:rsidR="00EB4A64" w:rsidRPr="00A621A2" w:rsidRDefault="00EB4A64" w:rsidP="004D4920">
            <w:pPr>
              <w:spacing w:before="20" w:after="20" w:line="276" w:lineRule="auto"/>
              <w:rPr>
                <w:rFonts w:ascii="Arial" w:hAnsi="Arial" w:cs="Arial"/>
                <w:b/>
                <w:sz w:val="22"/>
                <w:szCs w:val="22"/>
              </w:rPr>
            </w:pPr>
            <w:r w:rsidRPr="00A621A2">
              <w:rPr>
                <w:rFonts w:ascii="Arial" w:hAnsi="Arial" w:cs="Arial"/>
                <w:b/>
                <w:sz w:val="22"/>
                <w:szCs w:val="22"/>
              </w:rPr>
              <w:t xml:space="preserve">Spełnienie wymogów BAT w instalacji </w:t>
            </w:r>
          </w:p>
        </w:tc>
      </w:tr>
      <w:tr w:rsidR="00EB4A64" w:rsidRPr="00A621A2" w:rsidTr="004D4920">
        <w:tc>
          <w:tcPr>
            <w:tcW w:w="4749" w:type="dxa"/>
          </w:tcPr>
          <w:p w:rsidR="00EB4A64" w:rsidRPr="00A621A2" w:rsidRDefault="00EB4A64" w:rsidP="004D4920">
            <w:pPr>
              <w:tabs>
                <w:tab w:val="left" w:pos="317"/>
              </w:tabs>
              <w:ind w:right="40"/>
              <w:jc w:val="both"/>
              <w:rPr>
                <w:rFonts w:ascii="Arial" w:hAnsi="Arial" w:cs="Arial"/>
                <w:b/>
                <w:sz w:val="22"/>
                <w:szCs w:val="22"/>
              </w:rPr>
            </w:pPr>
            <w:r w:rsidRPr="00A621A2">
              <w:rPr>
                <w:rFonts w:ascii="Arial" w:hAnsi="Arial" w:cs="Arial"/>
                <w:b/>
                <w:sz w:val="22"/>
                <w:szCs w:val="22"/>
              </w:rPr>
              <w:t xml:space="preserve">BAT 1. W celu poprawy ogólnej efektywności środowiskowej gospodarstw </w:t>
            </w:r>
            <w:r w:rsidRPr="00A621A2">
              <w:rPr>
                <w:rFonts w:ascii="Arial" w:hAnsi="Arial" w:cs="Arial"/>
                <w:b/>
                <w:sz w:val="22"/>
                <w:szCs w:val="22"/>
              </w:rPr>
              <w:br/>
              <w:t>w ramach BAT należy zapewniać wdrażanie i przestrzeganie systemu zarządzania środowiskowego zawierającego w sobie wszystkie następujące cechy:</w:t>
            </w:r>
          </w:p>
          <w:p w:rsidR="00EB4A64" w:rsidRPr="00A621A2" w:rsidRDefault="00EB4A64">
            <w:pPr>
              <w:numPr>
                <w:ilvl w:val="0"/>
                <w:numId w:val="4"/>
              </w:numPr>
              <w:spacing w:before="60"/>
              <w:ind w:left="318" w:hanging="284"/>
              <w:jc w:val="both"/>
              <w:rPr>
                <w:rFonts w:ascii="Arial" w:hAnsi="Arial" w:cs="Arial"/>
                <w:sz w:val="22"/>
                <w:szCs w:val="22"/>
              </w:rPr>
            </w:pPr>
            <w:r w:rsidRPr="00A621A2">
              <w:rPr>
                <w:rFonts w:ascii="Arial" w:hAnsi="Arial" w:cs="Arial"/>
                <w:sz w:val="22"/>
                <w:szCs w:val="22"/>
              </w:rPr>
              <w:t>zaangażowanie kierownictwa, w tym kadry kierowniczej wyższego szczebla;</w:t>
            </w:r>
          </w:p>
          <w:p w:rsidR="00EB4A64" w:rsidRPr="00A621A2" w:rsidRDefault="00EB4A64">
            <w:pPr>
              <w:numPr>
                <w:ilvl w:val="0"/>
                <w:numId w:val="4"/>
              </w:numPr>
              <w:ind w:left="318" w:right="40" w:hanging="284"/>
              <w:jc w:val="both"/>
              <w:rPr>
                <w:rFonts w:ascii="Arial" w:hAnsi="Arial" w:cs="Arial"/>
                <w:sz w:val="22"/>
                <w:szCs w:val="22"/>
              </w:rPr>
            </w:pPr>
            <w:r w:rsidRPr="00A621A2">
              <w:rPr>
                <w:rFonts w:ascii="Arial" w:hAnsi="Arial" w:cs="Arial"/>
                <w:sz w:val="22"/>
                <w:szCs w:val="22"/>
              </w:rPr>
              <w:t>określenie przez kierownictwo polityki ochrony środowiska, która obejmuje ciągłe doskonalenie efektywności środowiskowej instalacji;</w:t>
            </w:r>
          </w:p>
          <w:p w:rsidR="00EB4A64" w:rsidRPr="00A621A2" w:rsidRDefault="00EB4A64">
            <w:pPr>
              <w:numPr>
                <w:ilvl w:val="0"/>
                <w:numId w:val="4"/>
              </w:numPr>
              <w:ind w:left="318" w:right="40" w:hanging="284"/>
              <w:jc w:val="both"/>
              <w:rPr>
                <w:rFonts w:ascii="Arial" w:hAnsi="Arial" w:cs="Arial"/>
                <w:sz w:val="22"/>
                <w:szCs w:val="22"/>
              </w:rPr>
            </w:pPr>
            <w:r w:rsidRPr="00A621A2">
              <w:rPr>
                <w:rFonts w:ascii="Arial" w:hAnsi="Arial" w:cs="Arial"/>
                <w:sz w:val="22"/>
                <w:szCs w:val="22"/>
              </w:rPr>
              <w:t>planowanie i ustalenie niezbędnych procedur, celów i zadań w powiązaniu z planami finansowymi i inwestycjami;</w:t>
            </w:r>
          </w:p>
          <w:p w:rsidR="00EB4A64" w:rsidRPr="00A621A2" w:rsidRDefault="00EB4A64">
            <w:pPr>
              <w:numPr>
                <w:ilvl w:val="0"/>
                <w:numId w:val="4"/>
              </w:numPr>
              <w:ind w:left="318" w:hanging="284"/>
              <w:jc w:val="both"/>
              <w:rPr>
                <w:rFonts w:ascii="Arial" w:hAnsi="Arial" w:cs="Arial"/>
                <w:sz w:val="22"/>
                <w:szCs w:val="22"/>
              </w:rPr>
            </w:pPr>
            <w:r w:rsidRPr="00A621A2">
              <w:rPr>
                <w:rFonts w:ascii="Arial" w:hAnsi="Arial" w:cs="Arial"/>
                <w:sz w:val="22"/>
                <w:szCs w:val="22"/>
              </w:rPr>
              <w:t>wdrożenie procedur ze szczególnym uwzględnieniem:</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struktury i odpowiedzialności;</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szkoleń, podnoszenia świadomości i kompetencji;</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komunikacji;</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zaangażowania pracowników;</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dokumentacji;</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wydajnej kontroli procesu;</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programów obsługi technicznej;</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gotowości i reagowania na sytuacje awaryjne i reagowania;</w:t>
            </w:r>
          </w:p>
          <w:p w:rsidR="00EB4A64" w:rsidRPr="00A621A2" w:rsidRDefault="00EB4A64">
            <w:pPr>
              <w:numPr>
                <w:ilvl w:val="1"/>
                <w:numId w:val="4"/>
              </w:numPr>
              <w:tabs>
                <w:tab w:val="left" w:pos="541"/>
              </w:tabs>
              <w:ind w:left="258"/>
              <w:jc w:val="both"/>
              <w:rPr>
                <w:rFonts w:ascii="Arial" w:hAnsi="Arial" w:cs="Arial"/>
                <w:sz w:val="22"/>
                <w:szCs w:val="22"/>
              </w:rPr>
            </w:pPr>
            <w:r w:rsidRPr="00A621A2">
              <w:rPr>
                <w:rFonts w:ascii="Arial" w:hAnsi="Arial" w:cs="Arial"/>
                <w:sz w:val="22"/>
                <w:szCs w:val="22"/>
              </w:rPr>
              <w:t>zapewnienia zgodności z przepisami dotyczącymi środowiska;</w:t>
            </w:r>
          </w:p>
          <w:p w:rsidR="00EB4A64" w:rsidRPr="00A621A2" w:rsidRDefault="00EB4A64">
            <w:pPr>
              <w:numPr>
                <w:ilvl w:val="0"/>
                <w:numId w:val="4"/>
              </w:numPr>
              <w:tabs>
                <w:tab w:val="left" w:pos="258"/>
              </w:tabs>
              <w:ind w:left="318" w:hanging="318"/>
              <w:jc w:val="both"/>
              <w:rPr>
                <w:rFonts w:ascii="Arial" w:hAnsi="Arial" w:cs="Arial"/>
                <w:sz w:val="22"/>
                <w:szCs w:val="22"/>
              </w:rPr>
            </w:pPr>
            <w:r w:rsidRPr="00A621A2">
              <w:rPr>
                <w:rFonts w:ascii="Arial" w:hAnsi="Arial" w:cs="Arial"/>
                <w:sz w:val="22"/>
                <w:szCs w:val="22"/>
              </w:rPr>
              <w:t>sprawdzanie efektywności i podejmowanie działań korygujących, ze szczególnym uwzględnieniem:</w:t>
            </w:r>
          </w:p>
          <w:p w:rsidR="00EB4A64" w:rsidRPr="00A621A2" w:rsidRDefault="00EB4A64">
            <w:pPr>
              <w:numPr>
                <w:ilvl w:val="1"/>
                <w:numId w:val="4"/>
              </w:numPr>
              <w:tabs>
                <w:tab w:val="left" w:pos="541"/>
              </w:tabs>
              <w:ind w:left="230" w:right="40"/>
              <w:jc w:val="both"/>
              <w:rPr>
                <w:rFonts w:ascii="Arial" w:hAnsi="Arial" w:cs="Arial"/>
                <w:sz w:val="22"/>
                <w:szCs w:val="22"/>
              </w:rPr>
            </w:pPr>
            <w:r w:rsidRPr="00A621A2">
              <w:rPr>
                <w:rFonts w:ascii="Arial" w:hAnsi="Arial" w:cs="Arial"/>
                <w:sz w:val="22"/>
                <w:szCs w:val="22"/>
              </w:rPr>
              <w:t>monitorowania i pomiarów;</w:t>
            </w:r>
          </w:p>
          <w:p w:rsidR="00EB4A64" w:rsidRPr="00A621A2" w:rsidRDefault="00EB4A64">
            <w:pPr>
              <w:numPr>
                <w:ilvl w:val="1"/>
                <w:numId w:val="4"/>
              </w:numPr>
              <w:tabs>
                <w:tab w:val="left" w:pos="541"/>
              </w:tabs>
              <w:ind w:left="230" w:right="40"/>
              <w:jc w:val="both"/>
              <w:rPr>
                <w:rFonts w:ascii="Arial" w:hAnsi="Arial" w:cs="Arial"/>
                <w:sz w:val="22"/>
                <w:szCs w:val="22"/>
              </w:rPr>
            </w:pPr>
            <w:r w:rsidRPr="00A621A2">
              <w:rPr>
                <w:rFonts w:ascii="Arial" w:hAnsi="Arial" w:cs="Arial"/>
                <w:sz w:val="22"/>
                <w:szCs w:val="22"/>
              </w:rPr>
              <w:t>działań naprawczych i zapobiegawczych;</w:t>
            </w:r>
          </w:p>
          <w:p w:rsidR="00EB4A64" w:rsidRPr="00A621A2" w:rsidRDefault="00EB4A64">
            <w:pPr>
              <w:numPr>
                <w:ilvl w:val="1"/>
                <w:numId w:val="4"/>
              </w:numPr>
              <w:tabs>
                <w:tab w:val="left" w:pos="541"/>
              </w:tabs>
              <w:ind w:left="230" w:right="40"/>
              <w:jc w:val="both"/>
              <w:rPr>
                <w:rFonts w:ascii="Arial" w:hAnsi="Arial" w:cs="Arial"/>
                <w:sz w:val="22"/>
                <w:szCs w:val="22"/>
              </w:rPr>
            </w:pPr>
            <w:r w:rsidRPr="00A621A2">
              <w:rPr>
                <w:rFonts w:ascii="Arial" w:hAnsi="Arial" w:cs="Arial"/>
                <w:sz w:val="22"/>
                <w:szCs w:val="22"/>
              </w:rPr>
              <w:t>prowadzenia zapisów;</w:t>
            </w:r>
          </w:p>
          <w:p w:rsidR="00EB4A64" w:rsidRPr="00A621A2" w:rsidRDefault="00EB4A64">
            <w:pPr>
              <w:numPr>
                <w:ilvl w:val="1"/>
                <w:numId w:val="4"/>
              </w:numPr>
              <w:tabs>
                <w:tab w:val="left" w:pos="541"/>
              </w:tabs>
              <w:ind w:left="230" w:right="40"/>
              <w:jc w:val="both"/>
              <w:rPr>
                <w:rFonts w:ascii="Arial" w:hAnsi="Arial" w:cs="Arial"/>
                <w:sz w:val="22"/>
                <w:szCs w:val="22"/>
              </w:rPr>
            </w:pPr>
            <w:r w:rsidRPr="00A621A2">
              <w:rPr>
                <w:rFonts w:ascii="Arial" w:hAnsi="Arial" w:cs="Arial"/>
                <w:sz w:val="22"/>
                <w:szCs w:val="22"/>
              </w:rPr>
              <w:t xml:space="preserve">niezależnego (jeżeli jest to możliwe) audytu wewnętrznego lub zewnętrznego </w:t>
            </w:r>
            <w:r w:rsidRPr="00A621A2">
              <w:rPr>
                <w:rFonts w:ascii="Arial" w:hAnsi="Arial" w:cs="Arial"/>
                <w:sz w:val="22"/>
                <w:szCs w:val="22"/>
              </w:rPr>
              <w:br/>
              <w:t>w celu określenia, czy system zarządzania środowiskowego jest zgodny z zaplanowanymi ustaleniami oraz czy jest właściwie wdrożony i utrzymywany;</w:t>
            </w:r>
          </w:p>
          <w:p w:rsidR="00EB4A64" w:rsidRPr="00A621A2" w:rsidRDefault="00EB4A64">
            <w:pPr>
              <w:numPr>
                <w:ilvl w:val="0"/>
                <w:numId w:val="4"/>
              </w:numPr>
              <w:ind w:left="176" w:right="40" w:hanging="176"/>
              <w:jc w:val="both"/>
              <w:rPr>
                <w:rFonts w:ascii="Arial" w:hAnsi="Arial" w:cs="Arial"/>
                <w:sz w:val="22"/>
                <w:szCs w:val="22"/>
              </w:rPr>
            </w:pPr>
            <w:r w:rsidRPr="00A621A2">
              <w:rPr>
                <w:rFonts w:ascii="Arial" w:hAnsi="Arial" w:cs="Arial"/>
                <w:sz w:val="22"/>
                <w:szCs w:val="22"/>
              </w:rPr>
              <w:lastRenderedPageBreak/>
              <w:t>przegląd systemu zarządzania środowiskowego przeprowadzony przez kadrę kierowniczą wyższego szczebla pod kątem stałej przydatności systemu, jego prawidłowości i skuteczności;</w:t>
            </w:r>
          </w:p>
          <w:p w:rsidR="00EB4A64" w:rsidRPr="00A621A2" w:rsidRDefault="00EB4A64">
            <w:pPr>
              <w:numPr>
                <w:ilvl w:val="0"/>
                <w:numId w:val="4"/>
              </w:numPr>
              <w:ind w:left="176" w:hanging="176"/>
              <w:jc w:val="both"/>
              <w:rPr>
                <w:rFonts w:ascii="Arial" w:hAnsi="Arial" w:cs="Arial"/>
                <w:sz w:val="22"/>
                <w:szCs w:val="22"/>
              </w:rPr>
            </w:pPr>
            <w:r w:rsidRPr="00A621A2">
              <w:rPr>
                <w:rFonts w:ascii="Arial" w:hAnsi="Arial" w:cs="Arial"/>
                <w:sz w:val="22"/>
                <w:szCs w:val="22"/>
              </w:rPr>
              <w:t>podążanie za rozwojem czystszych technologii;</w:t>
            </w:r>
          </w:p>
          <w:p w:rsidR="00EB4A64" w:rsidRPr="00A621A2" w:rsidRDefault="00EB4A64">
            <w:pPr>
              <w:numPr>
                <w:ilvl w:val="0"/>
                <w:numId w:val="4"/>
              </w:numPr>
              <w:ind w:left="176" w:right="40" w:hanging="176"/>
              <w:jc w:val="both"/>
              <w:rPr>
                <w:rFonts w:ascii="Arial" w:hAnsi="Arial" w:cs="Arial"/>
                <w:sz w:val="22"/>
                <w:szCs w:val="22"/>
              </w:rPr>
            </w:pPr>
            <w:r w:rsidRPr="00A621A2">
              <w:rPr>
                <w:rFonts w:ascii="Arial" w:hAnsi="Arial" w:cs="Arial"/>
                <w:sz w:val="22"/>
                <w:szCs w:val="22"/>
              </w:rPr>
              <w:t xml:space="preserve">uwzględnienie - na etapie projektowania nowego zespołu urządzeń i przez cały okres jego eksploatacji - wpływu na środowisko wynikającego z ostatecznego wycofania instalacji </w:t>
            </w:r>
            <w:r w:rsidRPr="00A621A2">
              <w:rPr>
                <w:rFonts w:ascii="Arial" w:hAnsi="Arial" w:cs="Arial"/>
                <w:sz w:val="22"/>
                <w:szCs w:val="22"/>
              </w:rPr>
              <w:br/>
              <w:t>z eksploatacji;</w:t>
            </w:r>
          </w:p>
          <w:p w:rsidR="00EB4A64" w:rsidRPr="00A621A2" w:rsidRDefault="00EB4A64">
            <w:pPr>
              <w:numPr>
                <w:ilvl w:val="0"/>
                <w:numId w:val="4"/>
              </w:numPr>
              <w:ind w:left="176" w:right="40" w:hanging="176"/>
              <w:jc w:val="both"/>
              <w:rPr>
                <w:rFonts w:ascii="Arial" w:hAnsi="Arial" w:cs="Arial"/>
                <w:sz w:val="22"/>
                <w:szCs w:val="22"/>
              </w:rPr>
            </w:pPr>
            <w:r w:rsidRPr="00A621A2">
              <w:rPr>
                <w:rFonts w:ascii="Arial" w:hAnsi="Arial" w:cs="Arial"/>
                <w:sz w:val="22"/>
                <w:szCs w:val="22"/>
              </w:rPr>
              <w:t>stosowanie sektorowej analizy porównawczej (np. sektorowy dokument referencyjny EMAS) w regularnych odstępach czasu.</w:t>
            </w:r>
          </w:p>
          <w:p w:rsidR="00EB4A64" w:rsidRPr="00A621A2" w:rsidRDefault="00EB4A64" w:rsidP="004D4920">
            <w:pPr>
              <w:tabs>
                <w:tab w:val="left" w:pos="317"/>
              </w:tabs>
              <w:ind w:right="40"/>
              <w:jc w:val="both"/>
              <w:rPr>
                <w:rFonts w:ascii="Arial" w:hAnsi="Arial" w:cs="Arial"/>
                <w:sz w:val="22"/>
                <w:szCs w:val="22"/>
              </w:rPr>
            </w:pPr>
            <w:r w:rsidRPr="00A621A2">
              <w:rPr>
                <w:rFonts w:ascii="Arial" w:hAnsi="Arial" w:cs="Arial"/>
                <w:sz w:val="22"/>
                <w:szCs w:val="22"/>
              </w:rPr>
              <w:t>Szczególnie w odniesieniu do intensywnej hodowli drobiu lub świń do BAT należą następujące cechy systemu zarządzania środowiskowego:</w:t>
            </w:r>
          </w:p>
          <w:p w:rsidR="00EB4A64" w:rsidRPr="00A621A2" w:rsidRDefault="00EB4A64">
            <w:pPr>
              <w:numPr>
                <w:ilvl w:val="0"/>
                <w:numId w:val="4"/>
              </w:numPr>
              <w:tabs>
                <w:tab w:val="left" w:pos="317"/>
              </w:tabs>
              <w:ind w:left="284" w:right="40" w:hanging="284"/>
              <w:jc w:val="both"/>
              <w:rPr>
                <w:rFonts w:ascii="Arial" w:hAnsi="Arial" w:cs="Arial"/>
                <w:sz w:val="22"/>
                <w:szCs w:val="22"/>
              </w:rPr>
            </w:pPr>
            <w:r w:rsidRPr="00A621A2">
              <w:rPr>
                <w:rFonts w:ascii="Arial" w:hAnsi="Arial" w:cs="Arial"/>
                <w:b/>
                <w:sz w:val="22"/>
                <w:szCs w:val="22"/>
              </w:rPr>
              <w:t>wdrożenie planu zarządzania hałasem</w:t>
            </w:r>
            <w:r w:rsidRPr="00A621A2">
              <w:rPr>
                <w:rFonts w:ascii="Arial" w:hAnsi="Arial" w:cs="Arial"/>
                <w:sz w:val="22"/>
                <w:szCs w:val="22"/>
              </w:rPr>
              <w:t xml:space="preserve"> – tylko w przypadkach, w których oczekuje się, że obiekty wrażliwe odczują dokuczliwość hałasu lub gdy jego występowanie zostało udowodnione;</w:t>
            </w:r>
          </w:p>
          <w:p w:rsidR="00EB4A64" w:rsidRPr="00A621A2" w:rsidRDefault="00EB4A64">
            <w:pPr>
              <w:numPr>
                <w:ilvl w:val="0"/>
                <w:numId w:val="4"/>
              </w:numPr>
              <w:tabs>
                <w:tab w:val="left" w:pos="258"/>
                <w:tab w:val="left" w:pos="400"/>
              </w:tabs>
              <w:ind w:left="400" w:right="40" w:hanging="400"/>
              <w:jc w:val="both"/>
              <w:rPr>
                <w:rFonts w:ascii="Arial" w:hAnsi="Arial" w:cs="Arial"/>
                <w:sz w:val="22"/>
                <w:szCs w:val="22"/>
              </w:rPr>
            </w:pPr>
            <w:r w:rsidRPr="00A621A2">
              <w:rPr>
                <w:rFonts w:ascii="Arial" w:hAnsi="Arial" w:cs="Arial"/>
                <w:b/>
                <w:sz w:val="22"/>
                <w:szCs w:val="22"/>
              </w:rPr>
              <w:t>wdrożenie planu zarządzania zapachami</w:t>
            </w:r>
            <w:r w:rsidRPr="00A621A2">
              <w:rPr>
                <w:rFonts w:ascii="Arial" w:hAnsi="Arial" w:cs="Arial"/>
                <w:sz w:val="22"/>
                <w:szCs w:val="22"/>
              </w:rPr>
              <w:t xml:space="preserve"> - tylko w przypadkach, </w:t>
            </w:r>
            <w:r w:rsidRPr="00A621A2">
              <w:rPr>
                <w:rFonts w:ascii="Arial" w:hAnsi="Arial" w:cs="Arial"/>
                <w:sz w:val="22"/>
                <w:szCs w:val="22"/>
              </w:rPr>
              <w:br/>
              <w:t>w których oczekuje się, że obiekty wrażliwe odczują dokuczliwość zapachu lub gdy jego występowanie zostało stwierdzone.</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Zakres (np. poziom szczegółowości) oraz charakter systemu zarządzania środowiskowego (np. standaryzowany lub nie) zasadniczo odnosi się do charakteru, skali </w:t>
            </w:r>
            <w:r w:rsidRPr="00A621A2">
              <w:rPr>
                <w:rFonts w:ascii="Arial" w:hAnsi="Arial" w:cs="Arial"/>
                <w:sz w:val="22"/>
                <w:szCs w:val="22"/>
              </w:rPr>
              <w:br/>
              <w:t>i złożoności gospodarstwa oraz do zasięgu jego oddziaływania na środowisko.</w:t>
            </w:r>
          </w:p>
        </w:tc>
        <w:tc>
          <w:tcPr>
            <w:tcW w:w="4749" w:type="dxa"/>
          </w:tcPr>
          <w:p w:rsidR="00EB4A64" w:rsidRPr="00C556A4" w:rsidRDefault="00EB4A64" w:rsidP="004D4920">
            <w:pPr>
              <w:jc w:val="both"/>
              <w:rPr>
                <w:rFonts w:ascii="Arial" w:hAnsi="Arial" w:cs="Arial"/>
                <w:b/>
                <w:sz w:val="22"/>
                <w:szCs w:val="22"/>
              </w:rPr>
            </w:pPr>
            <w:r w:rsidRPr="00C556A4">
              <w:rPr>
                <w:rFonts w:ascii="Arial" w:hAnsi="Arial" w:cs="Arial"/>
                <w:b/>
                <w:sz w:val="22"/>
                <w:szCs w:val="22"/>
              </w:rPr>
              <w:lastRenderedPageBreak/>
              <w:t>BAT 1.</w:t>
            </w:r>
          </w:p>
          <w:p w:rsidR="00EB4A64" w:rsidRPr="00C556A4" w:rsidRDefault="00EB4A64" w:rsidP="004D4920">
            <w:pPr>
              <w:jc w:val="both"/>
              <w:rPr>
                <w:rFonts w:ascii="Arial" w:hAnsi="Arial" w:cs="Arial"/>
                <w:sz w:val="22"/>
                <w:szCs w:val="22"/>
              </w:rPr>
            </w:pPr>
            <w:r w:rsidRPr="00C556A4">
              <w:rPr>
                <w:rStyle w:val="size"/>
                <w:rFonts w:ascii="Arial" w:hAnsi="Arial" w:cs="Arial"/>
                <w:color w:val="000000"/>
                <w:sz w:val="22"/>
                <w:szCs w:val="22"/>
              </w:rPr>
              <w:t>Gospodarstwo posiada wdrożony system zarządzania środowiskowego – opracowano instrukcję pn.</w:t>
            </w:r>
          </w:p>
          <w:p w:rsidR="00EB4A64" w:rsidRPr="00C556A4" w:rsidRDefault="00EB4A64" w:rsidP="004D4920">
            <w:pPr>
              <w:jc w:val="both"/>
              <w:rPr>
                <w:rFonts w:ascii="Arial" w:hAnsi="Arial" w:cs="Arial"/>
                <w:sz w:val="22"/>
                <w:szCs w:val="22"/>
              </w:rPr>
            </w:pPr>
            <w:r w:rsidRPr="00C556A4">
              <w:rPr>
                <w:rFonts w:ascii="Arial" w:hAnsi="Arial" w:cs="Arial"/>
                <w:sz w:val="22"/>
                <w:szCs w:val="22"/>
              </w:rPr>
              <w:t>„Instrukcji postępowania i zarządzania środowiskiem w gospodarstwie na każdym etapie produkcji wraz z prowadzeniem wymaganego monitoringu określonego w konkluzjach BAT dla tego rodzaju działalności”, w której</w:t>
            </w:r>
          </w:p>
          <w:p w:rsidR="00EB4A64" w:rsidRPr="00C556A4" w:rsidRDefault="00EB4A64" w:rsidP="004D4920">
            <w:pPr>
              <w:jc w:val="both"/>
              <w:rPr>
                <w:rFonts w:ascii="Arial" w:hAnsi="Arial" w:cs="Arial"/>
                <w:sz w:val="22"/>
                <w:szCs w:val="22"/>
              </w:rPr>
            </w:pPr>
            <w:r w:rsidRPr="00C556A4">
              <w:rPr>
                <w:rFonts w:ascii="Arial" w:hAnsi="Arial" w:cs="Arial"/>
                <w:sz w:val="22"/>
                <w:szCs w:val="22"/>
              </w:rPr>
              <w:t>wyszczególniono etapy: dostawy tuczników,  rozpoczęcie cyklu intensywnego tuczenia i przebieg tuczenia dla poszczególnych faz wraz z kontrolą i nadzorem eliminującym negatywne oddziaływanie na środowisko, przygotowanie zwierząt do odstawy i</w:t>
            </w:r>
          </w:p>
          <w:p w:rsidR="00EB4A64" w:rsidRPr="00C556A4" w:rsidRDefault="00EB4A64" w:rsidP="004D4920">
            <w:pPr>
              <w:jc w:val="both"/>
              <w:rPr>
                <w:rFonts w:ascii="Arial" w:hAnsi="Arial" w:cs="Arial"/>
                <w:sz w:val="22"/>
                <w:szCs w:val="22"/>
              </w:rPr>
            </w:pPr>
            <w:r w:rsidRPr="00C556A4">
              <w:rPr>
                <w:rFonts w:ascii="Arial" w:hAnsi="Arial" w:cs="Arial"/>
                <w:sz w:val="22"/>
                <w:szCs w:val="22"/>
              </w:rPr>
              <w:t>opróżnianie komór hodowlanych, czyszczenie i dezynfekcja opróżnionych kojców i nowa dostawa świń, przeglądy i konserwacja maszyn i urządzeń, przeglądy okresowe obiektów - budynków inwentarskich.</w:t>
            </w:r>
          </w:p>
          <w:p w:rsidR="00EB4A64" w:rsidRPr="00C556A4" w:rsidRDefault="00EB4A64" w:rsidP="004D4920">
            <w:pPr>
              <w:jc w:val="both"/>
              <w:rPr>
                <w:rFonts w:ascii="Arial" w:hAnsi="Arial" w:cs="Arial"/>
                <w:sz w:val="22"/>
                <w:szCs w:val="22"/>
              </w:rPr>
            </w:pPr>
            <w:r w:rsidRPr="00C556A4">
              <w:rPr>
                <w:rFonts w:ascii="Arial" w:hAnsi="Arial" w:cs="Arial"/>
                <w:color w:val="31313F"/>
                <w:sz w:val="22"/>
                <w:szCs w:val="22"/>
              </w:rPr>
              <w:t xml:space="preserve">Do instrukcji tej dołączony jest </w:t>
            </w:r>
            <w:r w:rsidRPr="00C556A4">
              <w:rPr>
                <w:rFonts w:ascii="Arial" w:hAnsi="Arial" w:cs="Arial"/>
                <w:b/>
                <w:i/>
                <w:sz w:val="22"/>
                <w:szCs w:val="22"/>
              </w:rPr>
              <w:t>plan zarządzania odorami</w:t>
            </w:r>
            <w:r w:rsidRPr="00C556A4">
              <w:rPr>
                <w:rFonts w:ascii="Arial" w:hAnsi="Arial" w:cs="Arial"/>
                <w:sz w:val="22"/>
                <w:szCs w:val="22"/>
              </w:rPr>
              <w:t>, który zostanie wdrożony, w zgodnie z niniejszą decyzją.</w:t>
            </w:r>
          </w:p>
          <w:p w:rsidR="00EB4A64" w:rsidRPr="00C556A4" w:rsidRDefault="00EB4A64" w:rsidP="004D4920">
            <w:pPr>
              <w:jc w:val="both"/>
              <w:rPr>
                <w:rFonts w:ascii="Arial" w:hAnsi="Arial" w:cs="Arial"/>
                <w:color w:val="31313F"/>
                <w:sz w:val="22"/>
                <w:szCs w:val="22"/>
              </w:rPr>
            </w:pPr>
          </w:p>
          <w:p w:rsidR="00EB4A64" w:rsidRPr="00C556A4" w:rsidRDefault="00EB4A64" w:rsidP="004D4920">
            <w:pPr>
              <w:jc w:val="both"/>
              <w:rPr>
                <w:rStyle w:val="BodytextItalic"/>
                <w:rFonts w:ascii="Arial" w:hAnsi="Arial" w:cs="Arial"/>
                <w:i w:val="0"/>
                <w:sz w:val="22"/>
                <w:szCs w:val="22"/>
              </w:rPr>
            </w:pPr>
            <w:r w:rsidRPr="00C556A4">
              <w:rPr>
                <w:rStyle w:val="BodytextItalic"/>
                <w:rFonts w:ascii="Arial" w:hAnsi="Arial" w:cs="Arial"/>
                <w:i w:val="0"/>
                <w:sz w:val="22"/>
                <w:szCs w:val="22"/>
              </w:rPr>
              <w:t>Zarządzanie środowiskowe prowadzone jest przez właściciela instalacji polegające głównie na:</w:t>
            </w:r>
          </w:p>
          <w:p w:rsidR="00EB4A64" w:rsidRPr="00C556A4" w:rsidRDefault="00EB4A64">
            <w:pPr>
              <w:numPr>
                <w:ilvl w:val="0"/>
                <w:numId w:val="99"/>
              </w:numPr>
              <w:ind w:left="241" w:hanging="241"/>
              <w:jc w:val="both"/>
              <w:rPr>
                <w:rStyle w:val="BodytextItalic"/>
                <w:rFonts w:ascii="Arial" w:hAnsi="Arial" w:cs="Arial"/>
                <w:i w:val="0"/>
                <w:sz w:val="22"/>
                <w:szCs w:val="22"/>
              </w:rPr>
            </w:pPr>
            <w:r w:rsidRPr="00C556A4">
              <w:rPr>
                <w:rStyle w:val="BodytextItalic"/>
                <w:rFonts w:ascii="Arial" w:hAnsi="Arial" w:cs="Arial"/>
                <w:i w:val="0"/>
                <w:sz w:val="22"/>
                <w:szCs w:val="22"/>
              </w:rPr>
              <w:t>monitorowaniu procesów technologicznych opisanych w punkcie V niniejszej decyzji;</w:t>
            </w:r>
          </w:p>
          <w:p w:rsidR="00EB4A64" w:rsidRPr="00C556A4" w:rsidRDefault="00EB4A64">
            <w:pPr>
              <w:numPr>
                <w:ilvl w:val="0"/>
                <w:numId w:val="99"/>
              </w:numPr>
              <w:ind w:left="241" w:hanging="241"/>
              <w:jc w:val="both"/>
              <w:rPr>
                <w:rStyle w:val="BodytextItalic"/>
                <w:rFonts w:ascii="Arial" w:hAnsi="Arial" w:cs="Arial"/>
                <w:i w:val="0"/>
                <w:sz w:val="22"/>
                <w:szCs w:val="22"/>
              </w:rPr>
            </w:pPr>
            <w:r w:rsidRPr="00C556A4">
              <w:rPr>
                <w:rStyle w:val="BodytextItalic"/>
                <w:rFonts w:ascii="Arial" w:hAnsi="Arial" w:cs="Arial"/>
                <w:i w:val="0"/>
                <w:sz w:val="22"/>
                <w:szCs w:val="22"/>
              </w:rPr>
              <w:t xml:space="preserve">ciągłe doskonalenie efektywności środowiskowej instalacji (stosowanie nowej generacji urządzeń technicznych na instalacji, w tym magazynowania paszy i stosowania właściwej diety żywieniowej zwierząt zwiększając jej przyswajalność i eliminując nadmierne emisje gazowe); </w:t>
            </w:r>
          </w:p>
          <w:p w:rsidR="00EB4A64" w:rsidRPr="00C556A4" w:rsidRDefault="00EB4A64">
            <w:pPr>
              <w:numPr>
                <w:ilvl w:val="0"/>
                <w:numId w:val="99"/>
              </w:numPr>
              <w:ind w:left="245" w:hanging="245"/>
              <w:jc w:val="both"/>
              <w:rPr>
                <w:rStyle w:val="BodytextItalic"/>
                <w:rFonts w:ascii="Arial" w:hAnsi="Arial" w:cs="Arial"/>
                <w:i w:val="0"/>
                <w:sz w:val="22"/>
                <w:szCs w:val="22"/>
              </w:rPr>
            </w:pPr>
            <w:r w:rsidRPr="00C556A4">
              <w:rPr>
                <w:rStyle w:val="BodytextItalic"/>
                <w:rFonts w:ascii="Arial" w:hAnsi="Arial" w:cs="Arial"/>
                <w:i w:val="0"/>
                <w:sz w:val="22"/>
                <w:szCs w:val="22"/>
              </w:rPr>
              <w:t>ustalenie niezbędnych procedur, celów i zadań w powiązaniu z planami finansowymi i inwestycjami;</w:t>
            </w:r>
          </w:p>
          <w:p w:rsidR="00EB4A64" w:rsidRPr="00A621A2" w:rsidRDefault="00EB4A64">
            <w:pPr>
              <w:numPr>
                <w:ilvl w:val="0"/>
                <w:numId w:val="99"/>
              </w:numPr>
              <w:ind w:left="245" w:hanging="245"/>
              <w:jc w:val="both"/>
              <w:rPr>
                <w:rStyle w:val="BodytextItalic"/>
                <w:rFonts w:ascii="Arial" w:hAnsi="Arial" w:cs="Arial"/>
                <w:i w:val="0"/>
                <w:sz w:val="22"/>
                <w:szCs w:val="22"/>
              </w:rPr>
            </w:pPr>
            <w:r w:rsidRPr="00C556A4">
              <w:rPr>
                <w:rStyle w:val="BodytextItalic"/>
                <w:rFonts w:ascii="Arial" w:hAnsi="Arial" w:cs="Arial"/>
                <w:i w:val="0"/>
                <w:sz w:val="22"/>
                <w:szCs w:val="22"/>
              </w:rPr>
              <w:t xml:space="preserve">wdrożenie procedur ze szczególnym uwzględnieniem: odpowiedzialności, szkoleń (z zakresu prowadzenia instalacji </w:t>
            </w:r>
            <w:r w:rsidRPr="00C556A4">
              <w:rPr>
                <w:rStyle w:val="BodytextItalic"/>
                <w:rFonts w:ascii="Arial" w:hAnsi="Arial" w:cs="Arial"/>
                <w:i w:val="0"/>
                <w:sz w:val="22"/>
                <w:szCs w:val="22"/>
              </w:rPr>
              <w:lastRenderedPageBreak/>
              <w:t>intensywnego tuczu świń, z zakresu ochrony środowiska), podnoszenia</w:t>
            </w:r>
            <w:r w:rsidRPr="00A621A2">
              <w:rPr>
                <w:rStyle w:val="BodytextItalic"/>
                <w:rFonts w:ascii="Arial" w:hAnsi="Arial" w:cs="Arial"/>
                <w:i w:val="0"/>
                <w:sz w:val="22"/>
                <w:szCs w:val="22"/>
              </w:rPr>
              <w:t xml:space="preserve"> świadomości i kompetencji,  dokumentacji, programów obsługi technicznej, gotowości i reagowanie na sytuacje awaryjne, zapewnienia zgodności z przepisami dotyczącymi środowiska;</w:t>
            </w:r>
          </w:p>
          <w:p w:rsidR="00EB4A64" w:rsidRPr="00A621A2" w:rsidRDefault="00EB4A64">
            <w:pPr>
              <w:numPr>
                <w:ilvl w:val="0"/>
                <w:numId w:val="99"/>
              </w:numPr>
              <w:ind w:left="251" w:hanging="251"/>
              <w:jc w:val="both"/>
              <w:rPr>
                <w:rStyle w:val="BodytextItalic"/>
                <w:rFonts w:ascii="Arial" w:hAnsi="Arial" w:cs="Arial"/>
                <w:i w:val="0"/>
                <w:sz w:val="22"/>
                <w:szCs w:val="22"/>
              </w:rPr>
            </w:pPr>
            <w:r w:rsidRPr="00A621A2">
              <w:rPr>
                <w:rStyle w:val="BodytextItalic"/>
                <w:rFonts w:ascii="Arial" w:hAnsi="Arial" w:cs="Arial"/>
                <w:i w:val="0"/>
                <w:sz w:val="22"/>
                <w:szCs w:val="22"/>
              </w:rPr>
              <w:t>rozważane są możliwości  podejmowanie działań korygujących stężenia amoniaku w pomieszczeniach inwentarskich  z wykorzystaniem pomiarów za pomocą czujników.</w:t>
            </w:r>
          </w:p>
          <w:p w:rsidR="00EB4A64" w:rsidRPr="00A621A2" w:rsidRDefault="00EB4A64" w:rsidP="004D4920">
            <w:pPr>
              <w:jc w:val="both"/>
              <w:rPr>
                <w:rStyle w:val="BodytextItalic"/>
                <w:rFonts w:ascii="Arial" w:hAnsi="Arial" w:cs="Arial"/>
                <w:i w:val="0"/>
                <w:sz w:val="22"/>
                <w:szCs w:val="22"/>
              </w:rPr>
            </w:pPr>
            <w:r w:rsidRPr="00A621A2">
              <w:rPr>
                <w:rStyle w:val="BodytextItalic"/>
                <w:rFonts w:ascii="Arial" w:hAnsi="Arial" w:cs="Arial"/>
                <w:i w:val="0"/>
                <w:sz w:val="22"/>
                <w:szCs w:val="22"/>
              </w:rPr>
              <w:t>System zarządzania nie jest standaryzowany.</w:t>
            </w:r>
          </w:p>
          <w:p w:rsidR="00EB4A64" w:rsidRPr="00A621A2" w:rsidRDefault="00EB4A64" w:rsidP="004D4920">
            <w:pPr>
              <w:jc w:val="both"/>
              <w:rPr>
                <w:rFonts w:ascii="Arial" w:hAnsi="Arial" w:cs="Arial"/>
                <w:sz w:val="22"/>
                <w:szCs w:val="22"/>
              </w:rPr>
            </w:pPr>
            <w:r w:rsidRPr="00A621A2">
              <w:rPr>
                <w:rStyle w:val="BodytextItalic"/>
                <w:rFonts w:ascii="Arial" w:hAnsi="Arial" w:cs="Arial"/>
                <w:i w:val="0"/>
                <w:sz w:val="22"/>
                <w:szCs w:val="22"/>
              </w:rPr>
              <w:t xml:space="preserve">Z uwagi charakter, skalę i zasięg oddziaływania instalacji </w:t>
            </w:r>
            <w:r w:rsidRPr="00A621A2">
              <w:rPr>
                <w:rFonts w:ascii="Arial" w:hAnsi="Arial" w:cs="Arial"/>
                <w:i/>
                <w:sz w:val="22"/>
                <w:szCs w:val="22"/>
              </w:rPr>
              <w:t xml:space="preserve">nie przewiduje się wdrożenie planu zarządzania hałasem. </w:t>
            </w:r>
            <w:r w:rsidRPr="00A621A2">
              <w:rPr>
                <w:rFonts w:ascii="Arial" w:hAnsi="Arial" w:cs="Arial"/>
                <w:sz w:val="22"/>
                <w:szCs w:val="22"/>
              </w:rPr>
              <w:t>Analiza przeprowadzona w tym zakresie  wykazała, że emisja hałasu ograniczała się będzie do terenu właściciela instalacji. Ww. analiza przeprowadzona była na etapie budowy i uzyskiwania decyzji środowiskowej i na etapie obecnym tj. wniosku o wydanie pozwolenia zintegrowanego. W tym zakresie zastosowane zostały  wymagane odległości od obiektów wrażliwych, odpowiednie rozwiązania techniczne, urządzenia redukujące emisje.</w:t>
            </w:r>
          </w:p>
          <w:p w:rsidR="00EB4A64" w:rsidRPr="00A621A2" w:rsidRDefault="00EB4A64" w:rsidP="004D4920">
            <w:pPr>
              <w:tabs>
                <w:tab w:val="left" w:pos="317"/>
              </w:tabs>
              <w:ind w:right="40"/>
              <w:jc w:val="both"/>
              <w:rPr>
                <w:rFonts w:ascii="Arial" w:hAnsi="Arial" w:cs="Arial"/>
                <w:b/>
                <w:sz w:val="22"/>
                <w:szCs w:val="22"/>
              </w:rPr>
            </w:pPr>
            <w:r w:rsidRPr="00A621A2">
              <w:rPr>
                <w:rFonts w:ascii="Arial" w:hAnsi="Arial" w:cs="Arial"/>
                <w:sz w:val="22"/>
                <w:szCs w:val="22"/>
              </w:rPr>
              <w:t>Z uwagi na niewielką odległość (50 m) od pojedynczego budynku mieszkalnego w stosunku do analizowanej instalacji operator instalacji wdrożył szereg rozwiązań ograniczających dokuczliwość zapachu (np. dodawanie do gnojowicy preparatu powodującego ograniczenie odoru). W punkcie VIII.8 nałożono obowiązek opracowywania „planu zarządzania zapachami”.</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9498" w:type="dxa"/>
            <w:gridSpan w:val="2"/>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Na Fermie spełnione są wymogi BAT w zakresie systemów zarządzania środowiskowego.</w:t>
            </w:r>
          </w:p>
        </w:tc>
      </w:tr>
      <w:tr w:rsidR="00EB4A64" w:rsidRPr="00A621A2" w:rsidTr="004D4920">
        <w:tc>
          <w:tcPr>
            <w:tcW w:w="9498" w:type="dxa"/>
            <w:gridSpan w:val="2"/>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DOBRE GOSPODAROWANIE</w:t>
            </w:r>
          </w:p>
        </w:tc>
      </w:tr>
      <w:tr w:rsidR="00EB4A64" w:rsidRPr="00A621A2" w:rsidTr="004D4920">
        <w:tc>
          <w:tcPr>
            <w:tcW w:w="4749" w:type="dxa"/>
          </w:tcPr>
          <w:p w:rsidR="00EB4A64" w:rsidRPr="00A621A2" w:rsidRDefault="00EB4A64" w:rsidP="004D4920">
            <w:pPr>
              <w:tabs>
                <w:tab w:val="left" w:pos="317"/>
              </w:tabs>
              <w:ind w:right="40"/>
              <w:jc w:val="both"/>
              <w:rPr>
                <w:rFonts w:ascii="Arial" w:hAnsi="Arial" w:cs="Arial"/>
                <w:b/>
                <w:sz w:val="22"/>
                <w:szCs w:val="22"/>
              </w:rPr>
            </w:pPr>
            <w:r w:rsidRPr="00A621A2">
              <w:rPr>
                <w:rFonts w:ascii="Arial" w:hAnsi="Arial" w:cs="Arial"/>
                <w:b/>
                <w:sz w:val="22"/>
                <w:szCs w:val="22"/>
              </w:rPr>
              <w:t>Rozwiązania według konkluzji BAT</w:t>
            </w:r>
          </w:p>
        </w:tc>
        <w:tc>
          <w:tcPr>
            <w:tcW w:w="4749" w:type="dxa"/>
          </w:tcPr>
          <w:p w:rsidR="00EB4A64" w:rsidRPr="00A621A2" w:rsidRDefault="00EB4A64" w:rsidP="004D4920">
            <w:pPr>
              <w:jc w:val="both"/>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Pr>
          <w:p w:rsidR="00EB4A64" w:rsidRPr="00A621A2" w:rsidRDefault="00EB4A64" w:rsidP="004D4920">
            <w:pPr>
              <w:ind w:right="40"/>
              <w:jc w:val="both"/>
              <w:rPr>
                <w:rFonts w:ascii="Arial" w:hAnsi="Arial" w:cs="Arial"/>
                <w:b/>
                <w:sz w:val="22"/>
                <w:szCs w:val="22"/>
              </w:rPr>
            </w:pPr>
            <w:r w:rsidRPr="00A621A2">
              <w:rPr>
                <w:rFonts w:ascii="Arial" w:hAnsi="Arial" w:cs="Arial"/>
                <w:b/>
                <w:sz w:val="22"/>
                <w:szCs w:val="22"/>
              </w:rPr>
              <w:t>BAT 2. Aby zapobiec wywieraniu wpływu na środowisko, lub aby ten wpływ ograniczyć, w ramach BAT należy stosować wszystkie z poniższych technik.</w:t>
            </w:r>
          </w:p>
          <w:p w:rsidR="00EB4A64" w:rsidRPr="00A621A2" w:rsidRDefault="00EB4A64">
            <w:pPr>
              <w:numPr>
                <w:ilvl w:val="0"/>
                <w:numId w:val="65"/>
              </w:numPr>
              <w:ind w:left="284" w:hanging="284"/>
              <w:jc w:val="both"/>
              <w:rPr>
                <w:rFonts w:ascii="Arial" w:hAnsi="Arial" w:cs="Arial"/>
                <w:sz w:val="22"/>
                <w:szCs w:val="22"/>
              </w:rPr>
            </w:pPr>
            <w:r w:rsidRPr="00A621A2">
              <w:rPr>
                <w:rFonts w:ascii="Arial" w:hAnsi="Arial" w:cs="Arial"/>
                <w:sz w:val="22"/>
                <w:szCs w:val="22"/>
              </w:rPr>
              <w:t xml:space="preserve">Prawidłowe usytuowanie zespołu urządzeń/gospodarstwa i prawidłowa aranżacja przestrzeni dla działań </w:t>
            </w:r>
            <w:r w:rsidRPr="00A621A2">
              <w:rPr>
                <w:rFonts w:ascii="Arial" w:hAnsi="Arial" w:cs="Arial"/>
                <w:sz w:val="22"/>
                <w:szCs w:val="22"/>
              </w:rPr>
              <w:br/>
              <w:t>w celu:</w:t>
            </w:r>
          </w:p>
          <w:p w:rsidR="00EB4A64" w:rsidRPr="00A621A2" w:rsidRDefault="00EB4A64">
            <w:pPr>
              <w:numPr>
                <w:ilvl w:val="0"/>
                <w:numId w:val="87"/>
              </w:numPr>
              <w:tabs>
                <w:tab w:val="left" w:pos="318"/>
              </w:tabs>
              <w:ind w:left="318" w:hanging="318"/>
              <w:jc w:val="both"/>
              <w:rPr>
                <w:rFonts w:ascii="Arial" w:hAnsi="Arial" w:cs="Arial"/>
                <w:sz w:val="22"/>
                <w:szCs w:val="22"/>
              </w:rPr>
            </w:pPr>
            <w:r w:rsidRPr="00A621A2">
              <w:rPr>
                <w:rFonts w:ascii="Arial" w:hAnsi="Arial" w:cs="Arial"/>
                <w:sz w:val="22"/>
                <w:szCs w:val="22"/>
              </w:rPr>
              <w:lastRenderedPageBreak/>
              <w:t>ograniczenia transportu zwierząt i materiałów (w tym obornika),</w:t>
            </w:r>
          </w:p>
          <w:p w:rsidR="00EB4A64" w:rsidRPr="00A621A2" w:rsidRDefault="00EB4A64">
            <w:pPr>
              <w:numPr>
                <w:ilvl w:val="0"/>
                <w:numId w:val="87"/>
              </w:numPr>
              <w:tabs>
                <w:tab w:val="left" w:pos="318"/>
              </w:tabs>
              <w:ind w:left="318" w:hanging="318"/>
              <w:jc w:val="both"/>
              <w:rPr>
                <w:rFonts w:ascii="Arial" w:hAnsi="Arial" w:cs="Arial"/>
                <w:sz w:val="22"/>
                <w:szCs w:val="22"/>
              </w:rPr>
            </w:pPr>
            <w:r w:rsidRPr="00A621A2">
              <w:rPr>
                <w:rFonts w:ascii="Arial" w:hAnsi="Arial" w:cs="Arial"/>
                <w:sz w:val="22"/>
                <w:szCs w:val="22"/>
              </w:rPr>
              <w:t xml:space="preserve">zapewnienia odpowiedniej odległości </w:t>
            </w:r>
            <w:r w:rsidRPr="00A621A2">
              <w:rPr>
                <w:rFonts w:ascii="Arial" w:hAnsi="Arial" w:cs="Arial"/>
                <w:sz w:val="22"/>
                <w:szCs w:val="22"/>
              </w:rPr>
              <w:br/>
              <w:t>od obiektów wrażliwych wymagających ochrony,</w:t>
            </w:r>
          </w:p>
          <w:p w:rsidR="00EB4A64" w:rsidRPr="00A621A2" w:rsidRDefault="00EB4A64">
            <w:pPr>
              <w:numPr>
                <w:ilvl w:val="0"/>
                <w:numId w:val="87"/>
              </w:numPr>
              <w:tabs>
                <w:tab w:val="left" w:pos="318"/>
              </w:tabs>
              <w:ind w:left="318" w:hanging="318"/>
              <w:jc w:val="both"/>
              <w:rPr>
                <w:rFonts w:ascii="Arial" w:hAnsi="Arial" w:cs="Arial"/>
                <w:sz w:val="22"/>
                <w:szCs w:val="22"/>
              </w:rPr>
            </w:pPr>
            <w:r w:rsidRPr="00A621A2">
              <w:rPr>
                <w:rFonts w:ascii="Arial" w:hAnsi="Arial" w:cs="Arial"/>
                <w:sz w:val="22"/>
                <w:szCs w:val="22"/>
              </w:rPr>
              <w:t>uwzględnienia panujących zazwyczaj warunków klimatycznych (np. wiatru, opadów atmosferycznych);</w:t>
            </w:r>
          </w:p>
          <w:p w:rsidR="00EB4A64" w:rsidRPr="00A621A2" w:rsidRDefault="00EB4A64">
            <w:pPr>
              <w:numPr>
                <w:ilvl w:val="0"/>
                <w:numId w:val="87"/>
              </w:numPr>
              <w:tabs>
                <w:tab w:val="left" w:pos="318"/>
              </w:tabs>
              <w:ind w:left="318" w:hanging="318"/>
              <w:jc w:val="both"/>
              <w:rPr>
                <w:rFonts w:ascii="Arial" w:hAnsi="Arial" w:cs="Arial"/>
                <w:sz w:val="22"/>
                <w:szCs w:val="22"/>
              </w:rPr>
            </w:pPr>
            <w:r w:rsidRPr="00A621A2">
              <w:rPr>
                <w:rFonts w:ascii="Arial" w:hAnsi="Arial" w:cs="Arial"/>
                <w:sz w:val="22"/>
                <w:szCs w:val="22"/>
              </w:rPr>
              <w:t>rozważenia ewentualnego przyszłego wzrostu zdolności produkcyjnych gospodarstwa,</w:t>
            </w:r>
          </w:p>
          <w:p w:rsidR="00EB4A64" w:rsidRPr="00A621A2" w:rsidRDefault="00EB4A64">
            <w:pPr>
              <w:numPr>
                <w:ilvl w:val="0"/>
                <w:numId w:val="87"/>
              </w:numPr>
              <w:tabs>
                <w:tab w:val="left" w:pos="318"/>
              </w:tabs>
              <w:ind w:left="318" w:hanging="318"/>
              <w:jc w:val="both"/>
              <w:rPr>
                <w:rFonts w:ascii="Arial" w:hAnsi="Arial" w:cs="Arial"/>
                <w:sz w:val="22"/>
                <w:szCs w:val="22"/>
              </w:rPr>
            </w:pPr>
            <w:r w:rsidRPr="00A621A2">
              <w:rPr>
                <w:rFonts w:ascii="Arial" w:hAnsi="Arial" w:cs="Arial"/>
                <w:sz w:val="22"/>
                <w:szCs w:val="22"/>
              </w:rPr>
              <w:t>zapobiegania zanieczyszczeniu wody.</w:t>
            </w:r>
          </w:p>
          <w:p w:rsidR="00EB4A64" w:rsidRPr="00A621A2" w:rsidRDefault="00EB4A64" w:rsidP="004D4920">
            <w:pPr>
              <w:tabs>
                <w:tab w:val="left" w:pos="317"/>
              </w:tabs>
              <w:ind w:right="40"/>
              <w:jc w:val="both"/>
              <w:rPr>
                <w:rFonts w:ascii="Arial" w:hAnsi="Arial" w:cs="Arial"/>
                <w:b/>
                <w:sz w:val="22"/>
                <w:szCs w:val="22"/>
              </w:rPr>
            </w:pPr>
            <w:r w:rsidRPr="00A621A2">
              <w:rPr>
                <w:rFonts w:ascii="Arial" w:hAnsi="Arial" w:cs="Arial"/>
                <w:sz w:val="22"/>
                <w:szCs w:val="22"/>
              </w:rPr>
              <w:t>Powyższe rozwiązania mogą nie mieć zastosowania do istniejących zespołów urządzeń lub gospodarstw.</w:t>
            </w:r>
          </w:p>
        </w:tc>
        <w:tc>
          <w:tcPr>
            <w:tcW w:w="4749" w:type="dxa"/>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BAT 2</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Pkt 1 - nie ma zastosowania do istniejących zespołów urządzeń lub gospodarstw.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W bezpośrednim sąsiedztwie Fermy </w:t>
            </w:r>
            <w:r w:rsidRPr="00A621A2">
              <w:rPr>
                <w:rFonts w:ascii="Arial" w:hAnsi="Arial" w:cs="Arial"/>
                <w:sz w:val="22"/>
                <w:szCs w:val="22"/>
              </w:rPr>
              <w:br/>
              <w:t xml:space="preserve">w odległości ok. 50 m od budynków inwentarskich w kierunku wschodnim znajduje się pojedynczy budynek mieszkalny, Transport zwierząt jak również wywóz gnojowicy jest </w:t>
            </w:r>
            <w:r w:rsidRPr="00A621A2">
              <w:rPr>
                <w:rFonts w:ascii="Arial" w:hAnsi="Arial" w:cs="Arial"/>
                <w:sz w:val="22"/>
                <w:szCs w:val="22"/>
              </w:rPr>
              <w:lastRenderedPageBreak/>
              <w:t xml:space="preserve">planowany tak, aby ograniczyć jego częstotliwość. </w:t>
            </w:r>
          </w:p>
          <w:p w:rsidR="00EB4A64" w:rsidRPr="00A621A2" w:rsidRDefault="00EB4A64" w:rsidP="004D4920">
            <w:pPr>
              <w:jc w:val="both"/>
              <w:rPr>
                <w:rFonts w:ascii="Arial" w:hAnsi="Arial" w:cs="Arial"/>
                <w:b/>
                <w:sz w:val="22"/>
                <w:szCs w:val="22"/>
              </w:rPr>
            </w:pPr>
          </w:p>
          <w:p w:rsidR="00EB4A64" w:rsidRPr="00A621A2" w:rsidRDefault="00EB4A64" w:rsidP="004D4920">
            <w:pPr>
              <w:jc w:val="both"/>
              <w:rPr>
                <w:rFonts w:ascii="Arial" w:hAnsi="Arial" w:cs="Arial"/>
                <w:sz w:val="22"/>
                <w:szCs w:val="22"/>
                <w:highlight w:val="yellow"/>
              </w:rPr>
            </w:pPr>
          </w:p>
        </w:tc>
      </w:tr>
      <w:tr w:rsidR="00EB4A64" w:rsidRPr="00A621A2" w:rsidTr="004D4920">
        <w:tc>
          <w:tcPr>
            <w:tcW w:w="4749" w:type="dxa"/>
          </w:tcPr>
          <w:p w:rsidR="00EB4A64" w:rsidRPr="00A621A2" w:rsidRDefault="00EB4A64">
            <w:pPr>
              <w:numPr>
                <w:ilvl w:val="0"/>
                <w:numId w:val="65"/>
              </w:numPr>
              <w:ind w:left="284" w:hanging="284"/>
              <w:jc w:val="both"/>
              <w:rPr>
                <w:rFonts w:ascii="Arial" w:hAnsi="Arial" w:cs="Arial"/>
                <w:sz w:val="22"/>
                <w:szCs w:val="22"/>
              </w:rPr>
            </w:pPr>
            <w:r w:rsidRPr="00A621A2">
              <w:rPr>
                <w:rFonts w:ascii="Arial" w:hAnsi="Arial" w:cs="Arial"/>
                <w:sz w:val="22"/>
                <w:szCs w:val="22"/>
              </w:rPr>
              <w:lastRenderedPageBreak/>
              <w:t>Kształcenie i szkolenie personelu, w szczególności w odniesieniu do:</w:t>
            </w:r>
          </w:p>
          <w:p w:rsidR="00EB4A64" w:rsidRPr="00A621A2" w:rsidRDefault="00EB4A64">
            <w:pPr>
              <w:numPr>
                <w:ilvl w:val="0"/>
                <w:numId w:val="5"/>
              </w:numPr>
              <w:ind w:left="202" w:hanging="283"/>
              <w:jc w:val="both"/>
              <w:rPr>
                <w:rFonts w:ascii="Arial" w:hAnsi="Arial" w:cs="Arial"/>
                <w:sz w:val="22"/>
                <w:szCs w:val="22"/>
              </w:rPr>
            </w:pPr>
            <w:r w:rsidRPr="00A621A2">
              <w:rPr>
                <w:rFonts w:ascii="Arial" w:hAnsi="Arial" w:cs="Arial"/>
                <w:sz w:val="22"/>
                <w:szCs w:val="22"/>
              </w:rPr>
              <w:t>odpowiednich przepisów, hodowli zwierząt, zdrowia i dobrostanu zwierząt, gospodarowanie obornikiem, bezpieczeństwa pracowników,</w:t>
            </w:r>
          </w:p>
          <w:p w:rsidR="00EB4A64" w:rsidRPr="00A621A2" w:rsidRDefault="00EB4A64">
            <w:pPr>
              <w:numPr>
                <w:ilvl w:val="0"/>
                <w:numId w:val="5"/>
              </w:numPr>
              <w:ind w:left="202" w:hanging="283"/>
              <w:jc w:val="both"/>
              <w:rPr>
                <w:rFonts w:ascii="Arial" w:hAnsi="Arial" w:cs="Arial"/>
                <w:sz w:val="22"/>
                <w:szCs w:val="22"/>
              </w:rPr>
            </w:pPr>
            <w:r w:rsidRPr="00A621A2">
              <w:rPr>
                <w:rFonts w:ascii="Arial" w:hAnsi="Arial" w:cs="Arial"/>
                <w:sz w:val="22"/>
                <w:szCs w:val="22"/>
              </w:rPr>
              <w:t>transportu i aplikacji obornika,</w:t>
            </w:r>
          </w:p>
          <w:p w:rsidR="00EB4A64" w:rsidRPr="00A621A2" w:rsidRDefault="00EB4A64">
            <w:pPr>
              <w:numPr>
                <w:ilvl w:val="0"/>
                <w:numId w:val="5"/>
              </w:numPr>
              <w:ind w:left="202" w:hanging="283"/>
              <w:jc w:val="both"/>
              <w:rPr>
                <w:rFonts w:ascii="Arial" w:hAnsi="Arial" w:cs="Arial"/>
                <w:sz w:val="22"/>
                <w:szCs w:val="22"/>
              </w:rPr>
            </w:pPr>
            <w:r w:rsidRPr="00A621A2">
              <w:rPr>
                <w:rFonts w:ascii="Arial" w:hAnsi="Arial" w:cs="Arial"/>
                <w:sz w:val="22"/>
                <w:szCs w:val="22"/>
              </w:rPr>
              <w:t>planowania działań,</w:t>
            </w:r>
          </w:p>
          <w:p w:rsidR="00EB4A64" w:rsidRPr="00A621A2" w:rsidRDefault="00EB4A64">
            <w:pPr>
              <w:numPr>
                <w:ilvl w:val="0"/>
                <w:numId w:val="5"/>
              </w:numPr>
              <w:ind w:left="202" w:hanging="283"/>
              <w:jc w:val="both"/>
              <w:rPr>
                <w:rFonts w:ascii="Arial" w:hAnsi="Arial" w:cs="Arial"/>
                <w:sz w:val="22"/>
                <w:szCs w:val="22"/>
              </w:rPr>
            </w:pPr>
            <w:r w:rsidRPr="00A621A2">
              <w:rPr>
                <w:rFonts w:ascii="Arial" w:hAnsi="Arial" w:cs="Arial"/>
                <w:sz w:val="22"/>
                <w:szCs w:val="22"/>
              </w:rPr>
              <w:t>planowania awaryjnego i zarządzania,</w:t>
            </w:r>
          </w:p>
          <w:p w:rsidR="00EB4A64" w:rsidRPr="00A621A2" w:rsidRDefault="00EB4A64">
            <w:pPr>
              <w:numPr>
                <w:ilvl w:val="0"/>
                <w:numId w:val="5"/>
              </w:numPr>
              <w:ind w:left="202" w:hanging="283"/>
              <w:jc w:val="both"/>
              <w:rPr>
                <w:rFonts w:ascii="Arial" w:hAnsi="Arial" w:cs="Arial"/>
                <w:sz w:val="22"/>
                <w:szCs w:val="22"/>
              </w:rPr>
            </w:pPr>
            <w:r w:rsidRPr="00A621A2">
              <w:rPr>
                <w:rFonts w:ascii="Arial" w:hAnsi="Arial" w:cs="Arial"/>
                <w:sz w:val="22"/>
                <w:szCs w:val="22"/>
              </w:rPr>
              <w:t>naprawy i konserwacji urządzeń.</w:t>
            </w:r>
          </w:p>
        </w:tc>
        <w:tc>
          <w:tcPr>
            <w:tcW w:w="4749" w:type="dxa"/>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 xml:space="preserve">Pkt 2 </w:t>
            </w:r>
          </w:p>
          <w:p w:rsidR="00EB4A64" w:rsidRPr="00A621A2" w:rsidRDefault="00EB4A64" w:rsidP="004D4920">
            <w:pPr>
              <w:jc w:val="both"/>
              <w:rPr>
                <w:rFonts w:ascii="Arial" w:hAnsi="Arial" w:cs="Arial"/>
                <w:sz w:val="22"/>
                <w:szCs w:val="22"/>
              </w:rPr>
            </w:pPr>
            <w:r w:rsidRPr="00A621A2">
              <w:rPr>
                <w:rFonts w:ascii="Arial" w:hAnsi="Arial" w:cs="Arial"/>
                <w:sz w:val="22"/>
                <w:szCs w:val="22"/>
              </w:rPr>
              <w:t>Prowadzone są okresowe szkolenia szczególnie. Właściciel zakładu bierze udział w szkoleniach dot. szczególnie:</w:t>
            </w:r>
          </w:p>
          <w:p w:rsidR="00EB4A64" w:rsidRPr="00A621A2" w:rsidRDefault="00EB4A64">
            <w:pPr>
              <w:numPr>
                <w:ilvl w:val="0"/>
                <w:numId w:val="100"/>
              </w:numPr>
              <w:ind w:left="251" w:hanging="283"/>
              <w:rPr>
                <w:rFonts w:ascii="Arial" w:hAnsi="Arial" w:cs="Arial"/>
                <w:sz w:val="22"/>
                <w:szCs w:val="22"/>
              </w:rPr>
            </w:pPr>
            <w:r w:rsidRPr="00A621A2">
              <w:rPr>
                <w:rFonts w:ascii="Arial" w:hAnsi="Arial" w:cs="Arial"/>
                <w:sz w:val="22"/>
                <w:szCs w:val="22"/>
              </w:rPr>
              <w:t xml:space="preserve">odpowiednich przepisów, hodowli zwierząt, zdrowia i dobrostanu zwierząt, gospodarowania obornikiem, bezpieczeństwa pracowników, </w:t>
            </w:r>
          </w:p>
          <w:p w:rsidR="00EB4A64" w:rsidRPr="00A621A2" w:rsidRDefault="00EB4A64">
            <w:pPr>
              <w:numPr>
                <w:ilvl w:val="0"/>
                <w:numId w:val="100"/>
              </w:numPr>
              <w:ind w:left="251" w:hanging="283"/>
              <w:rPr>
                <w:rFonts w:ascii="Arial" w:hAnsi="Arial" w:cs="Arial"/>
                <w:sz w:val="22"/>
                <w:szCs w:val="22"/>
              </w:rPr>
            </w:pPr>
            <w:r w:rsidRPr="00A621A2">
              <w:rPr>
                <w:rFonts w:ascii="Arial" w:hAnsi="Arial" w:cs="Arial"/>
                <w:sz w:val="22"/>
                <w:szCs w:val="22"/>
              </w:rPr>
              <w:t>transportu i aplikacji obornika,</w:t>
            </w:r>
          </w:p>
          <w:p w:rsidR="00EB4A64" w:rsidRPr="00A621A2" w:rsidRDefault="00EB4A64">
            <w:pPr>
              <w:numPr>
                <w:ilvl w:val="0"/>
                <w:numId w:val="100"/>
              </w:numPr>
              <w:ind w:left="251" w:hanging="283"/>
              <w:rPr>
                <w:rFonts w:ascii="Arial" w:hAnsi="Arial" w:cs="Arial"/>
                <w:sz w:val="22"/>
                <w:szCs w:val="22"/>
              </w:rPr>
            </w:pPr>
            <w:r w:rsidRPr="00A621A2">
              <w:rPr>
                <w:rFonts w:ascii="Arial" w:hAnsi="Arial" w:cs="Arial"/>
                <w:sz w:val="22"/>
                <w:szCs w:val="22"/>
              </w:rPr>
              <w:t>doraźnej naprawy i konserwacji urządzeń wynikających z DTR.</w:t>
            </w:r>
          </w:p>
        </w:tc>
      </w:tr>
      <w:tr w:rsidR="00EB4A64" w:rsidRPr="00A621A2" w:rsidTr="004D4920">
        <w:tc>
          <w:tcPr>
            <w:tcW w:w="4749" w:type="dxa"/>
          </w:tcPr>
          <w:p w:rsidR="00EB4A64" w:rsidRPr="00A621A2" w:rsidRDefault="00EB4A64">
            <w:pPr>
              <w:numPr>
                <w:ilvl w:val="0"/>
                <w:numId w:val="65"/>
              </w:numPr>
              <w:ind w:left="284" w:hanging="284"/>
              <w:jc w:val="both"/>
              <w:rPr>
                <w:rFonts w:ascii="Arial" w:hAnsi="Arial" w:cs="Arial"/>
                <w:sz w:val="22"/>
                <w:szCs w:val="22"/>
              </w:rPr>
            </w:pPr>
            <w:r w:rsidRPr="00A621A2">
              <w:rPr>
                <w:rFonts w:ascii="Arial" w:hAnsi="Arial" w:cs="Arial"/>
                <w:sz w:val="22"/>
                <w:szCs w:val="22"/>
              </w:rPr>
              <w:t>Przygotowanie planu awaryjnego dotyczącego reagowania na nieprzewidziane emisje i zdarzenia, takie jak zanieczyszczenia wód. Może to obejmować:</w:t>
            </w:r>
          </w:p>
          <w:p w:rsidR="00EB4A64" w:rsidRPr="00A621A2" w:rsidRDefault="00EB4A64">
            <w:pPr>
              <w:numPr>
                <w:ilvl w:val="0"/>
                <w:numId w:val="88"/>
              </w:numPr>
              <w:tabs>
                <w:tab w:val="left" w:pos="318"/>
              </w:tabs>
              <w:ind w:left="318" w:hanging="284"/>
              <w:jc w:val="both"/>
              <w:rPr>
                <w:rFonts w:ascii="Arial" w:hAnsi="Arial" w:cs="Arial"/>
                <w:sz w:val="22"/>
                <w:szCs w:val="22"/>
              </w:rPr>
            </w:pPr>
            <w:r w:rsidRPr="00A621A2">
              <w:rPr>
                <w:rFonts w:ascii="Arial" w:hAnsi="Arial" w:cs="Arial"/>
                <w:sz w:val="22"/>
                <w:szCs w:val="22"/>
              </w:rPr>
              <w:t>plan gospodarstwa przedstawiający systemy odwadniania oraz źródła wody/ścieków,</w:t>
            </w:r>
          </w:p>
          <w:p w:rsidR="00EB4A64" w:rsidRPr="00A621A2" w:rsidRDefault="00EB4A64">
            <w:pPr>
              <w:numPr>
                <w:ilvl w:val="0"/>
                <w:numId w:val="88"/>
              </w:numPr>
              <w:tabs>
                <w:tab w:val="left" w:pos="318"/>
              </w:tabs>
              <w:ind w:left="318" w:hanging="284"/>
              <w:jc w:val="both"/>
              <w:rPr>
                <w:rFonts w:ascii="Arial" w:hAnsi="Arial" w:cs="Arial"/>
                <w:sz w:val="22"/>
                <w:szCs w:val="22"/>
              </w:rPr>
            </w:pPr>
            <w:r w:rsidRPr="00A621A2">
              <w:rPr>
                <w:rFonts w:ascii="Arial" w:hAnsi="Arial" w:cs="Arial"/>
                <w:sz w:val="22"/>
                <w:szCs w:val="22"/>
              </w:rPr>
              <w:t>plany reagowania w przypadku niektórych potencjalnych zdarzeń (jak np. pożar, wyciek gnojowicy lub zawalenie się miejsca przechowywania gnojowicy, niekontrolowany spływ wody z pryzm obornika, wycieki oleju),</w:t>
            </w:r>
          </w:p>
          <w:p w:rsidR="00EB4A64" w:rsidRPr="00A621A2" w:rsidRDefault="00EB4A64">
            <w:pPr>
              <w:numPr>
                <w:ilvl w:val="0"/>
                <w:numId w:val="88"/>
              </w:numPr>
              <w:tabs>
                <w:tab w:val="left" w:pos="318"/>
              </w:tabs>
              <w:ind w:left="318" w:right="40" w:hanging="284"/>
              <w:jc w:val="both"/>
              <w:rPr>
                <w:rFonts w:ascii="Arial" w:hAnsi="Arial" w:cs="Arial"/>
                <w:b/>
                <w:sz w:val="22"/>
                <w:szCs w:val="22"/>
              </w:rPr>
            </w:pPr>
            <w:r w:rsidRPr="00A621A2">
              <w:rPr>
                <w:rFonts w:ascii="Arial" w:hAnsi="Arial" w:cs="Arial"/>
                <w:sz w:val="22"/>
                <w:szCs w:val="22"/>
              </w:rPr>
              <w:t>dostępny sprzęt służący do postępowania w przypadku zdarzenia związanego z zanieczyszczeniem gruntów (np. sprzęt do zamykania kanalizacji, budowania tam w rowach czy przegród w przypadku wycieku oleju).</w:t>
            </w:r>
          </w:p>
        </w:tc>
        <w:tc>
          <w:tcPr>
            <w:tcW w:w="4749" w:type="dxa"/>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 xml:space="preserve">Pkt 3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Przedmiotowa instalacja nie jest zakwalifikowana do zakładów o zwiększonym bądź dużym ryzyku wystąpienia awarii. W związku z tym nie podlega obowiązkowi opracowywania planu zapobiegania poważnym awariom przemysłowym.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W przypadku zaistnienia zdarzeń awaryjnych na terenie zajmowanym przez instalację należy postępować zgodnie z zatwierdzonymi instrukcjami BHP, obsługi poszczególnych urządzeń. Aby zminimalizować potencjalne zagrożenie podejmowane są następujące kroki : </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 xml:space="preserve">odpady niebezpieczne są przechowywane wyłącznie na utwardzonych powierzchniach </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 xml:space="preserve">w specjalnie do tego celu wyznaczonym miejscu, zabezpieczonym przed dostępem osób postronnych   oraz uniemożliwiającym  przemieszczanie się odpadów lub ich przedostawanie do środowiska, </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 xml:space="preserve">substancje niebezpieczne chemiczne (środki dezynfekujące, myjące, chemia techniczna) przechowywane są w magazynie </w:t>
            </w:r>
            <w:r w:rsidRPr="00A621A2">
              <w:rPr>
                <w:rFonts w:ascii="Arial" w:hAnsi="Arial" w:cs="Arial"/>
                <w:sz w:val="22"/>
                <w:szCs w:val="22"/>
              </w:rPr>
              <w:lastRenderedPageBreak/>
              <w:t xml:space="preserve">chemikaliów, do tego celu przystosowanym o powierzchni dostosowanej do ilości magazynowanych środków chemicznych, </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 xml:space="preserve">pracownicy zostali odpowiednio przeszkoleni i znają procedury postępowania w przypadku rozlania lub rozsypania substancji niebezpiecznej, </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przejścia kabli elektrycznych przez ściany i stropy,  są odpowiednie uszczelnienie materiałem niepalnym,</w:t>
            </w:r>
          </w:p>
          <w:p w:rsidR="00EB4A64" w:rsidRPr="00A621A2" w:rsidRDefault="00EB4A64">
            <w:pPr>
              <w:numPr>
                <w:ilvl w:val="0"/>
                <w:numId w:val="101"/>
              </w:numPr>
              <w:ind w:left="110" w:hanging="110"/>
              <w:jc w:val="both"/>
              <w:rPr>
                <w:rFonts w:ascii="Arial" w:hAnsi="Arial" w:cs="Arial"/>
                <w:sz w:val="22"/>
                <w:szCs w:val="22"/>
              </w:rPr>
            </w:pPr>
            <w:r w:rsidRPr="00A621A2">
              <w:rPr>
                <w:rFonts w:ascii="Arial" w:hAnsi="Arial" w:cs="Arial"/>
                <w:sz w:val="22"/>
                <w:szCs w:val="22"/>
              </w:rPr>
              <w:t>obiekty inwentarskie są wyposażone w podręczne środki gaśnicze oraz apteczki ekologiczne.</w:t>
            </w:r>
          </w:p>
          <w:p w:rsidR="00EB4A64" w:rsidRPr="00A621A2" w:rsidRDefault="00EB4A64" w:rsidP="004D4920">
            <w:pPr>
              <w:jc w:val="both"/>
              <w:rPr>
                <w:rFonts w:ascii="Arial" w:hAnsi="Arial" w:cs="Arial"/>
                <w:sz w:val="22"/>
                <w:szCs w:val="22"/>
              </w:rPr>
            </w:pPr>
            <w:r w:rsidRPr="00A621A2">
              <w:rPr>
                <w:rFonts w:ascii="Arial" w:hAnsi="Arial" w:cs="Arial"/>
                <w:sz w:val="22"/>
                <w:szCs w:val="22"/>
              </w:rPr>
              <w:t>W przypadku wystąpienia przerw w dostawie prądu lub wody podejmowane będą działania zastępcze:</w:t>
            </w:r>
          </w:p>
          <w:p w:rsidR="00EB4A64" w:rsidRPr="00A621A2" w:rsidRDefault="00EB4A64">
            <w:pPr>
              <w:numPr>
                <w:ilvl w:val="0"/>
                <w:numId w:val="102"/>
              </w:numPr>
              <w:ind w:left="110" w:hanging="142"/>
              <w:jc w:val="both"/>
              <w:rPr>
                <w:rFonts w:ascii="Arial" w:hAnsi="Arial" w:cs="Arial"/>
                <w:sz w:val="22"/>
                <w:szCs w:val="22"/>
              </w:rPr>
            </w:pPr>
            <w:r w:rsidRPr="00A621A2">
              <w:rPr>
                <w:rFonts w:ascii="Arial" w:hAnsi="Arial" w:cs="Arial"/>
                <w:sz w:val="22"/>
                <w:szCs w:val="22"/>
              </w:rPr>
              <w:t>w przypadku zaniku dostaw energii elektrycznej – uruchamiany będzie agregat prądotwórczy,</w:t>
            </w:r>
          </w:p>
          <w:p w:rsidR="00EB4A64" w:rsidRPr="00A621A2" w:rsidRDefault="00EB4A64">
            <w:pPr>
              <w:numPr>
                <w:ilvl w:val="0"/>
                <w:numId w:val="102"/>
              </w:numPr>
              <w:ind w:left="110" w:hanging="142"/>
              <w:jc w:val="both"/>
              <w:rPr>
                <w:rFonts w:ascii="Arial" w:hAnsi="Arial" w:cs="Arial"/>
                <w:sz w:val="22"/>
                <w:szCs w:val="22"/>
              </w:rPr>
            </w:pPr>
            <w:r w:rsidRPr="00A621A2">
              <w:rPr>
                <w:rFonts w:ascii="Arial" w:hAnsi="Arial" w:cs="Arial"/>
                <w:sz w:val="22"/>
                <w:szCs w:val="22"/>
              </w:rPr>
              <w:t>w przypadku braku dostawy wody – woda w ilości ok. 15 m3 na dobę (zapotrzebowanie dobowe), dostarczana będzie wynajętą cysterną samochodową.</w:t>
            </w:r>
          </w:p>
          <w:p w:rsidR="00EB4A64" w:rsidRPr="00A621A2" w:rsidRDefault="00EB4A64" w:rsidP="004D4920">
            <w:pPr>
              <w:jc w:val="both"/>
              <w:rPr>
                <w:rFonts w:ascii="Arial" w:hAnsi="Arial" w:cs="Arial"/>
                <w:sz w:val="22"/>
                <w:szCs w:val="22"/>
              </w:rPr>
            </w:pPr>
            <w:r w:rsidRPr="00A621A2">
              <w:rPr>
                <w:rFonts w:ascii="Arial" w:hAnsi="Arial" w:cs="Arial"/>
                <w:sz w:val="22"/>
                <w:szCs w:val="22"/>
              </w:rPr>
              <w:t>W przypadku wystąpienia zagrożeń pojawienia się z zewnątrz (sygnalizowane przez służby weterynaryjne), a dotyczące możliwości zarażenia świń chorobą zakaźną powzięte będą szczególne środki ostrożności i następujące działania zabezpieczające:</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 xml:space="preserve">wszystkie pomieszczenia będą zamykane, uruchamiana będzie wentylacja mechaniczna, </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wstęp do pomieszczeń osobom postronnym jest zabroniony,</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 xml:space="preserve">uzupełnianie mat sanitarnych świeżymi środkami odkażającymi,  </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osoby obsługujące pomieszczenia inwentarskie posiadają wymagane badania lekarskie,</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zwiększenie częstotliwość obserwacji zachowania się świń w pomieszczeniach inwentarskich,</w:t>
            </w:r>
          </w:p>
          <w:p w:rsidR="00EB4A64" w:rsidRPr="00A621A2" w:rsidRDefault="00EB4A64">
            <w:pPr>
              <w:numPr>
                <w:ilvl w:val="0"/>
                <w:numId w:val="103"/>
              </w:numPr>
              <w:ind w:left="251" w:hanging="251"/>
              <w:jc w:val="both"/>
              <w:rPr>
                <w:rFonts w:ascii="Arial" w:hAnsi="Arial" w:cs="Arial"/>
                <w:sz w:val="22"/>
                <w:szCs w:val="22"/>
              </w:rPr>
            </w:pPr>
            <w:r w:rsidRPr="00A621A2">
              <w:rPr>
                <w:rFonts w:ascii="Arial" w:hAnsi="Arial" w:cs="Arial"/>
                <w:sz w:val="22"/>
                <w:szCs w:val="22"/>
              </w:rPr>
              <w:t>zwiększenie częstotliwości kontroli stanu zdrowotnego świń  przez lekarza weterynarii,</w:t>
            </w:r>
          </w:p>
          <w:p w:rsidR="00EB4A64" w:rsidRPr="00A621A2" w:rsidRDefault="00EB4A64">
            <w:pPr>
              <w:numPr>
                <w:ilvl w:val="0"/>
                <w:numId w:val="103"/>
              </w:numPr>
              <w:ind w:left="251" w:hanging="283"/>
              <w:jc w:val="both"/>
              <w:rPr>
                <w:rFonts w:ascii="Arial" w:hAnsi="Arial" w:cs="Arial"/>
                <w:sz w:val="22"/>
                <w:szCs w:val="22"/>
              </w:rPr>
            </w:pPr>
            <w:r w:rsidRPr="00A621A2">
              <w:rPr>
                <w:rFonts w:ascii="Arial" w:hAnsi="Arial" w:cs="Arial"/>
                <w:sz w:val="22"/>
                <w:szCs w:val="22"/>
              </w:rPr>
              <w:t>poddawanie badaniom lekarskim padłych świń, w szczególnych przypadkach badaniom laboratoryjnym.</w:t>
            </w:r>
          </w:p>
        </w:tc>
      </w:tr>
      <w:tr w:rsidR="00EB4A64" w:rsidRPr="00A621A2" w:rsidTr="004D4920">
        <w:tc>
          <w:tcPr>
            <w:tcW w:w="4749" w:type="dxa"/>
          </w:tcPr>
          <w:p w:rsidR="00EB4A64" w:rsidRPr="00A621A2" w:rsidRDefault="00EB4A64">
            <w:pPr>
              <w:numPr>
                <w:ilvl w:val="0"/>
                <w:numId w:val="65"/>
              </w:numPr>
              <w:ind w:left="284" w:hanging="284"/>
              <w:jc w:val="both"/>
              <w:rPr>
                <w:rFonts w:ascii="Arial" w:hAnsi="Arial" w:cs="Arial"/>
                <w:sz w:val="22"/>
                <w:szCs w:val="22"/>
              </w:rPr>
            </w:pPr>
            <w:r w:rsidRPr="00A621A2">
              <w:rPr>
                <w:rFonts w:ascii="Arial" w:hAnsi="Arial" w:cs="Arial"/>
                <w:sz w:val="22"/>
                <w:szCs w:val="22"/>
              </w:rPr>
              <w:lastRenderedPageBreak/>
              <w:t xml:space="preserve">Regularne kontrole, naprawy </w:t>
            </w:r>
            <w:r w:rsidRPr="00A621A2">
              <w:rPr>
                <w:rFonts w:ascii="Arial" w:hAnsi="Arial" w:cs="Arial"/>
                <w:sz w:val="22"/>
                <w:szCs w:val="22"/>
              </w:rPr>
              <w:br/>
              <w:t>i utrzymanie obiektów i urządzeń, takich jak:</w:t>
            </w:r>
          </w:p>
          <w:p w:rsidR="00EB4A64" w:rsidRPr="00A621A2" w:rsidRDefault="00EB4A64">
            <w:pPr>
              <w:pStyle w:val="Tekstpodstawowy"/>
              <w:widowControl/>
              <w:numPr>
                <w:ilvl w:val="0"/>
                <w:numId w:val="6"/>
              </w:numPr>
              <w:adjustRightInd/>
              <w:spacing w:line="240" w:lineRule="auto"/>
              <w:ind w:left="328" w:hanging="283"/>
              <w:textAlignment w:val="auto"/>
              <w:rPr>
                <w:rFonts w:ascii="Arial" w:hAnsi="Arial" w:cs="Arial"/>
                <w:sz w:val="22"/>
                <w:szCs w:val="22"/>
              </w:rPr>
            </w:pPr>
            <w:r w:rsidRPr="00A621A2">
              <w:rPr>
                <w:rFonts w:ascii="Arial" w:hAnsi="Arial" w:cs="Arial"/>
                <w:sz w:val="22"/>
                <w:szCs w:val="22"/>
              </w:rPr>
              <w:lastRenderedPageBreak/>
              <w:t>obiekty do przechowywania gnojowicy - oznaki uszkodzenia, degradacji czy wycieków,</w:t>
            </w:r>
          </w:p>
          <w:p w:rsidR="00EB4A64" w:rsidRPr="00A621A2" w:rsidRDefault="00EB4A64">
            <w:pPr>
              <w:pStyle w:val="Tekstpodstawowy"/>
              <w:widowControl/>
              <w:numPr>
                <w:ilvl w:val="0"/>
                <w:numId w:val="6"/>
              </w:numPr>
              <w:adjustRightInd/>
              <w:spacing w:line="240" w:lineRule="auto"/>
              <w:ind w:left="328" w:hanging="283"/>
              <w:textAlignment w:val="auto"/>
              <w:rPr>
                <w:rFonts w:ascii="Arial" w:hAnsi="Arial" w:cs="Arial"/>
                <w:sz w:val="22"/>
                <w:szCs w:val="22"/>
              </w:rPr>
            </w:pPr>
            <w:r w:rsidRPr="00A621A2">
              <w:rPr>
                <w:rFonts w:ascii="Arial" w:hAnsi="Arial" w:cs="Arial"/>
                <w:sz w:val="22"/>
                <w:szCs w:val="22"/>
              </w:rPr>
              <w:t>pompy do pompowania gnojowicy, mieszadła, separatory, systemy nawadniania,</w:t>
            </w:r>
          </w:p>
          <w:p w:rsidR="00EB4A64" w:rsidRPr="00A621A2" w:rsidRDefault="00EB4A64">
            <w:pPr>
              <w:numPr>
                <w:ilvl w:val="0"/>
                <w:numId w:val="6"/>
              </w:numPr>
              <w:ind w:left="328" w:hanging="283"/>
              <w:jc w:val="both"/>
              <w:rPr>
                <w:rFonts w:ascii="Arial" w:hAnsi="Arial" w:cs="Arial"/>
                <w:sz w:val="22"/>
                <w:szCs w:val="22"/>
              </w:rPr>
            </w:pPr>
            <w:r w:rsidRPr="00A621A2">
              <w:rPr>
                <w:rFonts w:ascii="Arial" w:hAnsi="Arial" w:cs="Arial"/>
                <w:sz w:val="22"/>
                <w:szCs w:val="22"/>
              </w:rPr>
              <w:t>systemy dostarczania wody i paszy,</w:t>
            </w:r>
          </w:p>
          <w:p w:rsidR="00EB4A64" w:rsidRPr="00A621A2" w:rsidRDefault="00EB4A64">
            <w:pPr>
              <w:numPr>
                <w:ilvl w:val="0"/>
                <w:numId w:val="6"/>
              </w:numPr>
              <w:ind w:left="328" w:hanging="283"/>
              <w:jc w:val="both"/>
              <w:rPr>
                <w:rFonts w:ascii="Arial" w:hAnsi="Arial" w:cs="Arial"/>
                <w:sz w:val="22"/>
                <w:szCs w:val="22"/>
              </w:rPr>
            </w:pPr>
            <w:r w:rsidRPr="00A621A2">
              <w:rPr>
                <w:rFonts w:ascii="Arial" w:hAnsi="Arial" w:cs="Arial"/>
                <w:sz w:val="22"/>
                <w:szCs w:val="22"/>
              </w:rPr>
              <w:t>system wentylacji i czujniki temperatury,</w:t>
            </w:r>
          </w:p>
          <w:p w:rsidR="00EB4A64" w:rsidRPr="00A621A2" w:rsidRDefault="00EB4A64">
            <w:pPr>
              <w:numPr>
                <w:ilvl w:val="0"/>
                <w:numId w:val="6"/>
              </w:numPr>
              <w:ind w:left="328" w:hanging="283"/>
              <w:jc w:val="both"/>
              <w:rPr>
                <w:rFonts w:ascii="Arial" w:hAnsi="Arial" w:cs="Arial"/>
                <w:sz w:val="22"/>
                <w:szCs w:val="22"/>
              </w:rPr>
            </w:pPr>
            <w:r w:rsidRPr="00A621A2">
              <w:rPr>
                <w:rFonts w:ascii="Arial" w:hAnsi="Arial" w:cs="Arial"/>
                <w:sz w:val="22"/>
                <w:szCs w:val="22"/>
              </w:rPr>
              <w:t>silosy i sprzęt transportowy (np. zawory, rury),</w:t>
            </w:r>
          </w:p>
          <w:p w:rsidR="00EB4A64" w:rsidRPr="00A621A2" w:rsidRDefault="00EB4A64">
            <w:pPr>
              <w:numPr>
                <w:ilvl w:val="0"/>
                <w:numId w:val="6"/>
              </w:numPr>
              <w:ind w:left="328" w:hanging="283"/>
              <w:jc w:val="both"/>
              <w:rPr>
                <w:rFonts w:ascii="Arial" w:hAnsi="Arial" w:cs="Arial"/>
                <w:sz w:val="22"/>
                <w:szCs w:val="22"/>
              </w:rPr>
            </w:pPr>
            <w:r w:rsidRPr="00A621A2">
              <w:rPr>
                <w:rFonts w:ascii="Arial" w:hAnsi="Arial" w:cs="Arial"/>
                <w:sz w:val="22"/>
                <w:szCs w:val="22"/>
              </w:rPr>
              <w:t>systemy oczyszczania powietrza (np. w ramach regularnych kontroli).</w:t>
            </w:r>
          </w:p>
          <w:p w:rsidR="00EB4A64" w:rsidRPr="00A621A2" w:rsidRDefault="00EB4A64" w:rsidP="004D4920">
            <w:pPr>
              <w:tabs>
                <w:tab w:val="left" w:pos="317"/>
              </w:tabs>
              <w:ind w:right="40"/>
              <w:jc w:val="both"/>
              <w:rPr>
                <w:rFonts w:ascii="Arial" w:hAnsi="Arial" w:cs="Arial"/>
                <w:b/>
                <w:sz w:val="22"/>
                <w:szCs w:val="22"/>
              </w:rPr>
            </w:pPr>
            <w:r w:rsidRPr="00A621A2">
              <w:rPr>
                <w:rFonts w:ascii="Arial" w:hAnsi="Arial" w:cs="Arial"/>
                <w:sz w:val="22"/>
                <w:szCs w:val="22"/>
              </w:rPr>
              <w:t>Może to obejmować czystość gospodarstwa i system ochrony przed szkodnikami.</w:t>
            </w:r>
          </w:p>
        </w:tc>
        <w:tc>
          <w:tcPr>
            <w:tcW w:w="4749" w:type="dxa"/>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Pkt 4</w:t>
            </w:r>
          </w:p>
          <w:p w:rsidR="00EB4A64" w:rsidRPr="00A621A2" w:rsidRDefault="00EB4A64" w:rsidP="004D4920">
            <w:pPr>
              <w:jc w:val="both"/>
              <w:rPr>
                <w:rFonts w:ascii="Arial" w:hAnsi="Arial" w:cs="Arial"/>
                <w:sz w:val="22"/>
                <w:szCs w:val="22"/>
              </w:rPr>
            </w:pPr>
            <w:r w:rsidRPr="00A621A2">
              <w:rPr>
                <w:rFonts w:ascii="Arial" w:hAnsi="Arial" w:cs="Arial"/>
                <w:sz w:val="22"/>
                <w:szCs w:val="22"/>
              </w:rPr>
              <w:lastRenderedPageBreak/>
              <w:t xml:space="preserve">Podczas funkcjonowania, instalacja podlega systematycznym kontrolom i naprawom, aby utrzymać wszystkie obiekty i urządzenia w prawidłowym stanie technicznym.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Wykonywane są okresowe kontrole stanu technicznego obiektów wynikające z ustawy Prawo budowlane oraz bieżące kontrole urządzeń funkcjonujących na instalacji zgodnie z wymaganiami dokumentacji DTR i ewentualne niezbędne naprawy. </w:t>
            </w:r>
          </w:p>
          <w:p w:rsidR="00EB4A64" w:rsidRPr="00A621A2" w:rsidRDefault="00EB4A64" w:rsidP="004D4920">
            <w:pPr>
              <w:jc w:val="both"/>
              <w:rPr>
                <w:rFonts w:ascii="Arial" w:hAnsi="Arial" w:cs="Arial"/>
                <w:sz w:val="22"/>
                <w:szCs w:val="22"/>
              </w:rPr>
            </w:pPr>
            <w:r w:rsidRPr="00A621A2">
              <w:rPr>
                <w:rFonts w:ascii="Arial" w:hAnsi="Arial" w:cs="Arial"/>
                <w:sz w:val="22"/>
                <w:szCs w:val="22"/>
              </w:rPr>
              <w:t>Zgodnie z wymaganiami art. 62. Ustawy Prawo budowlane obiekty budowlane w tym przypadku budynki inwentarskie w czasie ich użytkowania poddawane będą kontroli okresowej:</w:t>
            </w:r>
          </w:p>
          <w:p w:rsidR="00EB4A64" w:rsidRPr="00A621A2" w:rsidRDefault="00EB4A64" w:rsidP="004D4920">
            <w:pPr>
              <w:jc w:val="both"/>
              <w:rPr>
                <w:rFonts w:ascii="Arial" w:hAnsi="Arial" w:cs="Arial"/>
                <w:sz w:val="22"/>
                <w:szCs w:val="22"/>
              </w:rPr>
            </w:pPr>
            <w:r w:rsidRPr="00A621A2">
              <w:rPr>
                <w:rFonts w:ascii="Arial" w:hAnsi="Arial" w:cs="Arial"/>
                <w:sz w:val="22"/>
                <w:szCs w:val="22"/>
              </w:rPr>
              <w:t>1)</w:t>
            </w:r>
            <w:r w:rsidRPr="00A621A2">
              <w:rPr>
                <w:rFonts w:ascii="Arial" w:hAnsi="Arial" w:cs="Arial"/>
                <w:sz w:val="22"/>
                <w:szCs w:val="22"/>
              </w:rPr>
              <w:tab/>
              <w:t>co najmniej raz w roku, polegającej na sprawdzeniu ich stanu technicznego:</w:t>
            </w:r>
          </w:p>
          <w:p w:rsidR="00EB4A64" w:rsidRPr="00A621A2" w:rsidRDefault="00EB4A64">
            <w:pPr>
              <w:numPr>
                <w:ilvl w:val="0"/>
                <w:numId w:val="115"/>
              </w:numPr>
              <w:ind w:left="251" w:hanging="251"/>
              <w:jc w:val="both"/>
              <w:rPr>
                <w:rFonts w:ascii="Arial" w:hAnsi="Arial" w:cs="Arial"/>
                <w:sz w:val="22"/>
                <w:szCs w:val="22"/>
              </w:rPr>
            </w:pPr>
            <w:r w:rsidRPr="00A621A2">
              <w:rPr>
                <w:rFonts w:ascii="Arial" w:hAnsi="Arial" w:cs="Arial"/>
                <w:sz w:val="22"/>
                <w:szCs w:val="22"/>
              </w:rPr>
              <w:t xml:space="preserve">elementów budynku, i instalacji narażonych na szkodliwe wpływy atmosferyczne i niszczące działania czynników występujących podczas użytkowania obiektu (magazynowanie gnojowicy), </w:t>
            </w:r>
          </w:p>
          <w:p w:rsidR="00EB4A64" w:rsidRPr="00A621A2" w:rsidRDefault="00EB4A64">
            <w:pPr>
              <w:numPr>
                <w:ilvl w:val="0"/>
                <w:numId w:val="115"/>
              </w:numPr>
              <w:ind w:left="251" w:hanging="251"/>
              <w:jc w:val="both"/>
              <w:rPr>
                <w:rFonts w:ascii="Arial" w:hAnsi="Arial" w:cs="Arial"/>
                <w:sz w:val="22"/>
                <w:szCs w:val="22"/>
              </w:rPr>
            </w:pPr>
            <w:r w:rsidRPr="00A621A2">
              <w:rPr>
                <w:rFonts w:ascii="Arial" w:hAnsi="Arial" w:cs="Arial"/>
                <w:sz w:val="22"/>
                <w:szCs w:val="22"/>
              </w:rPr>
              <w:t xml:space="preserve">instalacji i urządzeń służących ochronie środowiska (mechanicznej wentylacji pomieszczeń inwentarskich, szczelności zaworów zamontowanych na otworach do wypompowywania gnojowicy, stanu technicznego filtrów tkaninowych na zbiornikach magazynowych paszy) </w:t>
            </w:r>
          </w:p>
          <w:p w:rsidR="00EB4A64" w:rsidRPr="00A621A2" w:rsidRDefault="00EB4A64" w:rsidP="004D4920">
            <w:pPr>
              <w:jc w:val="both"/>
              <w:rPr>
                <w:rFonts w:ascii="Arial" w:hAnsi="Arial" w:cs="Arial"/>
                <w:sz w:val="22"/>
                <w:szCs w:val="22"/>
              </w:rPr>
            </w:pPr>
            <w:r w:rsidRPr="00A621A2">
              <w:rPr>
                <w:rFonts w:ascii="Arial" w:hAnsi="Arial" w:cs="Arial"/>
                <w:sz w:val="22"/>
                <w:szCs w:val="22"/>
              </w:rPr>
              <w:t>2)</w:t>
            </w:r>
            <w:r w:rsidRPr="00A621A2">
              <w:rPr>
                <w:rFonts w:ascii="Arial" w:hAnsi="Arial" w:cs="Arial"/>
                <w:sz w:val="22"/>
                <w:szCs w:val="22"/>
              </w:rPr>
              <w:tab/>
              <w:t>co najmniej raz na 5 lat, polegającej na sprawdzeniu stanu technicznego i przydatności do użytkowania obiektu budowlanego w zakresie:</w:t>
            </w:r>
          </w:p>
          <w:p w:rsidR="00EB4A64" w:rsidRPr="00A621A2" w:rsidRDefault="00EB4A64">
            <w:pPr>
              <w:numPr>
                <w:ilvl w:val="0"/>
                <w:numId w:val="116"/>
              </w:numPr>
              <w:ind w:left="251" w:hanging="283"/>
              <w:jc w:val="both"/>
              <w:rPr>
                <w:rFonts w:ascii="Arial" w:hAnsi="Arial" w:cs="Arial"/>
                <w:sz w:val="22"/>
                <w:szCs w:val="22"/>
              </w:rPr>
            </w:pPr>
            <w:r w:rsidRPr="00A621A2">
              <w:rPr>
                <w:rFonts w:ascii="Arial" w:hAnsi="Arial" w:cs="Arial"/>
                <w:sz w:val="22"/>
                <w:szCs w:val="22"/>
              </w:rPr>
              <w:t>badanie instalacji elektrycznej i piorunochronnej,</w:t>
            </w:r>
          </w:p>
          <w:p w:rsidR="00EB4A64" w:rsidRPr="00A621A2" w:rsidRDefault="00EB4A64">
            <w:pPr>
              <w:numPr>
                <w:ilvl w:val="0"/>
                <w:numId w:val="116"/>
              </w:numPr>
              <w:ind w:left="251" w:hanging="283"/>
              <w:jc w:val="both"/>
              <w:rPr>
                <w:rFonts w:ascii="Arial" w:hAnsi="Arial" w:cs="Arial"/>
                <w:sz w:val="22"/>
                <w:szCs w:val="22"/>
              </w:rPr>
            </w:pPr>
            <w:r w:rsidRPr="00A621A2">
              <w:rPr>
                <w:rFonts w:ascii="Arial" w:hAnsi="Arial" w:cs="Arial"/>
                <w:sz w:val="22"/>
                <w:szCs w:val="22"/>
              </w:rPr>
              <w:t xml:space="preserve">badanie stanu sprawności połączeń, osprzętu, zabezpieczeń i środków ochrony od porażeń,   </w:t>
            </w:r>
          </w:p>
          <w:p w:rsidR="00EB4A64" w:rsidRPr="00A621A2" w:rsidRDefault="00EB4A64">
            <w:pPr>
              <w:numPr>
                <w:ilvl w:val="0"/>
                <w:numId w:val="116"/>
              </w:numPr>
              <w:ind w:left="251" w:hanging="283"/>
              <w:jc w:val="both"/>
              <w:rPr>
                <w:rFonts w:ascii="Arial" w:hAnsi="Arial" w:cs="Arial"/>
                <w:sz w:val="22"/>
                <w:szCs w:val="22"/>
              </w:rPr>
            </w:pPr>
            <w:r w:rsidRPr="00A621A2">
              <w:rPr>
                <w:rFonts w:ascii="Arial" w:hAnsi="Arial" w:cs="Arial"/>
                <w:sz w:val="22"/>
                <w:szCs w:val="22"/>
              </w:rPr>
              <w:t>oporności izolacji przewodów oraz uziemień instalacji i aparatów.</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4749" w:type="dxa"/>
          </w:tcPr>
          <w:p w:rsidR="00EB4A64" w:rsidRPr="00A621A2" w:rsidRDefault="00EB4A64">
            <w:pPr>
              <w:numPr>
                <w:ilvl w:val="0"/>
                <w:numId w:val="65"/>
              </w:numPr>
              <w:ind w:left="284" w:hanging="284"/>
              <w:jc w:val="both"/>
              <w:rPr>
                <w:rFonts w:ascii="Arial" w:hAnsi="Arial" w:cs="Arial"/>
                <w:sz w:val="22"/>
                <w:szCs w:val="22"/>
              </w:rPr>
            </w:pPr>
            <w:r w:rsidRPr="00A621A2">
              <w:rPr>
                <w:rFonts w:ascii="Arial" w:hAnsi="Arial" w:cs="Arial"/>
                <w:sz w:val="22"/>
                <w:szCs w:val="22"/>
              </w:rPr>
              <w:lastRenderedPageBreak/>
              <w:t>Przechowywanie martwych zwierząt w taki sposób, aby zapobiec emisjom lub je zredukować.</w:t>
            </w:r>
          </w:p>
        </w:tc>
        <w:tc>
          <w:tcPr>
            <w:tcW w:w="4749" w:type="dxa"/>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Pkt 5</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Padłe i ubite świnie przechowywane są w zamykanym i szczelnym kontenerze metalowym  (konfiskatorze) ustawionym na terenie utwardzonym i w ciągu 24 h usuwane przez uprawnionego odbiorcę do utylizacji. Opróżnianie kontenera odbywa się mechanicznie za pomocą </w:t>
            </w:r>
            <w:r w:rsidRPr="00A621A2">
              <w:rPr>
                <w:rFonts w:ascii="Arial" w:hAnsi="Arial" w:cs="Arial"/>
                <w:sz w:val="22"/>
                <w:szCs w:val="22"/>
              </w:rPr>
              <w:lastRenderedPageBreak/>
              <w:t xml:space="preserve">specjalistycznego sprzętu eliminującego przedostawanie się padłych zwierząt do gleby.  </w:t>
            </w:r>
          </w:p>
        </w:tc>
      </w:tr>
      <w:tr w:rsidR="00EB4A64" w:rsidRPr="00A621A2" w:rsidTr="004D4920">
        <w:tc>
          <w:tcPr>
            <w:tcW w:w="9498" w:type="dxa"/>
            <w:gridSpan w:val="2"/>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Na Fermie spełnione są wymogi BAT w zakresie dobrego gospodarowania.</w:t>
            </w:r>
          </w:p>
        </w:tc>
      </w:tr>
      <w:tr w:rsidR="00EB4A64" w:rsidRPr="00A621A2" w:rsidTr="004D4920">
        <w:tc>
          <w:tcPr>
            <w:tcW w:w="9498" w:type="dxa"/>
            <w:gridSpan w:val="2"/>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SYTEM    ŻYWIENIA</w:t>
            </w:r>
          </w:p>
        </w:tc>
      </w:tr>
      <w:tr w:rsidR="00EB4A64" w:rsidRPr="00A621A2" w:rsidTr="004D4920">
        <w:tc>
          <w:tcPr>
            <w:tcW w:w="4749" w:type="dxa"/>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vAlign w:val="center"/>
          </w:tcPr>
          <w:p w:rsidR="00EB4A64" w:rsidRPr="00A621A2" w:rsidRDefault="00EB4A64" w:rsidP="004D4920">
            <w:pPr>
              <w:jc w:val="center"/>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Pr>
          <w:p w:rsidR="00EB4A64" w:rsidRPr="00A621A2" w:rsidRDefault="00EB4A64" w:rsidP="004D4920">
            <w:pPr>
              <w:tabs>
                <w:tab w:val="left" w:pos="284"/>
              </w:tabs>
              <w:ind w:right="40"/>
              <w:jc w:val="both"/>
              <w:rPr>
                <w:rFonts w:ascii="Arial" w:hAnsi="Arial" w:cs="Arial"/>
                <w:b/>
                <w:sz w:val="22"/>
                <w:szCs w:val="22"/>
              </w:rPr>
            </w:pPr>
            <w:r w:rsidRPr="00A621A2">
              <w:rPr>
                <w:rFonts w:ascii="Arial" w:hAnsi="Arial" w:cs="Arial"/>
                <w:b/>
                <w:sz w:val="22"/>
                <w:szCs w:val="22"/>
              </w:rPr>
              <w:t xml:space="preserve">BAT 3. </w:t>
            </w:r>
            <w:r w:rsidRPr="00A621A2">
              <w:rPr>
                <w:rFonts w:ascii="Arial" w:hAnsi="Arial" w:cs="Arial"/>
                <w:sz w:val="22"/>
                <w:szCs w:val="22"/>
              </w:rPr>
              <w:t xml:space="preserve">W celu ograniczenia całkowitych </w:t>
            </w:r>
            <w:r w:rsidRPr="00A621A2">
              <w:rPr>
                <w:rFonts w:ascii="Arial" w:hAnsi="Arial" w:cs="Arial"/>
                <w:sz w:val="22"/>
                <w:szCs w:val="22"/>
              </w:rPr>
              <w:br/>
              <w:t>emisji azotu i w konsekwencji amoniaku wydalanego przy zaspokajaniu potrzeb żywieniowych zwierząt w ramach BAT należy stosować skład diety i strategię żywienia obejmujące jedną technikę lub kombinację technik przedstawionych poniżej.</w:t>
            </w:r>
          </w:p>
          <w:p w:rsidR="00EB4A64" w:rsidRPr="00A621A2" w:rsidRDefault="00EB4A64">
            <w:pPr>
              <w:numPr>
                <w:ilvl w:val="0"/>
                <w:numId w:val="7"/>
              </w:numPr>
              <w:tabs>
                <w:tab w:val="left" w:pos="284"/>
              </w:tabs>
              <w:ind w:left="318" w:right="40" w:hanging="284"/>
              <w:jc w:val="both"/>
              <w:rPr>
                <w:rFonts w:ascii="Arial" w:hAnsi="Arial" w:cs="Arial"/>
                <w:sz w:val="22"/>
                <w:szCs w:val="22"/>
              </w:rPr>
            </w:pPr>
            <w:r w:rsidRPr="00A621A2">
              <w:rPr>
                <w:rFonts w:ascii="Arial" w:hAnsi="Arial" w:cs="Arial"/>
                <w:sz w:val="22"/>
                <w:szCs w:val="22"/>
              </w:rPr>
              <w:t xml:space="preserve">Zmniejszenie zawartości surowego białka poprzez zastosowanie diety zrównoważonej pod względem zawartości azotu w oparciu o potrzeby energetyczne i przyswajalne aminokwasy. </w:t>
            </w:r>
            <w:r w:rsidRPr="00A621A2">
              <w:rPr>
                <w:rFonts w:ascii="Arial" w:hAnsi="Arial" w:cs="Arial"/>
                <w:i/>
                <w:sz w:val="22"/>
                <w:szCs w:val="22"/>
              </w:rPr>
              <w:t>Zastosowanie ogólne.</w:t>
            </w:r>
          </w:p>
          <w:p w:rsidR="00EB4A64" w:rsidRPr="00A621A2" w:rsidRDefault="00EB4A64">
            <w:pPr>
              <w:numPr>
                <w:ilvl w:val="0"/>
                <w:numId w:val="7"/>
              </w:numPr>
              <w:tabs>
                <w:tab w:val="left" w:pos="284"/>
              </w:tabs>
              <w:ind w:left="318" w:right="40" w:hanging="284"/>
              <w:jc w:val="both"/>
              <w:rPr>
                <w:rFonts w:ascii="Arial" w:hAnsi="Arial" w:cs="Arial"/>
                <w:sz w:val="22"/>
                <w:szCs w:val="22"/>
              </w:rPr>
            </w:pPr>
            <w:r w:rsidRPr="00A621A2">
              <w:rPr>
                <w:rFonts w:ascii="Arial" w:hAnsi="Arial" w:cs="Arial"/>
                <w:sz w:val="22"/>
                <w:szCs w:val="22"/>
              </w:rPr>
              <w:t>Żywienie wieloetapowe, w którym skład diety jest dostosowany do specyficznych wymogów danego okresu produkcji.</w:t>
            </w:r>
            <w:r w:rsidRPr="00A621A2">
              <w:rPr>
                <w:rFonts w:ascii="Arial" w:hAnsi="Arial" w:cs="Arial"/>
                <w:i/>
                <w:sz w:val="22"/>
                <w:szCs w:val="22"/>
              </w:rPr>
              <w:t xml:space="preserve"> Zastosowanie ogólne.</w:t>
            </w:r>
          </w:p>
          <w:p w:rsidR="00EB4A64" w:rsidRPr="00A621A2" w:rsidRDefault="00EB4A64">
            <w:pPr>
              <w:numPr>
                <w:ilvl w:val="0"/>
                <w:numId w:val="7"/>
              </w:numPr>
              <w:tabs>
                <w:tab w:val="left" w:pos="284"/>
              </w:tabs>
              <w:ind w:left="318" w:right="40" w:hanging="284"/>
              <w:jc w:val="both"/>
              <w:rPr>
                <w:rFonts w:ascii="Arial" w:hAnsi="Arial" w:cs="Arial"/>
                <w:sz w:val="22"/>
                <w:szCs w:val="22"/>
              </w:rPr>
            </w:pPr>
            <w:r w:rsidRPr="00A621A2">
              <w:rPr>
                <w:rFonts w:ascii="Arial" w:hAnsi="Arial" w:cs="Arial"/>
                <w:sz w:val="22"/>
                <w:szCs w:val="22"/>
              </w:rPr>
              <w:t xml:space="preserve">Dodawanie kontrolowanych ilości istotnych aminokwasów do diety ubogiej w surowe białko. </w:t>
            </w:r>
          </w:p>
          <w:p w:rsidR="00EB4A64" w:rsidRPr="00A621A2" w:rsidRDefault="00EB4A64">
            <w:pPr>
              <w:numPr>
                <w:ilvl w:val="0"/>
                <w:numId w:val="7"/>
              </w:numPr>
              <w:tabs>
                <w:tab w:val="left" w:pos="284"/>
              </w:tabs>
              <w:ind w:left="318" w:right="40" w:hanging="284"/>
              <w:jc w:val="both"/>
              <w:rPr>
                <w:rFonts w:ascii="Arial" w:hAnsi="Arial" w:cs="Arial"/>
                <w:sz w:val="22"/>
                <w:szCs w:val="22"/>
              </w:rPr>
            </w:pPr>
            <w:r w:rsidRPr="00A621A2">
              <w:rPr>
                <w:rFonts w:ascii="Arial" w:hAnsi="Arial" w:cs="Arial"/>
                <w:sz w:val="22"/>
                <w:szCs w:val="22"/>
              </w:rPr>
              <w:t>Stosowanie dopuszczonych dodatków paszowych, zmniejszają całkowitą ilość wydalanego azotu.</w:t>
            </w:r>
          </w:p>
          <w:p w:rsidR="00EB4A64" w:rsidRPr="00A621A2" w:rsidRDefault="00EB4A64" w:rsidP="004D4920">
            <w:pPr>
              <w:spacing w:before="60" w:after="60"/>
              <w:jc w:val="both"/>
              <w:rPr>
                <w:rFonts w:ascii="Arial" w:hAnsi="Arial" w:cs="Arial"/>
                <w:b/>
                <w:bCs/>
                <w:sz w:val="22"/>
                <w:szCs w:val="22"/>
              </w:rPr>
            </w:pPr>
            <w:r w:rsidRPr="00A621A2">
              <w:rPr>
                <w:rFonts w:ascii="Arial" w:hAnsi="Arial" w:cs="Arial"/>
                <w:b/>
                <w:bCs/>
                <w:sz w:val="22"/>
                <w:szCs w:val="22"/>
              </w:rPr>
              <w:t>Tabela 1.1. Powiązany z BAT całkowity wydalony azot (N)</w:t>
            </w:r>
          </w:p>
          <w:tbl>
            <w:tblPr>
              <w:tblW w:w="438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Tabela 1.1."/>
            </w:tblPr>
            <w:tblGrid>
              <w:gridCol w:w="1407"/>
              <w:gridCol w:w="992"/>
              <w:gridCol w:w="1984"/>
            </w:tblGrid>
            <w:tr w:rsidR="00EB4A64" w:rsidRPr="00A621A2" w:rsidTr="004D4920">
              <w:trPr>
                <w:cantSplit/>
                <w:trHeight w:val="1134"/>
              </w:trPr>
              <w:tc>
                <w:tcPr>
                  <w:tcW w:w="1407" w:type="dxa"/>
                  <w:tcBorders>
                    <w:top w:val="single" w:sz="12" w:space="0" w:color="auto"/>
                    <w:left w:val="single" w:sz="12" w:space="0" w:color="auto"/>
                    <w:bottom w:val="single" w:sz="4" w:space="0" w:color="auto"/>
                    <w:right w:val="single" w:sz="4" w:space="0" w:color="auto"/>
                  </w:tcBorders>
                  <w:textDirection w:val="btLr"/>
                  <w:vAlign w:val="center"/>
                </w:tcPr>
                <w:p w:rsidR="00EB4A64" w:rsidRPr="00A621A2" w:rsidRDefault="00EB4A64" w:rsidP="004D4920">
                  <w:pPr>
                    <w:tabs>
                      <w:tab w:val="left" w:pos="284"/>
                    </w:tabs>
                    <w:ind w:left="113" w:right="40"/>
                    <w:jc w:val="both"/>
                    <w:rPr>
                      <w:rFonts w:ascii="Arial" w:hAnsi="Arial" w:cs="Arial"/>
                      <w:b/>
                      <w:sz w:val="18"/>
                      <w:szCs w:val="18"/>
                      <w:shd w:val="clear" w:color="auto" w:fill="FFFFFF"/>
                    </w:rPr>
                  </w:pPr>
                  <w:r w:rsidRPr="00A621A2">
                    <w:rPr>
                      <w:rFonts w:ascii="Arial" w:hAnsi="Arial" w:cs="Arial"/>
                      <w:b/>
                      <w:sz w:val="18"/>
                      <w:szCs w:val="18"/>
                      <w:shd w:val="clear" w:color="auto" w:fill="FFFFFF"/>
                    </w:rPr>
                    <w:t>Parametr</w:t>
                  </w:r>
                </w:p>
              </w:tc>
              <w:tc>
                <w:tcPr>
                  <w:tcW w:w="992" w:type="dxa"/>
                  <w:tcBorders>
                    <w:top w:val="single" w:sz="12" w:space="0" w:color="auto"/>
                    <w:left w:val="single" w:sz="4" w:space="0" w:color="auto"/>
                    <w:bottom w:val="single" w:sz="4" w:space="0" w:color="auto"/>
                    <w:right w:val="single" w:sz="4" w:space="0" w:color="auto"/>
                  </w:tcBorders>
                  <w:textDirection w:val="btLr"/>
                  <w:vAlign w:val="center"/>
                </w:tcPr>
                <w:p w:rsidR="00EB4A64" w:rsidRPr="00A621A2" w:rsidRDefault="00EB4A64" w:rsidP="004D4920">
                  <w:pPr>
                    <w:tabs>
                      <w:tab w:val="left" w:pos="284"/>
                    </w:tabs>
                    <w:ind w:left="113" w:right="40"/>
                    <w:jc w:val="both"/>
                    <w:rPr>
                      <w:rFonts w:ascii="Arial" w:hAnsi="Arial" w:cs="Arial"/>
                      <w:b/>
                      <w:sz w:val="18"/>
                      <w:szCs w:val="18"/>
                    </w:rPr>
                  </w:pPr>
                  <w:r w:rsidRPr="00A621A2">
                    <w:rPr>
                      <w:rFonts w:ascii="Arial" w:hAnsi="Arial" w:cs="Arial"/>
                      <w:b/>
                      <w:sz w:val="18"/>
                      <w:szCs w:val="18"/>
                    </w:rPr>
                    <w:t>Kategoria</w:t>
                  </w:r>
                </w:p>
                <w:p w:rsidR="00EB4A64" w:rsidRPr="00A621A2" w:rsidRDefault="00EB4A64" w:rsidP="004D4920">
                  <w:pPr>
                    <w:tabs>
                      <w:tab w:val="left" w:pos="284"/>
                    </w:tabs>
                    <w:ind w:left="113" w:right="40"/>
                    <w:jc w:val="both"/>
                    <w:rPr>
                      <w:rFonts w:ascii="Arial" w:hAnsi="Arial" w:cs="Arial"/>
                      <w:b/>
                      <w:sz w:val="18"/>
                      <w:szCs w:val="18"/>
                    </w:rPr>
                  </w:pPr>
                  <w:r w:rsidRPr="00A621A2">
                    <w:rPr>
                      <w:rFonts w:ascii="Arial" w:hAnsi="Arial" w:cs="Arial"/>
                      <w:b/>
                      <w:sz w:val="18"/>
                      <w:szCs w:val="18"/>
                    </w:rPr>
                    <w:t>zwierząt</w:t>
                  </w:r>
                </w:p>
              </w:tc>
              <w:tc>
                <w:tcPr>
                  <w:tcW w:w="1984" w:type="dxa"/>
                  <w:tcBorders>
                    <w:top w:val="single" w:sz="12" w:space="0" w:color="auto"/>
                    <w:left w:val="single" w:sz="4" w:space="0" w:color="auto"/>
                    <w:bottom w:val="single" w:sz="4" w:space="0" w:color="auto"/>
                    <w:right w:val="single" w:sz="4" w:space="0" w:color="auto"/>
                  </w:tcBorders>
                  <w:vAlign w:val="center"/>
                </w:tcPr>
                <w:p w:rsidR="00EB4A64" w:rsidRPr="00A621A2" w:rsidRDefault="00EB4A64" w:rsidP="004D4920">
                  <w:pPr>
                    <w:tabs>
                      <w:tab w:val="left" w:pos="284"/>
                    </w:tabs>
                    <w:ind w:right="40"/>
                    <w:jc w:val="both"/>
                    <w:rPr>
                      <w:rFonts w:ascii="Arial" w:hAnsi="Arial" w:cs="Arial"/>
                      <w:b/>
                      <w:sz w:val="18"/>
                      <w:szCs w:val="18"/>
                    </w:rPr>
                  </w:pPr>
                  <w:r w:rsidRPr="00A621A2">
                    <w:rPr>
                      <w:rFonts w:ascii="Arial" w:hAnsi="Arial" w:cs="Arial"/>
                      <w:b/>
                      <w:sz w:val="18"/>
                      <w:szCs w:val="18"/>
                    </w:rPr>
                    <w:t xml:space="preserve">Powiązany z BAT </w:t>
                  </w:r>
                </w:p>
                <w:p w:rsidR="00EB4A64" w:rsidRPr="00A621A2" w:rsidRDefault="00EB4A64" w:rsidP="004D4920">
                  <w:pPr>
                    <w:tabs>
                      <w:tab w:val="left" w:pos="284"/>
                    </w:tabs>
                    <w:ind w:right="40"/>
                    <w:jc w:val="both"/>
                    <w:rPr>
                      <w:rFonts w:ascii="Arial" w:hAnsi="Arial" w:cs="Arial"/>
                      <w:b/>
                      <w:sz w:val="18"/>
                      <w:szCs w:val="18"/>
                    </w:rPr>
                  </w:pPr>
                  <w:r w:rsidRPr="00A621A2">
                    <w:rPr>
                      <w:rFonts w:ascii="Arial" w:hAnsi="Arial" w:cs="Arial"/>
                      <w:b/>
                      <w:sz w:val="18"/>
                      <w:szCs w:val="18"/>
                    </w:rPr>
                    <w:t xml:space="preserve">całkowity wydalony </w:t>
                  </w:r>
                </w:p>
                <w:p w:rsidR="00EB4A64" w:rsidRPr="00A621A2" w:rsidRDefault="00EB4A64" w:rsidP="004D4920">
                  <w:pPr>
                    <w:tabs>
                      <w:tab w:val="left" w:pos="284"/>
                    </w:tabs>
                    <w:ind w:right="40"/>
                    <w:jc w:val="both"/>
                    <w:rPr>
                      <w:rFonts w:ascii="Arial" w:hAnsi="Arial" w:cs="Arial"/>
                      <w:b/>
                      <w:sz w:val="18"/>
                      <w:szCs w:val="18"/>
                    </w:rPr>
                  </w:pPr>
                  <w:r w:rsidRPr="00A621A2">
                    <w:rPr>
                      <w:rFonts w:ascii="Arial" w:hAnsi="Arial" w:cs="Arial"/>
                      <w:b/>
                      <w:sz w:val="18"/>
                      <w:szCs w:val="18"/>
                    </w:rPr>
                    <w:t xml:space="preserve">azot </w:t>
                  </w:r>
                  <w:r w:rsidRPr="00A621A2">
                    <w:rPr>
                      <w:rFonts w:ascii="Arial" w:hAnsi="Arial" w:cs="Arial"/>
                      <w:b/>
                      <w:sz w:val="18"/>
                      <w:szCs w:val="18"/>
                      <w:vertAlign w:val="superscript"/>
                    </w:rPr>
                    <w:t xml:space="preserve">(1) </w:t>
                  </w:r>
                </w:p>
                <w:p w:rsidR="00EB4A64" w:rsidRPr="00A621A2" w:rsidRDefault="00EB4A64" w:rsidP="004D4920">
                  <w:pPr>
                    <w:tabs>
                      <w:tab w:val="left" w:pos="284"/>
                    </w:tabs>
                    <w:ind w:right="40"/>
                    <w:jc w:val="both"/>
                    <w:rPr>
                      <w:rFonts w:ascii="Arial" w:hAnsi="Arial" w:cs="Arial"/>
                      <w:b/>
                      <w:sz w:val="18"/>
                      <w:szCs w:val="18"/>
                    </w:rPr>
                  </w:pPr>
                  <w:r w:rsidRPr="00A621A2">
                    <w:rPr>
                      <w:rFonts w:ascii="Arial" w:hAnsi="Arial" w:cs="Arial"/>
                      <w:b/>
                      <w:sz w:val="18"/>
                      <w:szCs w:val="18"/>
                    </w:rPr>
                    <w:t xml:space="preserve">[kg wydalonego N/stanowisko </w:t>
                  </w:r>
                </w:p>
                <w:p w:rsidR="00EB4A64" w:rsidRPr="00A621A2" w:rsidRDefault="00EB4A64" w:rsidP="004D4920">
                  <w:pPr>
                    <w:tabs>
                      <w:tab w:val="left" w:pos="284"/>
                    </w:tabs>
                    <w:ind w:right="40"/>
                    <w:jc w:val="both"/>
                    <w:rPr>
                      <w:rFonts w:ascii="Arial" w:hAnsi="Arial" w:cs="Arial"/>
                      <w:b/>
                      <w:sz w:val="18"/>
                      <w:szCs w:val="18"/>
                      <w:shd w:val="clear" w:color="auto" w:fill="FFFFFF"/>
                    </w:rPr>
                  </w:pPr>
                  <w:r w:rsidRPr="00A621A2">
                    <w:rPr>
                      <w:rFonts w:ascii="Arial" w:hAnsi="Arial" w:cs="Arial"/>
                      <w:b/>
                      <w:sz w:val="18"/>
                      <w:szCs w:val="18"/>
                    </w:rPr>
                    <w:t>dla zwierzęcia /rok]</w:t>
                  </w:r>
                </w:p>
              </w:tc>
            </w:tr>
            <w:tr w:rsidR="00EB4A64" w:rsidRPr="00A621A2" w:rsidTr="004D4920">
              <w:trPr>
                <w:trHeight w:val="1035"/>
              </w:trPr>
              <w:tc>
                <w:tcPr>
                  <w:tcW w:w="1407" w:type="dxa"/>
                  <w:tcBorders>
                    <w:top w:val="single" w:sz="4" w:space="0" w:color="auto"/>
                    <w:left w:val="single" w:sz="12" w:space="0" w:color="auto"/>
                    <w:right w:val="single" w:sz="4" w:space="0" w:color="auto"/>
                  </w:tcBorders>
                  <w:vAlign w:val="center"/>
                </w:tcPr>
                <w:p w:rsidR="00EB4A64" w:rsidRPr="00A621A2" w:rsidRDefault="00EB4A64" w:rsidP="004D4920">
                  <w:pPr>
                    <w:shd w:val="clear" w:color="auto" w:fill="FFFFFF"/>
                    <w:tabs>
                      <w:tab w:val="left" w:pos="89"/>
                    </w:tabs>
                    <w:ind w:right="40"/>
                    <w:jc w:val="both"/>
                    <w:rPr>
                      <w:rFonts w:ascii="Arial" w:hAnsi="Arial" w:cs="Arial"/>
                      <w:sz w:val="18"/>
                      <w:szCs w:val="18"/>
                    </w:rPr>
                  </w:pPr>
                  <w:r w:rsidRPr="00A621A2">
                    <w:rPr>
                      <w:rFonts w:ascii="Arial" w:hAnsi="Arial" w:cs="Arial"/>
                      <w:sz w:val="18"/>
                      <w:szCs w:val="18"/>
                    </w:rPr>
                    <w:t>Całkowity wydalony azot wyrażony jako N</w:t>
                  </w:r>
                </w:p>
              </w:tc>
              <w:tc>
                <w:tcPr>
                  <w:tcW w:w="992" w:type="dxa"/>
                  <w:tcBorders>
                    <w:top w:val="single" w:sz="4" w:space="0" w:color="auto"/>
                    <w:left w:val="single" w:sz="4" w:space="0" w:color="auto"/>
                    <w:right w:val="single" w:sz="4" w:space="0" w:color="auto"/>
                  </w:tcBorders>
                </w:tcPr>
                <w:p w:rsidR="00EB4A64" w:rsidRPr="00A621A2" w:rsidRDefault="00EB4A64" w:rsidP="004D4920">
                  <w:pPr>
                    <w:tabs>
                      <w:tab w:val="left" w:pos="284"/>
                    </w:tabs>
                    <w:ind w:right="40"/>
                    <w:jc w:val="both"/>
                    <w:rPr>
                      <w:rFonts w:ascii="Arial" w:hAnsi="Arial" w:cs="Arial"/>
                      <w:sz w:val="18"/>
                      <w:szCs w:val="18"/>
                    </w:rPr>
                  </w:pPr>
                </w:p>
                <w:p w:rsidR="00EB4A64" w:rsidRPr="00A621A2" w:rsidRDefault="00EB4A64" w:rsidP="004D4920">
                  <w:pPr>
                    <w:tabs>
                      <w:tab w:val="left" w:pos="284"/>
                    </w:tabs>
                    <w:ind w:right="40"/>
                    <w:jc w:val="both"/>
                    <w:rPr>
                      <w:rFonts w:ascii="Arial" w:hAnsi="Arial" w:cs="Arial"/>
                      <w:sz w:val="18"/>
                      <w:szCs w:val="18"/>
                    </w:rPr>
                  </w:pPr>
                </w:p>
                <w:p w:rsidR="00EB4A64" w:rsidRPr="00A621A2" w:rsidRDefault="00EB4A64" w:rsidP="004D4920">
                  <w:pPr>
                    <w:tabs>
                      <w:tab w:val="left" w:pos="284"/>
                    </w:tabs>
                    <w:ind w:right="40"/>
                    <w:jc w:val="both"/>
                    <w:rPr>
                      <w:rFonts w:ascii="Arial" w:hAnsi="Arial" w:cs="Arial"/>
                      <w:sz w:val="18"/>
                      <w:szCs w:val="18"/>
                    </w:rPr>
                  </w:pPr>
                </w:p>
                <w:p w:rsidR="00EB4A64" w:rsidRPr="00A621A2" w:rsidRDefault="00EB4A64" w:rsidP="004D4920">
                  <w:pPr>
                    <w:tabs>
                      <w:tab w:val="left" w:pos="284"/>
                    </w:tabs>
                    <w:ind w:right="40"/>
                    <w:jc w:val="both"/>
                    <w:rPr>
                      <w:rFonts w:ascii="Arial" w:hAnsi="Arial" w:cs="Arial"/>
                      <w:sz w:val="18"/>
                      <w:szCs w:val="18"/>
                    </w:rPr>
                  </w:pPr>
                  <w:r w:rsidRPr="00A621A2">
                    <w:rPr>
                      <w:rFonts w:ascii="Arial" w:hAnsi="Arial" w:cs="Arial"/>
                      <w:sz w:val="18"/>
                      <w:szCs w:val="18"/>
                    </w:rPr>
                    <w:t>Tuczniki</w:t>
                  </w:r>
                </w:p>
              </w:tc>
              <w:tc>
                <w:tcPr>
                  <w:tcW w:w="1984" w:type="dxa"/>
                  <w:tcBorders>
                    <w:top w:val="single" w:sz="4" w:space="0" w:color="auto"/>
                    <w:left w:val="single" w:sz="4" w:space="0" w:color="auto"/>
                    <w:right w:val="single" w:sz="4" w:space="0" w:color="auto"/>
                  </w:tcBorders>
                  <w:vAlign w:val="center"/>
                </w:tcPr>
                <w:p w:rsidR="00EB4A64" w:rsidRPr="00A621A2" w:rsidRDefault="00EB4A64" w:rsidP="004D4920">
                  <w:pPr>
                    <w:tabs>
                      <w:tab w:val="left" w:pos="284"/>
                    </w:tabs>
                    <w:ind w:right="40"/>
                    <w:jc w:val="both"/>
                    <w:rPr>
                      <w:rFonts w:ascii="Arial" w:hAnsi="Arial" w:cs="Arial"/>
                      <w:sz w:val="18"/>
                      <w:szCs w:val="18"/>
                    </w:rPr>
                  </w:pPr>
                  <w:r w:rsidRPr="00A621A2">
                    <w:rPr>
                      <w:rFonts w:ascii="Arial" w:hAnsi="Arial" w:cs="Arial"/>
                      <w:sz w:val="18"/>
                      <w:szCs w:val="18"/>
                    </w:rPr>
                    <w:t>7,0 -13,0</w:t>
                  </w:r>
                </w:p>
              </w:tc>
            </w:tr>
          </w:tbl>
          <w:p w:rsidR="00EB4A64" w:rsidRPr="00A621A2" w:rsidRDefault="00EB4A64" w:rsidP="004D4920">
            <w:pPr>
              <w:jc w:val="both"/>
              <w:rPr>
                <w:rFonts w:ascii="Arial" w:hAnsi="Arial" w:cs="Arial"/>
                <w:sz w:val="22"/>
                <w:szCs w:val="22"/>
              </w:rPr>
            </w:pPr>
            <w:r w:rsidRPr="00A621A2">
              <w:rPr>
                <w:rFonts w:ascii="Arial" w:hAnsi="Arial" w:cs="Arial"/>
                <w:sz w:val="22"/>
                <w:szCs w:val="22"/>
                <w:vertAlign w:val="superscript"/>
              </w:rPr>
              <w:t>(1)</w:t>
            </w:r>
            <w:r w:rsidRPr="00A621A2">
              <w:rPr>
                <w:rFonts w:ascii="Arial" w:hAnsi="Arial" w:cs="Arial"/>
                <w:sz w:val="22"/>
                <w:szCs w:val="22"/>
              </w:rPr>
              <w:t xml:space="preserve"> Niższą wartość graniczną zakresu można osiągnąć, stosując kombinację technik.</w:t>
            </w:r>
          </w:p>
          <w:p w:rsidR="00EB4A64" w:rsidRPr="00A621A2" w:rsidRDefault="00EB4A64" w:rsidP="004D4920">
            <w:pPr>
              <w:jc w:val="both"/>
              <w:rPr>
                <w:rFonts w:ascii="Arial" w:hAnsi="Arial" w:cs="Arial"/>
                <w:sz w:val="22"/>
                <w:szCs w:val="22"/>
              </w:rPr>
            </w:pPr>
          </w:p>
          <w:p w:rsidR="00EB4A64" w:rsidRPr="00A621A2" w:rsidRDefault="00EB4A64" w:rsidP="004D4920">
            <w:pPr>
              <w:tabs>
                <w:tab w:val="left" w:pos="317"/>
              </w:tabs>
              <w:ind w:right="40"/>
              <w:jc w:val="both"/>
              <w:rPr>
                <w:rFonts w:ascii="Arial" w:hAnsi="Arial" w:cs="Arial"/>
                <w:b/>
                <w:sz w:val="22"/>
                <w:szCs w:val="22"/>
              </w:rPr>
            </w:pPr>
          </w:p>
          <w:p w:rsidR="00EB4A64" w:rsidRPr="00A621A2" w:rsidRDefault="00EB4A64" w:rsidP="004D4920">
            <w:pPr>
              <w:spacing w:before="120" w:after="60"/>
              <w:ind w:right="20"/>
              <w:jc w:val="both"/>
              <w:rPr>
                <w:rFonts w:ascii="Arial" w:hAnsi="Arial" w:cs="Arial"/>
                <w:sz w:val="22"/>
                <w:szCs w:val="22"/>
              </w:rPr>
            </w:pPr>
            <w:r w:rsidRPr="00A621A2">
              <w:rPr>
                <w:rFonts w:ascii="Arial" w:hAnsi="Arial" w:cs="Arial"/>
                <w:b/>
                <w:sz w:val="22"/>
                <w:szCs w:val="22"/>
              </w:rPr>
              <w:t xml:space="preserve">BAT 4. W celu ograniczenia całkowitych emisji wydalanego fosforu przy zaspokajaniu potrzeb żywieniowych zwierząt w ramach BAT należy stosować skład diety i strategię żywienia obejmujące </w:t>
            </w:r>
            <w:r w:rsidRPr="00A621A2">
              <w:rPr>
                <w:rFonts w:ascii="Arial" w:hAnsi="Arial" w:cs="Arial"/>
                <w:b/>
                <w:sz w:val="22"/>
                <w:szCs w:val="22"/>
              </w:rPr>
              <w:lastRenderedPageBreak/>
              <w:t>jedną technikę lub kombinację technik przedstawionych poniże</w:t>
            </w:r>
            <w:r w:rsidRPr="00A621A2">
              <w:rPr>
                <w:rFonts w:ascii="Arial" w:hAnsi="Arial" w:cs="Arial"/>
                <w:sz w:val="22"/>
                <w:szCs w:val="22"/>
              </w:rPr>
              <w:t>j.</w:t>
            </w:r>
          </w:p>
          <w:p w:rsidR="00EB4A64" w:rsidRPr="00A621A2" w:rsidRDefault="00EB4A64">
            <w:pPr>
              <w:numPr>
                <w:ilvl w:val="0"/>
                <w:numId w:val="66"/>
              </w:numPr>
              <w:ind w:left="284" w:right="40" w:hanging="250"/>
              <w:jc w:val="both"/>
              <w:rPr>
                <w:rFonts w:ascii="Arial" w:hAnsi="Arial" w:cs="Arial"/>
                <w:sz w:val="22"/>
                <w:szCs w:val="22"/>
              </w:rPr>
            </w:pPr>
            <w:r w:rsidRPr="00A621A2">
              <w:rPr>
                <w:rFonts w:ascii="Arial" w:hAnsi="Arial" w:cs="Arial"/>
                <w:sz w:val="22"/>
                <w:szCs w:val="22"/>
              </w:rPr>
              <w:t xml:space="preserve">Żywienie wieloetapowe, w którym skład diety jest dostosowany do specyficznych wymogów danego okresu produkcji. </w:t>
            </w:r>
            <w:r w:rsidRPr="00A621A2">
              <w:rPr>
                <w:rFonts w:ascii="Arial" w:hAnsi="Arial" w:cs="Arial"/>
                <w:i/>
                <w:sz w:val="22"/>
                <w:szCs w:val="22"/>
              </w:rPr>
              <w:t>Zastosowanie ogólne.</w:t>
            </w:r>
          </w:p>
          <w:p w:rsidR="00EB4A64" w:rsidRPr="00A621A2" w:rsidRDefault="00EB4A64">
            <w:pPr>
              <w:numPr>
                <w:ilvl w:val="0"/>
                <w:numId w:val="66"/>
              </w:numPr>
              <w:ind w:left="284" w:right="40" w:hanging="250"/>
              <w:jc w:val="both"/>
              <w:rPr>
                <w:rFonts w:ascii="Arial" w:hAnsi="Arial" w:cs="Arial"/>
                <w:sz w:val="22"/>
                <w:szCs w:val="22"/>
              </w:rPr>
            </w:pPr>
            <w:r w:rsidRPr="00A621A2">
              <w:rPr>
                <w:rFonts w:ascii="Arial" w:hAnsi="Arial" w:cs="Arial"/>
                <w:sz w:val="22"/>
                <w:szCs w:val="22"/>
              </w:rPr>
              <w:t>Stosowanie dopuszczonych dodatków paszowych, które zmniejszają całkowitą ilość wydalanego fosforu (np. fitazy).</w:t>
            </w:r>
          </w:p>
          <w:p w:rsidR="00EB4A64" w:rsidRPr="00A621A2" w:rsidRDefault="00EB4A64">
            <w:pPr>
              <w:numPr>
                <w:ilvl w:val="0"/>
                <w:numId w:val="66"/>
              </w:numPr>
              <w:ind w:left="284" w:right="40" w:hanging="250"/>
              <w:jc w:val="both"/>
              <w:rPr>
                <w:rFonts w:ascii="Arial" w:hAnsi="Arial" w:cs="Arial"/>
                <w:b/>
                <w:sz w:val="22"/>
                <w:szCs w:val="22"/>
              </w:rPr>
            </w:pPr>
            <w:r w:rsidRPr="00A621A2">
              <w:rPr>
                <w:rFonts w:ascii="Arial" w:hAnsi="Arial" w:cs="Arial"/>
                <w:sz w:val="22"/>
                <w:szCs w:val="22"/>
              </w:rPr>
              <w:t xml:space="preserve">Wykorzystywanie wysokostrawnych nieorganicznych fosforanów w celu częściowego zastąpienia konwencjonalnych źródeł fosforu w paszach. </w:t>
            </w:r>
          </w:p>
          <w:p w:rsidR="00EB4A64" w:rsidRPr="00A621A2" w:rsidRDefault="00EB4A64" w:rsidP="004D4920">
            <w:pPr>
              <w:ind w:left="284" w:right="40"/>
              <w:jc w:val="both"/>
              <w:rPr>
                <w:rFonts w:ascii="Arial" w:hAnsi="Arial" w:cs="Arial"/>
                <w:b/>
                <w:sz w:val="22"/>
                <w:szCs w:val="22"/>
              </w:rPr>
            </w:pPr>
            <w:r w:rsidRPr="00A621A2">
              <w:rPr>
                <w:rFonts w:ascii="Arial" w:hAnsi="Arial" w:cs="Arial"/>
                <w:i/>
                <w:sz w:val="22"/>
                <w:szCs w:val="22"/>
              </w:rPr>
              <w:t>Na ogół technika ta jest stosowana przy ograniczeniach związanych z dostępnością łatwo przyswajalnych nieorganicznych fosforanów.</w:t>
            </w:r>
          </w:p>
          <w:p w:rsidR="00EB4A64" w:rsidRPr="00A621A2" w:rsidRDefault="00EB4A64" w:rsidP="004D4920">
            <w:pPr>
              <w:spacing w:before="120" w:after="60"/>
              <w:jc w:val="both"/>
              <w:rPr>
                <w:rFonts w:ascii="Arial" w:hAnsi="Arial" w:cs="Arial"/>
                <w:b/>
                <w:bCs/>
                <w:sz w:val="22"/>
                <w:szCs w:val="22"/>
              </w:rPr>
            </w:pPr>
          </w:p>
          <w:p w:rsidR="00EB4A64" w:rsidRPr="00A621A2" w:rsidRDefault="00EB4A64" w:rsidP="004D4920">
            <w:pPr>
              <w:spacing w:before="120" w:after="60"/>
              <w:jc w:val="both"/>
              <w:rPr>
                <w:rFonts w:ascii="Arial" w:hAnsi="Arial" w:cs="Arial"/>
                <w:b/>
                <w:bCs/>
                <w:sz w:val="22"/>
                <w:szCs w:val="22"/>
              </w:rPr>
            </w:pPr>
            <w:r w:rsidRPr="00A621A2">
              <w:rPr>
                <w:rFonts w:ascii="Arial" w:hAnsi="Arial" w:cs="Arial"/>
                <w:b/>
                <w:bCs/>
                <w:sz w:val="22"/>
                <w:szCs w:val="22"/>
              </w:rPr>
              <w:t>Tabela 1.2 Powiązany z BAT całkowity wydalony fosfor</w:t>
            </w:r>
          </w:p>
          <w:tbl>
            <w:tblPr>
              <w:tblW w:w="438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Tabela 1.2."/>
            </w:tblPr>
            <w:tblGrid>
              <w:gridCol w:w="1548"/>
              <w:gridCol w:w="851"/>
              <w:gridCol w:w="1984"/>
            </w:tblGrid>
            <w:tr w:rsidR="00EB4A64" w:rsidRPr="00A621A2" w:rsidTr="004D4920">
              <w:trPr>
                <w:cantSplit/>
                <w:trHeight w:val="1134"/>
              </w:trPr>
              <w:tc>
                <w:tcPr>
                  <w:tcW w:w="1548" w:type="dxa"/>
                  <w:tcBorders>
                    <w:top w:val="single" w:sz="12" w:space="0" w:color="auto"/>
                    <w:left w:val="single" w:sz="12" w:space="0" w:color="auto"/>
                    <w:bottom w:val="single" w:sz="4" w:space="0" w:color="auto"/>
                    <w:right w:val="single" w:sz="4" w:space="0" w:color="auto"/>
                  </w:tcBorders>
                  <w:textDirection w:val="btLr"/>
                  <w:vAlign w:val="center"/>
                </w:tcPr>
                <w:p w:rsidR="00EB4A64" w:rsidRPr="00A621A2" w:rsidRDefault="00EB4A64" w:rsidP="004D4920">
                  <w:pPr>
                    <w:tabs>
                      <w:tab w:val="left" w:pos="284"/>
                    </w:tabs>
                    <w:ind w:left="113" w:right="40"/>
                    <w:jc w:val="center"/>
                    <w:rPr>
                      <w:rFonts w:ascii="Arial" w:hAnsi="Arial" w:cs="Arial"/>
                      <w:b/>
                      <w:sz w:val="16"/>
                      <w:szCs w:val="16"/>
                      <w:shd w:val="clear" w:color="auto" w:fill="FFFFFF"/>
                    </w:rPr>
                  </w:pPr>
                  <w:r w:rsidRPr="00A621A2">
                    <w:rPr>
                      <w:rFonts w:ascii="Arial" w:hAnsi="Arial" w:cs="Arial"/>
                      <w:b/>
                      <w:sz w:val="16"/>
                      <w:szCs w:val="16"/>
                      <w:shd w:val="clear" w:color="auto" w:fill="FFFFFF"/>
                    </w:rPr>
                    <w:t>Parametr</w:t>
                  </w:r>
                </w:p>
              </w:tc>
              <w:tc>
                <w:tcPr>
                  <w:tcW w:w="851" w:type="dxa"/>
                  <w:tcBorders>
                    <w:top w:val="single" w:sz="12" w:space="0" w:color="auto"/>
                    <w:left w:val="single" w:sz="4" w:space="0" w:color="auto"/>
                    <w:bottom w:val="single" w:sz="4" w:space="0" w:color="auto"/>
                    <w:right w:val="single" w:sz="4" w:space="0" w:color="auto"/>
                  </w:tcBorders>
                  <w:textDirection w:val="btLr"/>
                  <w:vAlign w:val="center"/>
                </w:tcPr>
                <w:p w:rsidR="00EB4A64" w:rsidRPr="00A621A2" w:rsidRDefault="00EB4A64" w:rsidP="004D4920">
                  <w:pPr>
                    <w:tabs>
                      <w:tab w:val="left" w:pos="284"/>
                    </w:tabs>
                    <w:ind w:left="113" w:right="40"/>
                    <w:jc w:val="center"/>
                    <w:rPr>
                      <w:rFonts w:ascii="Arial" w:hAnsi="Arial" w:cs="Arial"/>
                      <w:b/>
                      <w:sz w:val="16"/>
                      <w:szCs w:val="16"/>
                    </w:rPr>
                  </w:pPr>
                  <w:r w:rsidRPr="00A621A2">
                    <w:rPr>
                      <w:rFonts w:ascii="Arial" w:hAnsi="Arial" w:cs="Arial"/>
                      <w:b/>
                      <w:sz w:val="16"/>
                      <w:szCs w:val="16"/>
                    </w:rPr>
                    <w:t>Kategoria</w:t>
                  </w:r>
                </w:p>
                <w:p w:rsidR="00EB4A64" w:rsidRPr="00A621A2" w:rsidRDefault="00EB4A64" w:rsidP="004D4920">
                  <w:pPr>
                    <w:tabs>
                      <w:tab w:val="left" w:pos="284"/>
                    </w:tabs>
                    <w:ind w:left="113" w:right="40"/>
                    <w:jc w:val="center"/>
                    <w:rPr>
                      <w:rFonts w:ascii="Arial" w:hAnsi="Arial" w:cs="Arial"/>
                      <w:b/>
                      <w:sz w:val="16"/>
                      <w:szCs w:val="16"/>
                    </w:rPr>
                  </w:pPr>
                  <w:r w:rsidRPr="00A621A2">
                    <w:rPr>
                      <w:rFonts w:ascii="Arial" w:hAnsi="Arial" w:cs="Arial"/>
                      <w:b/>
                      <w:sz w:val="16"/>
                      <w:szCs w:val="16"/>
                    </w:rPr>
                    <w:t>zwierząt</w:t>
                  </w:r>
                </w:p>
              </w:tc>
              <w:tc>
                <w:tcPr>
                  <w:tcW w:w="1984" w:type="dxa"/>
                  <w:tcBorders>
                    <w:top w:val="single" w:sz="12" w:space="0" w:color="auto"/>
                    <w:left w:val="single" w:sz="4" w:space="0" w:color="auto"/>
                    <w:bottom w:val="single" w:sz="4" w:space="0" w:color="auto"/>
                    <w:right w:val="single" w:sz="4" w:space="0" w:color="auto"/>
                  </w:tcBorders>
                  <w:vAlign w:val="center"/>
                </w:tcPr>
                <w:p w:rsidR="00EB4A64" w:rsidRPr="00A621A2" w:rsidRDefault="00EB4A64" w:rsidP="004D4920">
                  <w:pPr>
                    <w:tabs>
                      <w:tab w:val="left" w:pos="284"/>
                    </w:tabs>
                    <w:ind w:right="40"/>
                    <w:jc w:val="center"/>
                    <w:rPr>
                      <w:rFonts w:ascii="Arial" w:hAnsi="Arial" w:cs="Arial"/>
                      <w:b/>
                      <w:sz w:val="16"/>
                      <w:szCs w:val="16"/>
                    </w:rPr>
                  </w:pPr>
                  <w:r w:rsidRPr="00A621A2">
                    <w:rPr>
                      <w:rFonts w:ascii="Arial" w:hAnsi="Arial" w:cs="Arial"/>
                      <w:b/>
                      <w:sz w:val="16"/>
                      <w:szCs w:val="16"/>
                    </w:rPr>
                    <w:t>Powiązany z BAT</w:t>
                  </w:r>
                </w:p>
                <w:p w:rsidR="00EB4A64" w:rsidRPr="00A621A2" w:rsidRDefault="00EB4A64" w:rsidP="004D4920">
                  <w:pPr>
                    <w:tabs>
                      <w:tab w:val="left" w:pos="284"/>
                    </w:tabs>
                    <w:ind w:right="40"/>
                    <w:jc w:val="center"/>
                    <w:rPr>
                      <w:rFonts w:ascii="Arial" w:hAnsi="Arial" w:cs="Arial"/>
                      <w:b/>
                      <w:sz w:val="16"/>
                      <w:szCs w:val="16"/>
                    </w:rPr>
                  </w:pPr>
                  <w:r w:rsidRPr="00A621A2">
                    <w:rPr>
                      <w:rFonts w:ascii="Arial" w:hAnsi="Arial" w:cs="Arial"/>
                      <w:b/>
                      <w:sz w:val="16"/>
                      <w:szCs w:val="16"/>
                    </w:rPr>
                    <w:t>całkowity wydalony</w:t>
                  </w:r>
                </w:p>
                <w:p w:rsidR="00EB4A64" w:rsidRPr="00A621A2" w:rsidRDefault="00EB4A64" w:rsidP="004D4920">
                  <w:pPr>
                    <w:tabs>
                      <w:tab w:val="left" w:pos="284"/>
                    </w:tabs>
                    <w:ind w:right="40"/>
                    <w:jc w:val="center"/>
                    <w:rPr>
                      <w:rFonts w:ascii="Arial" w:hAnsi="Arial" w:cs="Arial"/>
                      <w:b/>
                      <w:sz w:val="16"/>
                      <w:szCs w:val="16"/>
                      <w:vertAlign w:val="superscript"/>
                    </w:rPr>
                  </w:pPr>
                  <w:r w:rsidRPr="00A621A2">
                    <w:rPr>
                      <w:rFonts w:ascii="Arial" w:hAnsi="Arial" w:cs="Arial"/>
                      <w:b/>
                      <w:sz w:val="16"/>
                      <w:szCs w:val="16"/>
                    </w:rPr>
                    <w:t xml:space="preserve">fosfor </w:t>
                  </w:r>
                  <w:r w:rsidRPr="00A621A2">
                    <w:rPr>
                      <w:rFonts w:ascii="Arial" w:hAnsi="Arial" w:cs="Arial"/>
                      <w:b/>
                      <w:sz w:val="16"/>
                      <w:szCs w:val="16"/>
                      <w:vertAlign w:val="superscript"/>
                    </w:rPr>
                    <w:t>(1)</w:t>
                  </w:r>
                </w:p>
                <w:p w:rsidR="00EB4A64" w:rsidRPr="00A621A2" w:rsidRDefault="00EB4A64" w:rsidP="004D4920">
                  <w:pPr>
                    <w:tabs>
                      <w:tab w:val="left" w:pos="284"/>
                    </w:tabs>
                    <w:ind w:right="40"/>
                    <w:jc w:val="center"/>
                    <w:rPr>
                      <w:rFonts w:ascii="Arial" w:hAnsi="Arial" w:cs="Arial"/>
                      <w:b/>
                      <w:sz w:val="16"/>
                      <w:szCs w:val="16"/>
                      <w:shd w:val="clear" w:color="auto" w:fill="FFFFFF"/>
                    </w:rPr>
                  </w:pPr>
                  <w:r w:rsidRPr="00A621A2">
                    <w:rPr>
                      <w:rFonts w:ascii="Arial" w:hAnsi="Arial" w:cs="Arial"/>
                      <w:b/>
                      <w:sz w:val="16"/>
                      <w:szCs w:val="16"/>
                      <w:shd w:val="clear" w:color="auto" w:fill="FFFFFF"/>
                    </w:rPr>
                    <w:t>[kg wydalonego P</w:t>
                  </w:r>
                  <w:r w:rsidRPr="00A621A2">
                    <w:rPr>
                      <w:rFonts w:ascii="Arial" w:hAnsi="Arial" w:cs="Arial"/>
                      <w:b/>
                      <w:sz w:val="16"/>
                      <w:szCs w:val="16"/>
                      <w:shd w:val="clear" w:color="auto" w:fill="FFFFFF"/>
                      <w:vertAlign w:val="subscript"/>
                    </w:rPr>
                    <w:t>2</w:t>
                  </w:r>
                  <w:r w:rsidRPr="00A621A2">
                    <w:rPr>
                      <w:rFonts w:ascii="Arial" w:hAnsi="Arial" w:cs="Arial"/>
                      <w:b/>
                      <w:sz w:val="16"/>
                      <w:szCs w:val="16"/>
                      <w:shd w:val="clear" w:color="auto" w:fill="FFFFFF"/>
                    </w:rPr>
                    <w:t>O</w:t>
                  </w:r>
                  <w:r w:rsidRPr="00A621A2">
                    <w:rPr>
                      <w:rFonts w:ascii="Arial" w:hAnsi="Arial" w:cs="Arial"/>
                      <w:b/>
                      <w:sz w:val="16"/>
                      <w:szCs w:val="16"/>
                      <w:shd w:val="clear" w:color="auto" w:fill="FFFFFF"/>
                      <w:vertAlign w:val="subscript"/>
                    </w:rPr>
                    <w:t>5</w:t>
                  </w:r>
                  <w:r w:rsidRPr="00A621A2">
                    <w:rPr>
                      <w:rFonts w:ascii="Arial" w:hAnsi="Arial" w:cs="Arial"/>
                      <w:b/>
                      <w:sz w:val="16"/>
                      <w:szCs w:val="16"/>
                      <w:shd w:val="clear" w:color="auto" w:fill="FFFFFF"/>
                    </w:rPr>
                    <w:t>/</w:t>
                  </w:r>
                </w:p>
                <w:p w:rsidR="00EB4A64" w:rsidRPr="00A621A2" w:rsidRDefault="00EB4A64" w:rsidP="004D4920">
                  <w:pPr>
                    <w:tabs>
                      <w:tab w:val="left" w:pos="284"/>
                    </w:tabs>
                    <w:ind w:right="40"/>
                    <w:jc w:val="center"/>
                    <w:rPr>
                      <w:rFonts w:ascii="Arial" w:hAnsi="Arial" w:cs="Arial"/>
                      <w:b/>
                      <w:sz w:val="16"/>
                      <w:szCs w:val="16"/>
                      <w:shd w:val="clear" w:color="auto" w:fill="FFFFFF"/>
                    </w:rPr>
                  </w:pPr>
                  <w:r w:rsidRPr="00A621A2">
                    <w:rPr>
                      <w:rFonts w:ascii="Arial" w:hAnsi="Arial" w:cs="Arial"/>
                      <w:b/>
                      <w:sz w:val="16"/>
                      <w:szCs w:val="16"/>
                      <w:shd w:val="clear" w:color="auto" w:fill="FFFFFF"/>
                    </w:rPr>
                    <w:t>Stanowisko dla</w:t>
                  </w:r>
                </w:p>
                <w:p w:rsidR="00EB4A64" w:rsidRPr="00A621A2" w:rsidRDefault="00EB4A64" w:rsidP="004D4920">
                  <w:pPr>
                    <w:tabs>
                      <w:tab w:val="left" w:pos="284"/>
                    </w:tabs>
                    <w:ind w:right="40"/>
                    <w:jc w:val="center"/>
                    <w:rPr>
                      <w:rFonts w:ascii="Arial" w:hAnsi="Arial" w:cs="Arial"/>
                      <w:b/>
                      <w:sz w:val="16"/>
                      <w:szCs w:val="16"/>
                      <w:shd w:val="clear" w:color="auto" w:fill="FFFFFF"/>
                    </w:rPr>
                  </w:pPr>
                  <w:r w:rsidRPr="00A621A2">
                    <w:rPr>
                      <w:rFonts w:ascii="Arial" w:hAnsi="Arial" w:cs="Arial"/>
                      <w:b/>
                      <w:sz w:val="16"/>
                      <w:szCs w:val="16"/>
                      <w:shd w:val="clear" w:color="auto" w:fill="FFFFFF"/>
                    </w:rPr>
                    <w:t>Zwierzęcia /rok]</w:t>
                  </w:r>
                </w:p>
              </w:tc>
            </w:tr>
            <w:tr w:rsidR="00EB4A64" w:rsidRPr="00A621A2" w:rsidTr="004D4920">
              <w:trPr>
                <w:trHeight w:val="683"/>
              </w:trPr>
              <w:tc>
                <w:tcPr>
                  <w:tcW w:w="1548" w:type="dxa"/>
                  <w:tcBorders>
                    <w:top w:val="single" w:sz="4" w:space="0" w:color="auto"/>
                    <w:left w:val="single" w:sz="12" w:space="0" w:color="auto"/>
                    <w:right w:val="single" w:sz="4" w:space="0" w:color="auto"/>
                  </w:tcBorders>
                  <w:vAlign w:val="center"/>
                </w:tcPr>
                <w:p w:rsidR="00EB4A64" w:rsidRPr="00A621A2" w:rsidRDefault="00EB4A64" w:rsidP="004D4920">
                  <w:pPr>
                    <w:shd w:val="clear" w:color="auto" w:fill="FFFFFF"/>
                    <w:tabs>
                      <w:tab w:val="left" w:pos="89"/>
                    </w:tabs>
                    <w:ind w:right="-102"/>
                    <w:jc w:val="both"/>
                    <w:rPr>
                      <w:rFonts w:ascii="Arial" w:hAnsi="Arial" w:cs="Arial"/>
                      <w:sz w:val="16"/>
                      <w:szCs w:val="16"/>
                    </w:rPr>
                  </w:pPr>
                  <w:r w:rsidRPr="00A621A2">
                    <w:rPr>
                      <w:rFonts w:ascii="Arial" w:hAnsi="Arial" w:cs="Arial"/>
                      <w:sz w:val="16"/>
                      <w:szCs w:val="16"/>
                    </w:rPr>
                    <w:t>Całkowity wydalony fosfor, wyrażony jako P</w:t>
                  </w:r>
                  <w:r w:rsidRPr="00A621A2">
                    <w:rPr>
                      <w:rFonts w:ascii="Arial" w:hAnsi="Arial" w:cs="Arial"/>
                      <w:sz w:val="16"/>
                      <w:szCs w:val="16"/>
                      <w:vertAlign w:val="subscript"/>
                    </w:rPr>
                    <w:t>2</w:t>
                  </w:r>
                  <w:r w:rsidRPr="00A621A2">
                    <w:rPr>
                      <w:rFonts w:ascii="Arial" w:hAnsi="Arial" w:cs="Arial"/>
                      <w:sz w:val="16"/>
                      <w:szCs w:val="16"/>
                    </w:rPr>
                    <w:t>O</w:t>
                  </w:r>
                  <w:r w:rsidRPr="00A621A2">
                    <w:rPr>
                      <w:rFonts w:ascii="Arial" w:hAnsi="Arial" w:cs="Arial"/>
                      <w:sz w:val="16"/>
                      <w:szCs w:val="16"/>
                      <w:vertAlign w:val="subscript"/>
                    </w:rPr>
                    <w:t>5</w:t>
                  </w:r>
                </w:p>
              </w:tc>
              <w:tc>
                <w:tcPr>
                  <w:tcW w:w="851" w:type="dxa"/>
                  <w:tcBorders>
                    <w:top w:val="single" w:sz="4" w:space="0" w:color="auto"/>
                    <w:left w:val="single" w:sz="4" w:space="0" w:color="auto"/>
                    <w:right w:val="single" w:sz="4" w:space="0" w:color="auto"/>
                  </w:tcBorders>
                </w:tcPr>
                <w:p w:rsidR="00EB4A64" w:rsidRPr="00A621A2" w:rsidRDefault="00EB4A64" w:rsidP="004D4920">
                  <w:pPr>
                    <w:tabs>
                      <w:tab w:val="left" w:pos="284"/>
                    </w:tabs>
                    <w:ind w:right="-135"/>
                    <w:jc w:val="both"/>
                    <w:rPr>
                      <w:rFonts w:ascii="Arial" w:hAnsi="Arial" w:cs="Arial"/>
                      <w:sz w:val="16"/>
                      <w:szCs w:val="16"/>
                    </w:rPr>
                  </w:pPr>
                </w:p>
                <w:p w:rsidR="00EB4A64" w:rsidRPr="00A621A2" w:rsidRDefault="00EB4A64" w:rsidP="004D4920">
                  <w:pPr>
                    <w:tabs>
                      <w:tab w:val="left" w:pos="284"/>
                    </w:tabs>
                    <w:ind w:right="-135"/>
                    <w:jc w:val="both"/>
                    <w:rPr>
                      <w:rFonts w:ascii="Arial" w:hAnsi="Arial" w:cs="Arial"/>
                      <w:sz w:val="16"/>
                      <w:szCs w:val="16"/>
                    </w:rPr>
                  </w:pPr>
                </w:p>
                <w:p w:rsidR="00EB4A64" w:rsidRPr="00A621A2" w:rsidRDefault="00EB4A64" w:rsidP="004D4920">
                  <w:pPr>
                    <w:tabs>
                      <w:tab w:val="left" w:pos="284"/>
                    </w:tabs>
                    <w:ind w:right="-135"/>
                    <w:jc w:val="both"/>
                    <w:rPr>
                      <w:rFonts w:ascii="Arial" w:hAnsi="Arial" w:cs="Arial"/>
                      <w:sz w:val="16"/>
                      <w:szCs w:val="16"/>
                    </w:rPr>
                  </w:pPr>
                  <w:r w:rsidRPr="00A621A2">
                    <w:rPr>
                      <w:rFonts w:ascii="Arial" w:hAnsi="Arial" w:cs="Arial"/>
                      <w:sz w:val="16"/>
                      <w:szCs w:val="16"/>
                    </w:rPr>
                    <w:t>Tuczniki</w:t>
                  </w:r>
                </w:p>
              </w:tc>
              <w:tc>
                <w:tcPr>
                  <w:tcW w:w="1984" w:type="dxa"/>
                  <w:tcBorders>
                    <w:top w:val="single" w:sz="4" w:space="0" w:color="auto"/>
                    <w:left w:val="single" w:sz="4" w:space="0" w:color="auto"/>
                    <w:right w:val="single" w:sz="4" w:space="0" w:color="auto"/>
                  </w:tcBorders>
                  <w:vAlign w:val="center"/>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3,5 - 5,4</w:t>
                  </w:r>
                </w:p>
              </w:tc>
            </w:tr>
          </w:tbl>
          <w:p w:rsidR="00EB4A64" w:rsidRPr="00A621A2" w:rsidRDefault="00EB4A64">
            <w:pPr>
              <w:pStyle w:val="Akapitzlist"/>
              <w:numPr>
                <w:ilvl w:val="0"/>
                <w:numId w:val="16"/>
              </w:numPr>
              <w:spacing w:after="0" w:line="240" w:lineRule="auto"/>
              <w:ind w:right="40"/>
              <w:contextualSpacing w:val="0"/>
              <w:jc w:val="both"/>
              <w:rPr>
                <w:rFonts w:ascii="Arial" w:hAnsi="Arial" w:cs="Arial"/>
                <w:sz w:val="18"/>
                <w:szCs w:val="18"/>
                <w:shd w:val="clear" w:color="auto" w:fill="FFFFFF"/>
              </w:rPr>
            </w:pPr>
            <w:r w:rsidRPr="00A621A2">
              <w:rPr>
                <w:rFonts w:ascii="Arial" w:hAnsi="Arial" w:cs="Arial"/>
                <w:sz w:val="18"/>
                <w:szCs w:val="18"/>
                <w:shd w:val="clear" w:color="auto" w:fill="FFFFFF"/>
              </w:rPr>
              <w:t>Niższą wartość graniczną zakresu można osiągnąć, stosując kombinację technik.</w:t>
            </w:r>
          </w:p>
          <w:p w:rsidR="00EB4A64" w:rsidRPr="00A621A2" w:rsidRDefault="00EB4A64" w:rsidP="004D4920">
            <w:pPr>
              <w:tabs>
                <w:tab w:val="left" w:pos="317"/>
              </w:tabs>
              <w:ind w:right="40"/>
              <w:jc w:val="both"/>
              <w:rPr>
                <w:rFonts w:ascii="Arial" w:hAnsi="Arial" w:cs="Arial"/>
                <w:b/>
                <w:sz w:val="22"/>
                <w:szCs w:val="22"/>
              </w:rPr>
            </w:pPr>
          </w:p>
        </w:tc>
        <w:tc>
          <w:tcPr>
            <w:tcW w:w="4749" w:type="dxa"/>
          </w:tcPr>
          <w:p w:rsidR="00EB4A64" w:rsidRPr="00A621A2" w:rsidRDefault="00EB4A64" w:rsidP="004D4920">
            <w:pPr>
              <w:rPr>
                <w:rFonts w:ascii="Arial" w:hAnsi="Arial" w:cs="Arial"/>
                <w:b/>
                <w:sz w:val="22"/>
                <w:szCs w:val="22"/>
              </w:rPr>
            </w:pPr>
            <w:r w:rsidRPr="00A621A2">
              <w:rPr>
                <w:rFonts w:ascii="Arial" w:hAnsi="Arial" w:cs="Arial"/>
                <w:b/>
                <w:sz w:val="22"/>
                <w:szCs w:val="22"/>
              </w:rPr>
              <w:lastRenderedPageBreak/>
              <w:t>BAT 3 i BAT 4</w:t>
            </w:r>
          </w:p>
          <w:p w:rsidR="00EB4A64" w:rsidRPr="00A621A2" w:rsidRDefault="00EB4A64" w:rsidP="004D4920">
            <w:pPr>
              <w:rPr>
                <w:rFonts w:ascii="Arial" w:hAnsi="Arial" w:cs="Arial"/>
                <w:sz w:val="22"/>
                <w:szCs w:val="22"/>
              </w:rPr>
            </w:pPr>
            <w:r w:rsidRPr="00A621A2">
              <w:rPr>
                <w:rFonts w:ascii="Arial" w:hAnsi="Arial" w:cs="Arial"/>
                <w:sz w:val="22"/>
                <w:szCs w:val="22"/>
              </w:rPr>
              <w:t xml:space="preserve">Na Fermie zapewnione są odpowiednie techniki żywienia poprzez dobór pasz dostosowanych do wieku i zapotrzebowania zwierząt, co przekłada się na zmniejszenie wydalanego azotu i fosforu </w:t>
            </w:r>
            <w:r w:rsidRPr="00A621A2">
              <w:rPr>
                <w:rFonts w:ascii="Arial" w:hAnsi="Arial" w:cs="Arial"/>
                <w:sz w:val="22"/>
                <w:szCs w:val="22"/>
              </w:rPr>
              <w:br/>
              <w:t xml:space="preserve">w gnojowicy. </w:t>
            </w:r>
          </w:p>
          <w:p w:rsidR="00EB4A64" w:rsidRPr="00A621A2" w:rsidRDefault="00EB4A64" w:rsidP="004D4920">
            <w:pPr>
              <w:spacing w:before="120"/>
              <w:jc w:val="both"/>
              <w:rPr>
                <w:rFonts w:ascii="Arial" w:hAnsi="Arial" w:cs="Arial"/>
                <w:sz w:val="22"/>
                <w:szCs w:val="22"/>
              </w:rPr>
            </w:pPr>
            <w:r w:rsidRPr="00A621A2">
              <w:rPr>
                <w:rFonts w:ascii="Arial" w:hAnsi="Arial" w:cs="Arial"/>
                <w:sz w:val="22"/>
                <w:szCs w:val="22"/>
              </w:rPr>
              <w:t>Techniki redukcji wydalanego azotu obejmują:</w:t>
            </w:r>
          </w:p>
          <w:p w:rsidR="00EB4A64" w:rsidRPr="00A621A2" w:rsidRDefault="00EB4A64">
            <w:pPr>
              <w:numPr>
                <w:ilvl w:val="0"/>
                <w:numId w:val="71"/>
              </w:numPr>
              <w:ind w:left="251" w:hanging="251"/>
              <w:jc w:val="both"/>
              <w:rPr>
                <w:rFonts w:ascii="Arial" w:hAnsi="Arial" w:cs="Arial"/>
                <w:sz w:val="22"/>
                <w:szCs w:val="22"/>
              </w:rPr>
            </w:pPr>
            <w:r w:rsidRPr="00A621A2">
              <w:rPr>
                <w:rFonts w:ascii="Arial" w:hAnsi="Arial" w:cs="Arial"/>
                <w:sz w:val="22"/>
                <w:szCs w:val="22"/>
              </w:rPr>
              <w:t xml:space="preserve">stosowanie  diety zrównoważonej pod względem zawartości azotu </w:t>
            </w:r>
          </w:p>
          <w:p w:rsidR="00EB4A64" w:rsidRPr="00A621A2" w:rsidRDefault="00EB4A64">
            <w:pPr>
              <w:numPr>
                <w:ilvl w:val="0"/>
                <w:numId w:val="71"/>
              </w:numPr>
              <w:ind w:left="251" w:hanging="251"/>
              <w:jc w:val="both"/>
              <w:rPr>
                <w:rFonts w:ascii="Arial" w:hAnsi="Arial" w:cs="Arial"/>
                <w:sz w:val="22"/>
                <w:szCs w:val="22"/>
              </w:rPr>
            </w:pPr>
            <w:r w:rsidRPr="00A621A2">
              <w:rPr>
                <w:rFonts w:ascii="Arial" w:hAnsi="Arial" w:cs="Arial"/>
                <w:sz w:val="22"/>
                <w:szCs w:val="22"/>
              </w:rPr>
              <w:t>skład diety jest dostosowany do specyficznych wymogów danego okresu produkcji i wieku zwierzęcia,</w:t>
            </w:r>
          </w:p>
          <w:p w:rsidR="00EB4A64" w:rsidRPr="00A621A2" w:rsidRDefault="00EB4A64">
            <w:pPr>
              <w:numPr>
                <w:ilvl w:val="0"/>
                <w:numId w:val="71"/>
              </w:numPr>
              <w:ind w:left="251" w:hanging="251"/>
              <w:jc w:val="both"/>
              <w:rPr>
                <w:rFonts w:ascii="Arial" w:hAnsi="Arial" w:cs="Arial"/>
                <w:sz w:val="22"/>
                <w:szCs w:val="22"/>
              </w:rPr>
            </w:pPr>
            <w:r w:rsidRPr="00A621A2">
              <w:rPr>
                <w:rFonts w:ascii="Arial" w:hAnsi="Arial" w:cs="Arial"/>
                <w:sz w:val="22"/>
                <w:szCs w:val="22"/>
              </w:rPr>
              <w:t>stosowane dodatki paszowe, które zmniejszą całkowitą ilość wydalanego azotu i fosforu.</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Mieszanki zawierają dla danego etapu tuczenia odpowiednio dobrane do potrzeb zwierzęcia proporcje składników: białka surowego, włókna surowego, lizyny, wapnia i sodu oraz dodatki dietetyczne </w:t>
            </w:r>
          </w:p>
          <w:p w:rsidR="00EB4A64" w:rsidRPr="00A621A2" w:rsidRDefault="00EB4A64" w:rsidP="004D4920">
            <w:pPr>
              <w:jc w:val="both"/>
              <w:rPr>
                <w:rFonts w:ascii="Arial" w:hAnsi="Arial" w:cs="Arial"/>
                <w:sz w:val="22"/>
                <w:szCs w:val="22"/>
              </w:rPr>
            </w:pPr>
            <w:r w:rsidRPr="00A621A2">
              <w:rPr>
                <w:rFonts w:ascii="Arial" w:hAnsi="Arial" w:cs="Arial"/>
                <w:sz w:val="22"/>
                <w:szCs w:val="22"/>
              </w:rPr>
              <w:t>i mikroelementy (żelazo, mangan, miedź, cynk, jod, selen) zapewniające prawidłową przemianę metaboliczną i eliminującą nadmierne wydalanie azotu amonowego i amoniaku.</w:t>
            </w:r>
          </w:p>
          <w:p w:rsidR="00EB4A64" w:rsidRPr="00A621A2" w:rsidRDefault="00EB4A64" w:rsidP="004D4920">
            <w:pPr>
              <w:jc w:val="both"/>
              <w:rPr>
                <w:rFonts w:ascii="Arial" w:hAnsi="Arial" w:cs="Arial"/>
                <w:sz w:val="22"/>
                <w:szCs w:val="22"/>
              </w:rPr>
            </w:pPr>
            <w:r w:rsidRPr="00A621A2">
              <w:rPr>
                <w:rFonts w:ascii="Arial" w:hAnsi="Arial" w:cs="Arial"/>
                <w:sz w:val="22"/>
                <w:szCs w:val="22"/>
              </w:rPr>
              <w:t>W budynkach inwentarskich funkcjonuje automatyczny system podawania karmy – pasza z silosów zewnętrznych transportowana jest do wnętrza budynków przy pomocy paszociągu koralikowego. System podaje paszę do każdego miejsca karmienia.</w:t>
            </w:r>
          </w:p>
          <w:p w:rsidR="00EB4A64" w:rsidRPr="00A621A2" w:rsidRDefault="00EB4A64" w:rsidP="004D4920">
            <w:pPr>
              <w:jc w:val="both"/>
              <w:rPr>
                <w:rFonts w:ascii="Arial" w:hAnsi="Arial" w:cs="Arial"/>
                <w:sz w:val="22"/>
                <w:szCs w:val="22"/>
              </w:rPr>
            </w:pPr>
            <w:r w:rsidRPr="00A621A2">
              <w:rPr>
                <w:rFonts w:ascii="Arial" w:hAnsi="Arial" w:cs="Arial"/>
                <w:sz w:val="22"/>
                <w:szCs w:val="22"/>
              </w:rPr>
              <w:t>Pasza podawana będzie z paszowników automatycznych z możliwością regulacji dozowania jednorazowej dawki (dopasowanie zużycia paszy do potrzeb zwierząt). Świnie same będą generować podawanie paszy. W każdym z urządzeń paszowych typu tubomat zamontowany będzie również smoczek do wody co umożliwia pobieranie paszy na mokro  i zmniejszanie pylenia.</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Automatyczny sposób podawania paszy i wody wpływa korzystnie na stan zdrowia zwierząt (nie generuje niepotrzebnego stresu </w:t>
            </w:r>
            <w:r w:rsidRPr="00A621A2">
              <w:rPr>
                <w:rFonts w:ascii="Arial" w:hAnsi="Arial" w:cs="Arial"/>
                <w:sz w:val="22"/>
                <w:szCs w:val="22"/>
              </w:rPr>
              <w:lastRenderedPageBreak/>
              <w:t>oraz zmniejsza zapylenie układu oddechowego zwierzęcia.</w:t>
            </w:r>
          </w:p>
          <w:p w:rsidR="00EB4A64" w:rsidRPr="00A621A2" w:rsidRDefault="00EB4A64" w:rsidP="004D4920">
            <w:pPr>
              <w:spacing w:before="120" w:after="120"/>
              <w:jc w:val="both"/>
              <w:rPr>
                <w:rFonts w:ascii="Arial" w:hAnsi="Arial" w:cs="Arial"/>
                <w:sz w:val="22"/>
                <w:szCs w:val="22"/>
              </w:rPr>
            </w:pPr>
            <w:r w:rsidRPr="00A621A2">
              <w:rPr>
                <w:rFonts w:ascii="Arial" w:hAnsi="Arial" w:cs="Arial"/>
                <w:sz w:val="22"/>
                <w:szCs w:val="22"/>
              </w:rPr>
              <w:t>Powiązane monitorowanie określono w BAT 24 - obliczenia będą wykonywane raz w roku – z wykorzystaniem bilans masowego azotu i fosforu w oparciu o zużycie paszy, zawartość surowego białka w diecie, całkowitą zawartość fosforu i produkcyjność zwierząt.</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9498" w:type="dxa"/>
            <w:gridSpan w:val="2"/>
          </w:tcPr>
          <w:p w:rsidR="00EB4A64" w:rsidRPr="00A621A2" w:rsidRDefault="00EB4A64" w:rsidP="004D4920">
            <w:pPr>
              <w:rPr>
                <w:rFonts w:ascii="Arial" w:hAnsi="Arial" w:cs="Arial"/>
                <w:b/>
                <w:sz w:val="22"/>
                <w:szCs w:val="22"/>
              </w:rPr>
            </w:pPr>
            <w:r w:rsidRPr="00A621A2">
              <w:rPr>
                <w:rFonts w:ascii="Arial" w:hAnsi="Arial" w:cs="Arial"/>
                <w:b/>
                <w:sz w:val="22"/>
                <w:szCs w:val="22"/>
              </w:rPr>
              <w:lastRenderedPageBreak/>
              <w:t>Na Fermie spełnione są wymogi BAT w zakresie systemu żywienia.</w:t>
            </w:r>
          </w:p>
        </w:tc>
      </w:tr>
      <w:tr w:rsidR="00EB4A64" w:rsidRPr="00A621A2" w:rsidTr="004D4920">
        <w:tc>
          <w:tcPr>
            <w:tcW w:w="9498" w:type="dxa"/>
            <w:gridSpan w:val="2"/>
            <w:tcBorders>
              <w:bottom w:val="single" w:sz="4" w:space="0" w:color="auto"/>
            </w:tcBorders>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EFEKTYWNE ZUŻYCIE WODY</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bottom w:val="single" w:sz="4" w:space="0" w:color="auto"/>
            </w:tcBorders>
          </w:tcPr>
          <w:p w:rsidR="00EB4A64" w:rsidRPr="00A621A2" w:rsidRDefault="00EB4A64" w:rsidP="004D4920">
            <w:pPr>
              <w:tabs>
                <w:tab w:val="left" w:pos="284"/>
              </w:tabs>
              <w:ind w:right="40"/>
              <w:jc w:val="both"/>
              <w:rPr>
                <w:rFonts w:ascii="Arial" w:hAnsi="Arial" w:cs="Arial"/>
                <w:sz w:val="22"/>
                <w:szCs w:val="22"/>
              </w:rPr>
            </w:pPr>
            <w:r w:rsidRPr="00A621A2">
              <w:rPr>
                <w:rFonts w:ascii="Arial" w:hAnsi="Arial" w:cs="Arial"/>
                <w:b/>
                <w:sz w:val="22"/>
                <w:szCs w:val="22"/>
              </w:rPr>
              <w:t>BAT 5. Aby zapewnić efektywne zużycie wody, w ramach BAT należy stosować kombinację poniższych technik</w:t>
            </w:r>
            <w:r w:rsidRPr="00A621A2">
              <w:rPr>
                <w:rFonts w:ascii="Arial" w:hAnsi="Arial" w:cs="Arial"/>
                <w:sz w:val="22"/>
                <w:szCs w:val="22"/>
              </w:rPr>
              <w:t>:</w:t>
            </w:r>
          </w:p>
          <w:p w:rsidR="00EB4A64" w:rsidRPr="00A621A2" w:rsidRDefault="00EB4A64">
            <w:pPr>
              <w:numPr>
                <w:ilvl w:val="0"/>
                <w:numId w:val="67"/>
              </w:numPr>
              <w:ind w:left="426" w:right="40" w:hanging="284"/>
              <w:jc w:val="both"/>
              <w:rPr>
                <w:rFonts w:ascii="Arial" w:hAnsi="Arial" w:cs="Arial"/>
                <w:i/>
                <w:sz w:val="22"/>
                <w:szCs w:val="22"/>
              </w:rPr>
            </w:pPr>
            <w:r w:rsidRPr="00A621A2">
              <w:rPr>
                <w:rFonts w:ascii="Arial" w:hAnsi="Arial" w:cs="Arial"/>
                <w:sz w:val="22"/>
                <w:szCs w:val="22"/>
              </w:rPr>
              <w:t>Prowadzenie rejestru zużycia wody.</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7"/>
              </w:numPr>
              <w:ind w:left="426" w:right="40" w:hanging="284"/>
              <w:jc w:val="both"/>
              <w:rPr>
                <w:rFonts w:ascii="Arial" w:hAnsi="Arial" w:cs="Arial"/>
                <w:sz w:val="22"/>
                <w:szCs w:val="22"/>
              </w:rPr>
            </w:pPr>
            <w:r w:rsidRPr="00A621A2">
              <w:rPr>
                <w:rFonts w:ascii="Arial" w:hAnsi="Arial" w:cs="Arial"/>
                <w:sz w:val="22"/>
                <w:szCs w:val="22"/>
              </w:rPr>
              <w:t>Wykrywanie źródeł wycieku wody i ich naprawa.</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7"/>
              </w:numPr>
              <w:ind w:left="426" w:right="40" w:hanging="284"/>
              <w:jc w:val="both"/>
              <w:rPr>
                <w:rFonts w:ascii="Arial" w:hAnsi="Arial" w:cs="Arial"/>
                <w:sz w:val="22"/>
                <w:szCs w:val="22"/>
              </w:rPr>
            </w:pPr>
            <w:r w:rsidRPr="00A621A2">
              <w:rPr>
                <w:rFonts w:ascii="Arial" w:hAnsi="Arial" w:cs="Arial"/>
                <w:sz w:val="22"/>
                <w:szCs w:val="22"/>
              </w:rPr>
              <w:t xml:space="preserve">Stosowanie środków czyszczących pod wysokim ciśnieniem do czyszczenia pomieszczeń dla zwierząt i urządzeń. </w:t>
            </w:r>
            <w:r w:rsidRPr="00A621A2">
              <w:rPr>
                <w:rFonts w:ascii="Arial" w:hAnsi="Arial" w:cs="Arial"/>
                <w:sz w:val="22"/>
                <w:szCs w:val="22"/>
              </w:rPr>
              <w:br/>
              <w:t xml:space="preserve">Nie ma zastosowania do chowu drobiu </w:t>
            </w:r>
            <w:r w:rsidRPr="00A621A2">
              <w:rPr>
                <w:rFonts w:ascii="Arial" w:hAnsi="Arial" w:cs="Arial"/>
                <w:sz w:val="22"/>
                <w:szCs w:val="22"/>
              </w:rPr>
              <w:br/>
              <w:t>z wykorzystaniem systemu czyszczenia na sucho.</w:t>
            </w:r>
          </w:p>
          <w:p w:rsidR="00EB4A64" w:rsidRPr="00A621A2" w:rsidRDefault="00EB4A64" w:rsidP="004D4920">
            <w:pPr>
              <w:ind w:left="426" w:right="40"/>
              <w:jc w:val="both"/>
              <w:rPr>
                <w:rFonts w:ascii="Arial" w:hAnsi="Arial" w:cs="Arial"/>
                <w:sz w:val="22"/>
                <w:szCs w:val="22"/>
              </w:rPr>
            </w:pPr>
            <w:r w:rsidRPr="00A621A2">
              <w:rPr>
                <w:rFonts w:ascii="Arial" w:hAnsi="Arial" w:cs="Arial"/>
                <w:i/>
                <w:sz w:val="22"/>
                <w:szCs w:val="22"/>
              </w:rPr>
              <w:lastRenderedPageBreak/>
              <w:t>Ma zastosowanie do ferm trzody chlewnej.</w:t>
            </w:r>
          </w:p>
          <w:p w:rsidR="00EB4A64" w:rsidRPr="00A621A2" w:rsidRDefault="00EB4A64">
            <w:pPr>
              <w:numPr>
                <w:ilvl w:val="0"/>
                <w:numId w:val="67"/>
              </w:numPr>
              <w:ind w:left="426" w:right="40" w:hanging="284"/>
              <w:jc w:val="both"/>
              <w:rPr>
                <w:rFonts w:ascii="Arial" w:hAnsi="Arial" w:cs="Arial"/>
                <w:i/>
                <w:sz w:val="22"/>
                <w:szCs w:val="22"/>
                <w:shd w:val="clear" w:color="auto" w:fill="FFFFFF"/>
              </w:rPr>
            </w:pPr>
            <w:r w:rsidRPr="00A621A2">
              <w:rPr>
                <w:rFonts w:ascii="Arial" w:hAnsi="Arial" w:cs="Arial"/>
                <w:sz w:val="22"/>
                <w:szCs w:val="22"/>
              </w:rPr>
              <w:t>Wybieranie i stosowanie odpowiednich urządzeń (np. poideł smoczkowych, poideł miskowych, koryt) dla konkretnych kategorii zwierząt przy jednoczesnym zapewnieniu dostępności wody</w:t>
            </w:r>
            <w:r w:rsidRPr="00A621A2">
              <w:rPr>
                <w:rFonts w:ascii="Arial" w:hAnsi="Arial" w:cs="Arial"/>
                <w:i/>
                <w:iCs/>
                <w:sz w:val="22"/>
                <w:szCs w:val="22"/>
                <w:shd w:val="clear" w:color="auto" w:fill="FFFFFF"/>
              </w:rPr>
              <w:t xml:space="preserve"> (ad libitum).</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7"/>
              </w:numPr>
              <w:ind w:left="426" w:right="40" w:hanging="284"/>
              <w:jc w:val="both"/>
              <w:rPr>
                <w:rFonts w:ascii="Arial" w:hAnsi="Arial" w:cs="Arial"/>
                <w:i/>
                <w:sz w:val="22"/>
                <w:szCs w:val="22"/>
              </w:rPr>
            </w:pPr>
            <w:r w:rsidRPr="00A621A2">
              <w:rPr>
                <w:rFonts w:ascii="Arial" w:hAnsi="Arial" w:cs="Arial"/>
                <w:sz w:val="22"/>
                <w:szCs w:val="22"/>
              </w:rPr>
              <w:t>Regularne kontrolowanie i korygowanie (w razie potrzeby) kalibracji urządzeń do dystrybucji wody pitnej.</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7"/>
              </w:numPr>
              <w:ind w:left="426" w:right="40" w:hanging="284"/>
              <w:jc w:val="both"/>
              <w:rPr>
                <w:rFonts w:ascii="Arial" w:hAnsi="Arial" w:cs="Arial"/>
                <w:i/>
                <w:sz w:val="22"/>
                <w:szCs w:val="22"/>
              </w:rPr>
            </w:pPr>
            <w:r w:rsidRPr="00A621A2">
              <w:rPr>
                <w:rFonts w:ascii="Arial" w:hAnsi="Arial" w:cs="Arial"/>
                <w:sz w:val="22"/>
                <w:szCs w:val="22"/>
              </w:rPr>
              <w:t xml:space="preserve">Ponowne wykorzystanie niezanieczyszczonej wody opadowej do czyszczenia. </w:t>
            </w:r>
          </w:p>
          <w:p w:rsidR="00EB4A64" w:rsidRPr="00A621A2" w:rsidRDefault="00EB4A64" w:rsidP="004D4920">
            <w:pPr>
              <w:ind w:left="426" w:right="40"/>
              <w:jc w:val="both"/>
              <w:rPr>
                <w:rFonts w:ascii="Arial" w:hAnsi="Arial" w:cs="Arial"/>
                <w:i/>
                <w:sz w:val="22"/>
                <w:szCs w:val="22"/>
              </w:rPr>
            </w:pPr>
            <w:r w:rsidRPr="00A621A2">
              <w:rPr>
                <w:rFonts w:ascii="Arial" w:hAnsi="Arial" w:cs="Arial"/>
                <w:i/>
                <w:sz w:val="22"/>
                <w:szCs w:val="22"/>
              </w:rPr>
              <w:t>Nie stosuje się do istniejących gospodarstw, z po</w:t>
            </w:r>
            <w:r w:rsidRPr="00A621A2">
              <w:rPr>
                <w:rFonts w:ascii="Arial" w:hAnsi="Arial" w:cs="Arial"/>
                <w:i/>
                <w:sz w:val="22"/>
                <w:szCs w:val="22"/>
              </w:rPr>
              <w:softHyphen/>
              <w:t>wodu wysokich kosztów. Możliwość zastosowania może być ograniczona z uwagi na zagrożenie bezpieczeństwa biologicznego.</w:t>
            </w:r>
          </w:p>
        </w:tc>
        <w:tc>
          <w:tcPr>
            <w:tcW w:w="4749" w:type="dxa"/>
            <w:tcBorders>
              <w:top w:val="single" w:sz="4" w:space="0" w:color="auto"/>
              <w:bottom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 xml:space="preserve">BAT 5 </w:t>
            </w:r>
          </w:p>
          <w:p w:rsidR="00EB4A64" w:rsidRPr="00A621A2" w:rsidRDefault="00EB4A64" w:rsidP="004D4920">
            <w:pPr>
              <w:jc w:val="both"/>
              <w:rPr>
                <w:rFonts w:ascii="Arial" w:hAnsi="Arial" w:cs="Arial"/>
                <w:sz w:val="22"/>
                <w:szCs w:val="22"/>
              </w:rPr>
            </w:pPr>
            <w:r w:rsidRPr="00A621A2">
              <w:rPr>
                <w:rFonts w:ascii="Arial" w:hAnsi="Arial" w:cs="Arial"/>
                <w:sz w:val="22"/>
                <w:szCs w:val="22"/>
              </w:rPr>
              <w:t>Na Fermie jest prowadzony szereg działań umożliwiających efektywne zużycie wody poprzez:</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 xml:space="preserve">prowadzenie pomiaru zużycia wody </w:t>
            </w:r>
            <w:r w:rsidRPr="00A621A2">
              <w:rPr>
                <w:rFonts w:ascii="Arial" w:hAnsi="Arial" w:cs="Arial"/>
                <w:sz w:val="22"/>
                <w:szCs w:val="22"/>
              </w:rPr>
              <w:br/>
              <w:t>w oparciu o wodomierze,</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 xml:space="preserve">wstępne czyszczenie pomieszczeń inwentarskich na sucho (zgarnianie nieczystości na ruszta, </w:t>
            </w:r>
            <w:r w:rsidRPr="00A621A2">
              <w:rPr>
                <w:rFonts w:ascii="Arial" w:hAnsi="Arial" w:cs="Arial"/>
                <w:sz w:val="22"/>
                <w:szCs w:val="22"/>
              </w:rPr>
              <w:br/>
              <w:t>a następnie wgniatane ich do kanałów gnojowicowych),</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mycie pomieszczeń inwentarskich po każdym cyklu hodowlanych przy pomocy wysokociśnieniowych urządzeń;</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lastRenderedPageBreak/>
              <w:t>sprawdzanie szczelności instalacji wodociągowej i  usuwanie przecieków wody;</w:t>
            </w:r>
          </w:p>
          <w:p w:rsidR="00EB4A64" w:rsidRPr="00A621A2" w:rsidRDefault="00EB4A64">
            <w:pPr>
              <w:numPr>
                <w:ilvl w:val="0"/>
                <w:numId w:val="10"/>
              </w:numPr>
              <w:ind w:left="241" w:hanging="283"/>
              <w:jc w:val="both"/>
              <w:rPr>
                <w:rFonts w:ascii="Arial" w:hAnsi="Arial" w:cs="Arial"/>
                <w:sz w:val="22"/>
                <w:szCs w:val="22"/>
              </w:rPr>
            </w:pPr>
            <w:r w:rsidRPr="00A621A2">
              <w:rPr>
                <w:rFonts w:ascii="Arial" w:hAnsi="Arial" w:cs="Arial"/>
                <w:sz w:val="22"/>
                <w:szCs w:val="22"/>
              </w:rPr>
              <w:t xml:space="preserve">pojenie zwierząt odbywa się za pomocą poideł smoczkowych z miseczką gwarantujące automatyczne dostarczanie wody i pobór w dowolnej ilości przez zwierzę (ad libitum); </w:t>
            </w:r>
          </w:p>
          <w:p w:rsidR="00EB4A64" w:rsidRPr="00A621A2" w:rsidRDefault="00EB4A64">
            <w:pPr>
              <w:numPr>
                <w:ilvl w:val="0"/>
                <w:numId w:val="10"/>
              </w:numPr>
              <w:ind w:left="241" w:hanging="283"/>
              <w:jc w:val="both"/>
              <w:rPr>
                <w:rFonts w:ascii="Arial" w:hAnsi="Arial" w:cs="Arial"/>
                <w:sz w:val="22"/>
                <w:szCs w:val="22"/>
              </w:rPr>
            </w:pPr>
            <w:r w:rsidRPr="00A621A2">
              <w:rPr>
                <w:rFonts w:ascii="Arial" w:hAnsi="Arial" w:cs="Arial"/>
                <w:sz w:val="22"/>
                <w:szCs w:val="22"/>
              </w:rPr>
              <w:t>czyszczenie pomieszczeń dla zwierząt i urządzeń odbywa się przy pomocy wysokociśnieniowych urządzeń.</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9498" w:type="dxa"/>
            <w:gridSpan w:val="2"/>
            <w:tcBorders>
              <w:top w:val="single" w:sz="4" w:space="0" w:color="auto"/>
              <w:bottom w:val="single" w:sz="4" w:space="0" w:color="auto"/>
            </w:tcBorders>
          </w:tcPr>
          <w:p w:rsidR="00EB4A64" w:rsidRPr="00A621A2" w:rsidRDefault="00EB4A64" w:rsidP="004D4920">
            <w:pPr>
              <w:rPr>
                <w:rFonts w:ascii="Arial" w:hAnsi="Arial" w:cs="Arial"/>
                <w:b/>
                <w:sz w:val="22"/>
                <w:szCs w:val="22"/>
              </w:rPr>
            </w:pPr>
            <w:r w:rsidRPr="00A621A2">
              <w:rPr>
                <w:rFonts w:ascii="Arial" w:hAnsi="Arial" w:cs="Arial"/>
                <w:b/>
                <w:sz w:val="22"/>
                <w:szCs w:val="22"/>
              </w:rPr>
              <w:lastRenderedPageBreak/>
              <w:t>Na Fermie spełnione są wymogi BAT w zakresie efektywnego zużycia wody.</w:t>
            </w:r>
          </w:p>
        </w:tc>
      </w:tr>
      <w:tr w:rsidR="00EB4A64" w:rsidRPr="00A621A2" w:rsidTr="004D4920">
        <w:tc>
          <w:tcPr>
            <w:tcW w:w="9498" w:type="dxa"/>
            <w:gridSpan w:val="2"/>
            <w:tcBorders>
              <w:top w:val="single" w:sz="4" w:space="0" w:color="auto"/>
              <w:bottom w:val="single" w:sz="4" w:space="0" w:color="auto"/>
            </w:tcBorders>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EMISJE ZE ŚCIEKÓW</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bottom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BAT 6. Aby ograniczyć powstawanie ścieków, w ramach BAT należy stosować kombinację poniższych technik.</w:t>
            </w:r>
          </w:p>
          <w:p w:rsidR="00EB4A64" w:rsidRPr="00A621A2" w:rsidRDefault="00EB4A64">
            <w:pPr>
              <w:numPr>
                <w:ilvl w:val="0"/>
                <w:numId w:val="68"/>
              </w:numPr>
              <w:ind w:left="426" w:right="40" w:hanging="284"/>
              <w:jc w:val="both"/>
              <w:rPr>
                <w:rFonts w:ascii="Arial" w:hAnsi="Arial" w:cs="Arial"/>
                <w:sz w:val="22"/>
                <w:szCs w:val="22"/>
              </w:rPr>
            </w:pPr>
            <w:r w:rsidRPr="00A621A2">
              <w:rPr>
                <w:rFonts w:ascii="Arial" w:hAnsi="Arial" w:cs="Arial"/>
                <w:sz w:val="22"/>
                <w:szCs w:val="22"/>
              </w:rPr>
              <w:t xml:space="preserve">Utrzymywanie możliwie najmniejszych obszarów zanieczyszczonych. </w:t>
            </w:r>
            <w:r w:rsidRPr="00A621A2">
              <w:rPr>
                <w:rFonts w:ascii="Arial" w:hAnsi="Arial" w:cs="Arial"/>
                <w:i/>
                <w:sz w:val="22"/>
                <w:szCs w:val="22"/>
              </w:rPr>
              <w:t>Zastosowanie ogólne.</w:t>
            </w:r>
          </w:p>
          <w:p w:rsidR="00EB4A64" w:rsidRPr="00A621A2" w:rsidRDefault="00EB4A64">
            <w:pPr>
              <w:numPr>
                <w:ilvl w:val="0"/>
                <w:numId w:val="68"/>
              </w:numPr>
              <w:ind w:left="426" w:right="40" w:hanging="284"/>
              <w:jc w:val="both"/>
              <w:rPr>
                <w:rFonts w:ascii="Arial" w:hAnsi="Arial" w:cs="Arial"/>
                <w:sz w:val="22"/>
                <w:szCs w:val="22"/>
              </w:rPr>
            </w:pPr>
            <w:r w:rsidRPr="00A621A2">
              <w:rPr>
                <w:rFonts w:ascii="Arial" w:hAnsi="Arial" w:cs="Arial"/>
                <w:sz w:val="22"/>
                <w:szCs w:val="22"/>
              </w:rPr>
              <w:t xml:space="preserve">Ograniczanie zużycia wody, np. poprzez zastosowanie wstępnego czyszczenia </w:t>
            </w:r>
            <w:r w:rsidRPr="00A621A2">
              <w:rPr>
                <w:rFonts w:ascii="Arial" w:hAnsi="Arial" w:cs="Arial"/>
                <w:sz w:val="22"/>
                <w:szCs w:val="22"/>
              </w:rPr>
              <w:br/>
              <w:t xml:space="preserve">na sucho oraz czyszczenia pod wysokim ciśnieniem. </w:t>
            </w:r>
            <w:r w:rsidRPr="00A621A2">
              <w:rPr>
                <w:rFonts w:ascii="Arial" w:hAnsi="Arial" w:cs="Arial"/>
                <w:i/>
                <w:sz w:val="22"/>
                <w:szCs w:val="22"/>
              </w:rPr>
              <w:t>Zastosowanie ogólne.</w:t>
            </w:r>
          </w:p>
          <w:p w:rsidR="00EB4A64" w:rsidRPr="00A621A2" w:rsidRDefault="00EB4A64">
            <w:pPr>
              <w:numPr>
                <w:ilvl w:val="0"/>
                <w:numId w:val="68"/>
              </w:numPr>
              <w:ind w:left="426" w:right="40" w:hanging="284"/>
              <w:jc w:val="both"/>
              <w:rPr>
                <w:rFonts w:ascii="Arial" w:hAnsi="Arial" w:cs="Arial"/>
                <w:sz w:val="22"/>
                <w:szCs w:val="22"/>
              </w:rPr>
            </w:pPr>
            <w:r w:rsidRPr="00A621A2">
              <w:rPr>
                <w:rFonts w:ascii="Arial" w:hAnsi="Arial" w:cs="Arial"/>
                <w:sz w:val="22"/>
                <w:szCs w:val="22"/>
              </w:rPr>
              <w:t xml:space="preserve">Oddzielanie niezanieczyszczonej wody opadowej od strumieni ścieków wymagających oczyszczenia. </w:t>
            </w:r>
            <w:r w:rsidRPr="00A621A2">
              <w:rPr>
                <w:rFonts w:ascii="Arial" w:hAnsi="Arial" w:cs="Arial"/>
                <w:i/>
                <w:sz w:val="22"/>
                <w:szCs w:val="22"/>
              </w:rPr>
              <w:t>Może nie mieć zastosowania do istniejących gospodarstw.</w:t>
            </w:r>
          </w:p>
        </w:tc>
        <w:tc>
          <w:tcPr>
            <w:tcW w:w="4749" w:type="dxa"/>
            <w:tcBorders>
              <w:top w:val="single" w:sz="4" w:space="0" w:color="auto"/>
              <w:bottom w:val="single" w:sz="4" w:space="0" w:color="auto"/>
            </w:tcBorders>
          </w:tcPr>
          <w:p w:rsidR="00EB4A64" w:rsidRPr="00A621A2" w:rsidRDefault="00EB4A64" w:rsidP="004D4920">
            <w:pPr>
              <w:jc w:val="both"/>
              <w:rPr>
                <w:rFonts w:ascii="Arial" w:hAnsi="Arial" w:cs="Arial"/>
                <w:b/>
                <w:iCs/>
                <w:sz w:val="22"/>
                <w:szCs w:val="22"/>
              </w:rPr>
            </w:pPr>
            <w:r w:rsidRPr="00A621A2">
              <w:rPr>
                <w:rFonts w:ascii="Arial" w:hAnsi="Arial" w:cs="Arial"/>
                <w:b/>
                <w:iCs/>
                <w:sz w:val="22"/>
                <w:szCs w:val="22"/>
              </w:rPr>
              <w:t xml:space="preserve">BAT 6 </w:t>
            </w:r>
          </w:p>
          <w:p w:rsidR="00EB4A64" w:rsidRPr="00A621A2" w:rsidRDefault="00EB4A64" w:rsidP="004D4920">
            <w:pPr>
              <w:jc w:val="both"/>
              <w:rPr>
                <w:rFonts w:ascii="Arial" w:hAnsi="Arial" w:cs="Arial"/>
                <w:iCs/>
                <w:sz w:val="22"/>
                <w:szCs w:val="22"/>
              </w:rPr>
            </w:pPr>
            <w:r w:rsidRPr="00A621A2">
              <w:rPr>
                <w:rFonts w:ascii="Arial" w:hAnsi="Arial" w:cs="Arial"/>
                <w:iCs/>
                <w:sz w:val="22"/>
                <w:szCs w:val="22"/>
              </w:rPr>
              <w:t>Z terenu instalacji nie są odprowadzane do środowiska ścieki przemysłowe. W celu ograniczenia powstania ścieków na Fermie stosowane są następujące techniki:</w:t>
            </w:r>
          </w:p>
          <w:p w:rsidR="00EB4A64" w:rsidRPr="00A621A2" w:rsidRDefault="00EB4A64">
            <w:pPr>
              <w:numPr>
                <w:ilvl w:val="0"/>
                <w:numId w:val="10"/>
              </w:numPr>
              <w:ind w:left="241" w:hanging="283"/>
              <w:jc w:val="both"/>
              <w:rPr>
                <w:rFonts w:ascii="Arial" w:hAnsi="Arial" w:cs="Arial"/>
                <w:sz w:val="22"/>
                <w:szCs w:val="22"/>
              </w:rPr>
            </w:pPr>
            <w:r w:rsidRPr="00A621A2">
              <w:rPr>
                <w:rFonts w:ascii="Arial" w:hAnsi="Arial" w:cs="Arial"/>
                <w:sz w:val="22"/>
                <w:szCs w:val="22"/>
              </w:rPr>
              <w:t xml:space="preserve">w komorach tuczu (sektorach) występują korytarze przepędowe dostarczanych i wywożonych tuczników bezpośrednio do samochodów. Nie dochodzi do zanieczyszczania terenu poza budynki inwentarskie,   </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 xml:space="preserve">wstępne czyszczenie pomieszczeń inwentarskich na sucho (zgarnianie nieczystości na ruszta, </w:t>
            </w:r>
            <w:r w:rsidRPr="00A621A2">
              <w:rPr>
                <w:rFonts w:ascii="Arial" w:hAnsi="Arial" w:cs="Arial"/>
                <w:sz w:val="22"/>
                <w:szCs w:val="22"/>
              </w:rPr>
              <w:br/>
              <w:t>a następnie wgniatane ich do kanałów gnojowicowych),</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mycie pomieszczeń inwentarskich po każdym cyklu hodowlanych przy pomocy wysokociśnieniowych urządzeń,</w:t>
            </w:r>
          </w:p>
          <w:p w:rsidR="00EB4A64" w:rsidRPr="00A621A2" w:rsidRDefault="00EB4A64">
            <w:pPr>
              <w:numPr>
                <w:ilvl w:val="0"/>
                <w:numId w:val="10"/>
              </w:numPr>
              <w:ind w:left="264" w:hanging="264"/>
              <w:jc w:val="both"/>
              <w:rPr>
                <w:rFonts w:ascii="Arial" w:hAnsi="Arial" w:cs="Arial"/>
                <w:sz w:val="22"/>
                <w:szCs w:val="22"/>
              </w:rPr>
            </w:pPr>
            <w:r w:rsidRPr="00A621A2">
              <w:rPr>
                <w:rFonts w:ascii="Arial" w:hAnsi="Arial" w:cs="Arial"/>
                <w:sz w:val="22"/>
                <w:szCs w:val="22"/>
              </w:rPr>
              <w:t>pojenie zwierząt odbywa się za pomocą poideł smoczkowych z miseczką zmniejsza ilość wychlapek wody podczas pojenia zwierzęcia i redukuje poziom zmarnowanej wody.</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tabs>
                <w:tab w:val="left" w:pos="284"/>
              </w:tabs>
              <w:ind w:right="40"/>
              <w:jc w:val="both"/>
              <w:rPr>
                <w:rFonts w:ascii="Arial" w:hAnsi="Arial" w:cs="Arial"/>
                <w:b/>
                <w:sz w:val="22"/>
                <w:szCs w:val="22"/>
              </w:rPr>
            </w:pPr>
            <w:r w:rsidRPr="00A621A2">
              <w:rPr>
                <w:rFonts w:ascii="Arial" w:hAnsi="Arial" w:cs="Arial"/>
                <w:b/>
                <w:sz w:val="22"/>
                <w:szCs w:val="22"/>
              </w:rPr>
              <w:t xml:space="preserve">BAT 7. Aby ograniczyć emisje do wody ze ścieków, w ramach BAT należy stosować </w:t>
            </w:r>
            <w:r w:rsidRPr="00A621A2">
              <w:rPr>
                <w:rFonts w:ascii="Arial" w:hAnsi="Arial" w:cs="Arial"/>
                <w:b/>
                <w:sz w:val="22"/>
                <w:szCs w:val="22"/>
              </w:rPr>
              <w:lastRenderedPageBreak/>
              <w:t>jedną z poniższych technik lub ich kombinację:</w:t>
            </w:r>
          </w:p>
          <w:p w:rsidR="00EB4A64" w:rsidRPr="00A621A2" w:rsidRDefault="00EB4A64">
            <w:pPr>
              <w:numPr>
                <w:ilvl w:val="0"/>
                <w:numId w:val="8"/>
              </w:numPr>
              <w:ind w:left="426" w:right="40" w:hanging="284"/>
              <w:jc w:val="both"/>
              <w:rPr>
                <w:rFonts w:ascii="Arial" w:hAnsi="Arial" w:cs="Arial"/>
                <w:i/>
                <w:sz w:val="22"/>
                <w:szCs w:val="22"/>
              </w:rPr>
            </w:pPr>
            <w:r w:rsidRPr="00A621A2">
              <w:rPr>
                <w:rFonts w:ascii="Arial" w:hAnsi="Arial" w:cs="Arial"/>
                <w:sz w:val="22"/>
                <w:szCs w:val="22"/>
              </w:rPr>
              <w:t xml:space="preserve">Odprowadzanie ścieków do specjalnego pojemnika lub miejsca przechowywania gnojowicy. </w:t>
            </w:r>
            <w:r w:rsidRPr="00A621A2">
              <w:rPr>
                <w:rFonts w:ascii="Arial" w:hAnsi="Arial" w:cs="Arial"/>
                <w:i/>
                <w:sz w:val="22"/>
                <w:szCs w:val="22"/>
              </w:rPr>
              <w:t>Zastosowanie ogólne.</w:t>
            </w:r>
          </w:p>
          <w:p w:rsidR="00EB4A64" w:rsidRPr="00A621A2" w:rsidRDefault="00EB4A64">
            <w:pPr>
              <w:numPr>
                <w:ilvl w:val="0"/>
                <w:numId w:val="8"/>
              </w:numPr>
              <w:ind w:left="426" w:right="40" w:hanging="284"/>
              <w:jc w:val="both"/>
              <w:rPr>
                <w:rFonts w:ascii="Arial" w:hAnsi="Arial" w:cs="Arial"/>
                <w:i/>
                <w:sz w:val="22"/>
                <w:szCs w:val="22"/>
              </w:rPr>
            </w:pPr>
            <w:r w:rsidRPr="00A621A2">
              <w:rPr>
                <w:rFonts w:ascii="Arial" w:hAnsi="Arial" w:cs="Arial"/>
                <w:sz w:val="22"/>
                <w:szCs w:val="22"/>
              </w:rPr>
              <w:t xml:space="preserve">Oczyszczanie ścieków, np. w drodze sedymentacji i/lub oczyszczania biologicznego. </w:t>
            </w:r>
            <w:r w:rsidRPr="00A621A2">
              <w:rPr>
                <w:rFonts w:ascii="Arial" w:hAnsi="Arial" w:cs="Arial"/>
                <w:i/>
                <w:sz w:val="22"/>
                <w:szCs w:val="22"/>
              </w:rPr>
              <w:t>Zastosowanie ogólne.</w:t>
            </w:r>
          </w:p>
          <w:p w:rsidR="00EB4A64" w:rsidRPr="00A621A2" w:rsidRDefault="00EB4A64">
            <w:pPr>
              <w:numPr>
                <w:ilvl w:val="0"/>
                <w:numId w:val="8"/>
              </w:numPr>
              <w:ind w:left="426" w:right="40" w:hanging="284"/>
              <w:jc w:val="both"/>
              <w:rPr>
                <w:rFonts w:ascii="Arial" w:hAnsi="Arial" w:cs="Arial"/>
                <w:color w:val="FF0000"/>
                <w:sz w:val="22"/>
                <w:szCs w:val="22"/>
              </w:rPr>
            </w:pPr>
            <w:r w:rsidRPr="00A621A2">
              <w:rPr>
                <w:rFonts w:ascii="Arial" w:hAnsi="Arial" w:cs="Arial"/>
                <w:sz w:val="22"/>
                <w:szCs w:val="22"/>
              </w:rPr>
              <w:t xml:space="preserve">Rozprowadzanie wody ściekowej, np. przy wykorzystaniu systemu nawadniania, za pomocą urządzeń takich jak zraszacz, przewoźne urządzenie nawadniające, cysterna, wtryskiwacz startowy. </w:t>
            </w:r>
          </w:p>
          <w:p w:rsidR="00EB4A64" w:rsidRPr="00A621A2" w:rsidRDefault="00EB4A64" w:rsidP="004D4920">
            <w:pPr>
              <w:ind w:left="426" w:right="40"/>
              <w:jc w:val="both"/>
              <w:rPr>
                <w:rFonts w:ascii="Arial" w:hAnsi="Arial" w:cs="Arial"/>
                <w:color w:val="FF0000"/>
                <w:sz w:val="22"/>
                <w:szCs w:val="22"/>
              </w:rPr>
            </w:pPr>
            <w:r w:rsidRPr="00A621A2">
              <w:rPr>
                <w:rFonts w:ascii="Arial" w:hAnsi="Arial" w:cs="Arial"/>
                <w:i/>
                <w:sz w:val="22"/>
                <w:szCs w:val="22"/>
              </w:rPr>
              <w:t xml:space="preserve">Możliwość zastosowania może być ograniczona ze względu na ograniczoną dostępność odpowiednich terenów przylegających do danego gospodarstwa. </w:t>
            </w:r>
            <w:r w:rsidRPr="00A621A2">
              <w:rPr>
                <w:rFonts w:ascii="Arial" w:hAnsi="Arial" w:cs="Arial"/>
                <w:i/>
                <w:sz w:val="22"/>
                <w:szCs w:val="22"/>
              </w:rPr>
              <w:br/>
              <w:t>Ma zastosowanie jedynie w odniesieniu do ścieków z udokumentowanym niskim poziomem zanieczyszczenia.</w:t>
            </w:r>
            <w:r w:rsidRPr="00A621A2">
              <w:rPr>
                <w:rFonts w:ascii="Arial" w:hAnsi="Arial" w:cs="Arial"/>
                <w:b/>
                <w:color w:val="FF0000"/>
                <w:sz w:val="22"/>
                <w:szCs w:val="22"/>
              </w:rPr>
              <w:t xml:space="preserve"> </w:t>
            </w:r>
          </w:p>
        </w:tc>
        <w:tc>
          <w:tcPr>
            <w:tcW w:w="4749" w:type="dxa"/>
            <w:tcBorders>
              <w:top w:val="single" w:sz="4" w:space="0" w:color="auto"/>
              <w:left w:val="single" w:sz="4" w:space="0" w:color="auto"/>
              <w:bottom w:val="single" w:sz="4" w:space="0" w:color="auto"/>
            </w:tcBorders>
          </w:tcPr>
          <w:p w:rsidR="00EB4A64" w:rsidRPr="00A621A2" w:rsidRDefault="00EB4A64" w:rsidP="004D4920">
            <w:pPr>
              <w:jc w:val="both"/>
              <w:rPr>
                <w:rFonts w:ascii="Arial" w:hAnsi="Arial" w:cs="Arial"/>
                <w:b/>
                <w:iCs/>
                <w:sz w:val="22"/>
                <w:szCs w:val="22"/>
              </w:rPr>
            </w:pPr>
            <w:r w:rsidRPr="00A621A2">
              <w:rPr>
                <w:rFonts w:ascii="Arial" w:hAnsi="Arial" w:cs="Arial"/>
                <w:b/>
                <w:iCs/>
                <w:sz w:val="22"/>
                <w:szCs w:val="22"/>
              </w:rPr>
              <w:lastRenderedPageBreak/>
              <w:t xml:space="preserve">BAT 7  </w:t>
            </w:r>
          </w:p>
          <w:p w:rsidR="00EB4A64" w:rsidRPr="00A621A2" w:rsidRDefault="00EB4A64" w:rsidP="004D4920">
            <w:pPr>
              <w:jc w:val="both"/>
              <w:rPr>
                <w:rFonts w:ascii="Arial" w:hAnsi="Arial" w:cs="Arial"/>
                <w:iCs/>
                <w:sz w:val="22"/>
                <w:szCs w:val="22"/>
              </w:rPr>
            </w:pPr>
            <w:r w:rsidRPr="00A621A2">
              <w:rPr>
                <w:rFonts w:ascii="Arial" w:hAnsi="Arial" w:cs="Arial"/>
                <w:iCs/>
                <w:sz w:val="22"/>
                <w:szCs w:val="22"/>
              </w:rPr>
              <w:lastRenderedPageBreak/>
              <w:t>W celu ograniczenia emisji do wody ze ścieków na Fermie stosowane są następujące rozwiązania:</w:t>
            </w:r>
          </w:p>
          <w:p w:rsidR="00EB4A64" w:rsidRPr="00A621A2" w:rsidRDefault="00EB4A64">
            <w:pPr>
              <w:numPr>
                <w:ilvl w:val="0"/>
                <w:numId w:val="72"/>
              </w:numPr>
              <w:ind w:left="308" w:hanging="284"/>
              <w:jc w:val="both"/>
              <w:rPr>
                <w:rFonts w:ascii="Arial" w:hAnsi="Arial" w:cs="Arial"/>
                <w:iCs/>
                <w:sz w:val="22"/>
                <w:szCs w:val="22"/>
              </w:rPr>
            </w:pPr>
            <w:r w:rsidRPr="00A621A2">
              <w:rPr>
                <w:rFonts w:ascii="Arial" w:hAnsi="Arial" w:cs="Arial"/>
                <w:iCs/>
                <w:sz w:val="22"/>
                <w:szCs w:val="22"/>
              </w:rPr>
              <w:t>odprowadzanie zużytej wody z mycia do zbiorników na gnojowicę;</w:t>
            </w:r>
          </w:p>
          <w:p w:rsidR="00EB4A64" w:rsidRPr="00A621A2" w:rsidRDefault="00EB4A64">
            <w:pPr>
              <w:numPr>
                <w:ilvl w:val="0"/>
                <w:numId w:val="72"/>
              </w:numPr>
              <w:ind w:left="308" w:hanging="284"/>
              <w:jc w:val="both"/>
              <w:rPr>
                <w:rFonts w:ascii="Arial" w:hAnsi="Arial" w:cs="Arial"/>
                <w:iCs/>
                <w:sz w:val="22"/>
                <w:szCs w:val="22"/>
              </w:rPr>
            </w:pPr>
            <w:r w:rsidRPr="00A621A2">
              <w:rPr>
                <w:rFonts w:ascii="Arial" w:hAnsi="Arial" w:cs="Arial"/>
                <w:iCs/>
                <w:sz w:val="22"/>
                <w:szCs w:val="22"/>
              </w:rPr>
              <w:t>magazynowanie ścieków bytowych w szczelnym zbiorniku bezodpływowym, z którego następnie są wywożone przez uprawnionego odbiorcę do oczyszczalni ścieków.</w:t>
            </w:r>
          </w:p>
          <w:p w:rsidR="00EB4A64" w:rsidRPr="00A621A2" w:rsidRDefault="00EB4A64" w:rsidP="004D4920">
            <w:pPr>
              <w:jc w:val="both"/>
              <w:rPr>
                <w:rFonts w:ascii="Arial" w:hAnsi="Arial" w:cs="Arial"/>
                <w:sz w:val="22"/>
                <w:szCs w:val="22"/>
              </w:rPr>
            </w:pPr>
          </w:p>
          <w:p w:rsidR="00EB4A64" w:rsidRPr="00A621A2" w:rsidRDefault="00EB4A64" w:rsidP="004D4920">
            <w:pPr>
              <w:jc w:val="both"/>
              <w:rPr>
                <w:rFonts w:ascii="Arial" w:hAnsi="Arial" w:cs="Arial"/>
                <w:iCs/>
                <w:sz w:val="22"/>
                <w:szCs w:val="22"/>
                <w:highlight w:val="yellow"/>
              </w:rPr>
            </w:pPr>
          </w:p>
        </w:tc>
      </w:tr>
      <w:tr w:rsidR="00EB4A64" w:rsidRPr="00A621A2" w:rsidTr="004D4920">
        <w:tc>
          <w:tcPr>
            <w:tcW w:w="9498" w:type="dxa"/>
            <w:gridSpan w:val="2"/>
            <w:tcBorders>
              <w:top w:val="single" w:sz="4" w:space="0" w:color="auto"/>
              <w:bottom w:val="single" w:sz="4" w:space="0" w:color="auto"/>
            </w:tcBorders>
          </w:tcPr>
          <w:p w:rsidR="00EB4A64" w:rsidRPr="00A621A2" w:rsidRDefault="00EB4A64" w:rsidP="004D4920">
            <w:pPr>
              <w:jc w:val="both"/>
              <w:rPr>
                <w:rFonts w:ascii="Arial" w:hAnsi="Arial" w:cs="Arial"/>
                <w:b/>
                <w:iCs/>
                <w:sz w:val="22"/>
                <w:szCs w:val="22"/>
              </w:rPr>
            </w:pPr>
            <w:r w:rsidRPr="00A621A2">
              <w:rPr>
                <w:rFonts w:ascii="Arial" w:hAnsi="Arial" w:cs="Arial"/>
                <w:b/>
                <w:sz w:val="22"/>
                <w:szCs w:val="22"/>
              </w:rPr>
              <w:lastRenderedPageBreak/>
              <w:t>Na Fermie spełnione będą wymogi BAT w zakresie emisji ze ścieków.</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b/>
                <w:iCs/>
                <w:sz w:val="22"/>
                <w:szCs w:val="22"/>
              </w:rPr>
            </w:pPr>
            <w:r w:rsidRPr="00A621A2">
              <w:rPr>
                <w:rFonts w:ascii="Arial" w:hAnsi="Arial" w:cs="Arial"/>
                <w:b/>
                <w:sz w:val="22"/>
                <w:szCs w:val="22"/>
              </w:rPr>
              <w:t>EFEKTYWNE WYKORZYSTANIE ENERGII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tabs>
                <w:tab w:val="left" w:pos="284"/>
              </w:tabs>
              <w:ind w:right="40"/>
              <w:jc w:val="both"/>
              <w:rPr>
                <w:rFonts w:ascii="Arial" w:hAnsi="Arial" w:cs="Arial"/>
                <w:b/>
                <w:sz w:val="22"/>
                <w:szCs w:val="22"/>
              </w:rPr>
            </w:pPr>
            <w:r w:rsidRPr="00A621A2">
              <w:rPr>
                <w:rFonts w:ascii="Arial" w:hAnsi="Arial" w:cs="Arial"/>
                <w:b/>
                <w:sz w:val="22"/>
                <w:szCs w:val="22"/>
              </w:rPr>
              <w:t>BAT 8. Aby zapewnić efektywne zużycie energii w gospodarstwie, w ramach BAT należy stosować kombinację poniższych technik.</w:t>
            </w:r>
          </w:p>
          <w:p w:rsidR="00EB4A64" w:rsidRPr="00A621A2" w:rsidRDefault="00EB4A64">
            <w:pPr>
              <w:numPr>
                <w:ilvl w:val="0"/>
                <w:numId w:val="69"/>
              </w:numPr>
              <w:ind w:left="426" w:right="40" w:hanging="284"/>
              <w:jc w:val="both"/>
              <w:rPr>
                <w:rFonts w:ascii="Arial" w:hAnsi="Arial" w:cs="Arial"/>
                <w:i/>
                <w:sz w:val="22"/>
                <w:szCs w:val="22"/>
              </w:rPr>
            </w:pPr>
            <w:r w:rsidRPr="00A621A2">
              <w:rPr>
                <w:rFonts w:ascii="Arial" w:hAnsi="Arial" w:cs="Arial"/>
                <w:sz w:val="22"/>
                <w:szCs w:val="22"/>
              </w:rPr>
              <w:t xml:space="preserve">Wysokosprawne systemy ogrzewania /chłodzenia oraz wentylacyjne. </w:t>
            </w:r>
            <w:r w:rsidRPr="00A621A2">
              <w:rPr>
                <w:rFonts w:ascii="Arial" w:hAnsi="Arial" w:cs="Arial"/>
                <w:i/>
                <w:sz w:val="22"/>
                <w:szCs w:val="22"/>
              </w:rPr>
              <w:t>Może nie mieć zastosowania do istniejących zespołów urządzeń.</w:t>
            </w:r>
          </w:p>
          <w:p w:rsidR="00EB4A64" w:rsidRPr="00A621A2" w:rsidRDefault="00EB4A64">
            <w:pPr>
              <w:numPr>
                <w:ilvl w:val="0"/>
                <w:numId w:val="69"/>
              </w:numPr>
              <w:ind w:left="426" w:right="40" w:hanging="284"/>
              <w:jc w:val="both"/>
              <w:rPr>
                <w:rFonts w:ascii="Arial" w:hAnsi="Arial" w:cs="Arial"/>
                <w:i/>
                <w:sz w:val="22"/>
                <w:szCs w:val="22"/>
              </w:rPr>
            </w:pPr>
            <w:r w:rsidRPr="00A621A2">
              <w:rPr>
                <w:rFonts w:ascii="Arial" w:hAnsi="Arial" w:cs="Arial"/>
                <w:sz w:val="22"/>
                <w:szCs w:val="22"/>
              </w:rPr>
              <w:t>Optymalizacja systemów wentylacji i ogrzewania/chłodzenia oraz zarządzanie nimi, zwłaszcza gdy stosowane są systemy oczyszczania powietrza.</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9"/>
              </w:numPr>
              <w:ind w:left="426" w:right="40" w:hanging="284"/>
              <w:jc w:val="both"/>
              <w:rPr>
                <w:rFonts w:ascii="Arial" w:hAnsi="Arial" w:cs="Arial"/>
                <w:i/>
                <w:sz w:val="22"/>
                <w:szCs w:val="22"/>
              </w:rPr>
            </w:pPr>
            <w:r w:rsidRPr="00A621A2">
              <w:rPr>
                <w:rFonts w:ascii="Arial" w:hAnsi="Arial" w:cs="Arial"/>
                <w:sz w:val="22"/>
                <w:szCs w:val="22"/>
              </w:rPr>
              <w:t xml:space="preserve">Izolacja ścian, podłóg i/lub sufitów w pomieszczeniach dla zwierząt. </w:t>
            </w:r>
            <w:r w:rsidRPr="00A621A2">
              <w:rPr>
                <w:rFonts w:ascii="Arial" w:hAnsi="Arial" w:cs="Arial"/>
                <w:sz w:val="22"/>
                <w:szCs w:val="22"/>
              </w:rPr>
              <w:br/>
            </w:r>
            <w:r w:rsidRPr="00A621A2">
              <w:rPr>
                <w:rFonts w:ascii="Arial" w:hAnsi="Arial" w:cs="Arial"/>
                <w:i/>
                <w:sz w:val="22"/>
                <w:szCs w:val="22"/>
              </w:rPr>
              <w:t>Nie stosuje się w przypadku zastosowania naturalnej wentylacji. Izolacja może nie mieć zastosowania do istniejących zespołów urządzeń ze względu na ograniczenia strukturalne.</w:t>
            </w:r>
          </w:p>
          <w:p w:rsidR="00EB4A64" w:rsidRPr="00A621A2" w:rsidRDefault="00EB4A64">
            <w:pPr>
              <w:numPr>
                <w:ilvl w:val="0"/>
                <w:numId w:val="69"/>
              </w:numPr>
              <w:ind w:left="426" w:right="40" w:hanging="284"/>
              <w:jc w:val="both"/>
              <w:rPr>
                <w:rFonts w:ascii="Arial" w:hAnsi="Arial" w:cs="Arial"/>
                <w:sz w:val="22"/>
                <w:szCs w:val="22"/>
              </w:rPr>
            </w:pPr>
            <w:r w:rsidRPr="00A621A2">
              <w:rPr>
                <w:rFonts w:ascii="Arial" w:hAnsi="Arial" w:cs="Arial"/>
                <w:sz w:val="22"/>
                <w:szCs w:val="22"/>
              </w:rPr>
              <w:t>Wykorzystanie energooszczędnego oświetlenia.</w:t>
            </w:r>
            <w:r w:rsidRPr="00A621A2">
              <w:rPr>
                <w:rFonts w:ascii="Arial" w:hAnsi="Arial" w:cs="Arial"/>
                <w:b/>
                <w:sz w:val="22"/>
                <w:szCs w:val="22"/>
              </w:rPr>
              <w:t xml:space="preserve"> </w:t>
            </w:r>
            <w:r w:rsidRPr="00A621A2">
              <w:rPr>
                <w:rFonts w:ascii="Arial" w:hAnsi="Arial" w:cs="Arial"/>
                <w:i/>
                <w:sz w:val="22"/>
                <w:szCs w:val="22"/>
              </w:rPr>
              <w:t>Zastosowanie ogólne.</w:t>
            </w:r>
          </w:p>
          <w:p w:rsidR="00EB4A64" w:rsidRPr="00A621A2" w:rsidRDefault="00EB4A64">
            <w:pPr>
              <w:numPr>
                <w:ilvl w:val="0"/>
                <w:numId w:val="69"/>
              </w:numPr>
              <w:ind w:left="426" w:right="40" w:hanging="284"/>
              <w:jc w:val="both"/>
              <w:rPr>
                <w:rFonts w:ascii="Arial" w:hAnsi="Arial" w:cs="Arial"/>
                <w:sz w:val="22"/>
                <w:szCs w:val="22"/>
              </w:rPr>
            </w:pPr>
            <w:r w:rsidRPr="00A621A2">
              <w:rPr>
                <w:rFonts w:ascii="Arial" w:hAnsi="Arial" w:cs="Arial"/>
                <w:sz w:val="22"/>
                <w:szCs w:val="22"/>
              </w:rPr>
              <w:t>Stosowanie wymienników ciepła. Można zastosować jeden z następujących układów:</w:t>
            </w:r>
          </w:p>
          <w:p w:rsidR="00EB4A64" w:rsidRPr="00A621A2" w:rsidRDefault="00EB4A64">
            <w:pPr>
              <w:numPr>
                <w:ilvl w:val="0"/>
                <w:numId w:val="70"/>
              </w:numPr>
              <w:ind w:left="567" w:hanging="153"/>
              <w:jc w:val="both"/>
              <w:rPr>
                <w:rFonts w:ascii="Arial" w:hAnsi="Arial" w:cs="Arial"/>
                <w:sz w:val="22"/>
                <w:szCs w:val="22"/>
              </w:rPr>
            </w:pPr>
            <w:r w:rsidRPr="00A621A2">
              <w:rPr>
                <w:rFonts w:ascii="Arial" w:hAnsi="Arial" w:cs="Arial"/>
                <w:sz w:val="22"/>
                <w:szCs w:val="22"/>
              </w:rPr>
              <w:t>powietrze-powietrze;</w:t>
            </w:r>
          </w:p>
          <w:p w:rsidR="00EB4A64" w:rsidRPr="00A621A2" w:rsidRDefault="00EB4A64">
            <w:pPr>
              <w:numPr>
                <w:ilvl w:val="0"/>
                <w:numId w:val="70"/>
              </w:numPr>
              <w:tabs>
                <w:tab w:val="left" w:pos="345"/>
              </w:tabs>
              <w:ind w:left="567" w:hanging="153"/>
              <w:jc w:val="both"/>
              <w:rPr>
                <w:rFonts w:ascii="Arial" w:hAnsi="Arial" w:cs="Arial"/>
                <w:sz w:val="22"/>
                <w:szCs w:val="22"/>
              </w:rPr>
            </w:pPr>
            <w:r w:rsidRPr="00A621A2">
              <w:rPr>
                <w:rFonts w:ascii="Arial" w:hAnsi="Arial" w:cs="Arial"/>
                <w:sz w:val="22"/>
                <w:szCs w:val="22"/>
              </w:rPr>
              <w:t>powietrze-woda;</w:t>
            </w:r>
          </w:p>
          <w:p w:rsidR="00EB4A64" w:rsidRPr="00A621A2" w:rsidRDefault="00EB4A64">
            <w:pPr>
              <w:numPr>
                <w:ilvl w:val="0"/>
                <w:numId w:val="70"/>
              </w:numPr>
              <w:tabs>
                <w:tab w:val="left" w:pos="345"/>
              </w:tabs>
              <w:ind w:left="567" w:hanging="153"/>
              <w:jc w:val="both"/>
              <w:rPr>
                <w:rFonts w:ascii="Arial" w:hAnsi="Arial" w:cs="Arial"/>
                <w:sz w:val="22"/>
                <w:szCs w:val="22"/>
              </w:rPr>
            </w:pPr>
            <w:r w:rsidRPr="00A621A2">
              <w:rPr>
                <w:rFonts w:ascii="Arial" w:hAnsi="Arial" w:cs="Arial"/>
                <w:sz w:val="22"/>
                <w:szCs w:val="22"/>
              </w:rPr>
              <w:lastRenderedPageBreak/>
              <w:t>powietrze-ziemia.</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Wymienniki ciepła typu powietrze-ziemia mogą być stosowane wyłącznie w przypadku dostępności miejsca, ponieważ wymagają dużych powierzchni gleby.</w:t>
            </w:r>
          </w:p>
          <w:p w:rsidR="00EB4A64" w:rsidRPr="00A621A2" w:rsidRDefault="00EB4A64">
            <w:pPr>
              <w:numPr>
                <w:ilvl w:val="0"/>
                <w:numId w:val="69"/>
              </w:numPr>
              <w:spacing w:before="60"/>
              <w:ind w:left="426" w:hanging="284"/>
              <w:jc w:val="both"/>
              <w:rPr>
                <w:rFonts w:ascii="Arial" w:hAnsi="Arial" w:cs="Arial"/>
                <w:i/>
                <w:sz w:val="22"/>
                <w:szCs w:val="22"/>
              </w:rPr>
            </w:pPr>
            <w:r w:rsidRPr="00A621A2">
              <w:rPr>
                <w:rFonts w:ascii="Arial" w:hAnsi="Arial" w:cs="Arial"/>
                <w:sz w:val="22"/>
                <w:szCs w:val="22"/>
              </w:rPr>
              <w:t>Wykorzystywanie pomp cieplnych w celu odzyskiwania ciepła.</w:t>
            </w:r>
            <w:r w:rsidRPr="00A621A2">
              <w:rPr>
                <w:rFonts w:ascii="Arial" w:hAnsi="Arial" w:cs="Arial"/>
                <w:b/>
                <w:sz w:val="22"/>
                <w:szCs w:val="22"/>
              </w:rPr>
              <w:t xml:space="preserve"> </w:t>
            </w:r>
            <w:r w:rsidRPr="00A621A2">
              <w:rPr>
                <w:rFonts w:ascii="Arial" w:hAnsi="Arial" w:cs="Arial"/>
                <w:i/>
                <w:sz w:val="22"/>
                <w:szCs w:val="22"/>
              </w:rPr>
              <w:t>Możliwość zastosowania pomp cieplnych w celu odzyskania ciepła geotermalnego przy zastosowaniu rur poziomych jest ograniczona ze względu na potrzebę dostępności powierzchni.</w:t>
            </w:r>
          </w:p>
          <w:p w:rsidR="00EB4A64" w:rsidRPr="00A621A2" w:rsidRDefault="00EB4A64">
            <w:pPr>
              <w:numPr>
                <w:ilvl w:val="0"/>
                <w:numId w:val="69"/>
              </w:numPr>
              <w:ind w:left="426" w:hanging="250"/>
              <w:jc w:val="both"/>
              <w:rPr>
                <w:rFonts w:ascii="Arial" w:hAnsi="Arial" w:cs="Arial"/>
                <w:i/>
                <w:sz w:val="22"/>
                <w:szCs w:val="22"/>
              </w:rPr>
            </w:pPr>
            <w:r w:rsidRPr="00A621A2">
              <w:rPr>
                <w:rFonts w:ascii="Arial" w:hAnsi="Arial" w:cs="Arial"/>
                <w:sz w:val="22"/>
                <w:szCs w:val="22"/>
              </w:rPr>
              <w:t xml:space="preserve">Stosowanie naturalnej wentylacji. </w:t>
            </w:r>
          </w:p>
          <w:p w:rsidR="00EB4A64" w:rsidRPr="00A621A2" w:rsidRDefault="00EB4A64" w:rsidP="004D4920">
            <w:pPr>
              <w:ind w:left="176"/>
              <w:jc w:val="both"/>
              <w:rPr>
                <w:rFonts w:ascii="Arial" w:hAnsi="Arial" w:cs="Arial"/>
                <w:i/>
                <w:sz w:val="22"/>
                <w:szCs w:val="22"/>
              </w:rPr>
            </w:pPr>
            <w:r w:rsidRPr="00A621A2">
              <w:rPr>
                <w:rFonts w:ascii="Arial" w:hAnsi="Arial" w:cs="Arial"/>
                <w:i/>
                <w:sz w:val="22"/>
                <w:szCs w:val="22"/>
              </w:rPr>
              <w:t>Nie ma zastosowania w przypadku wykorzystania scentralizowanego systemu wentylacji. W przypadku chowu świń może nie mieć zastosowania  do:</w:t>
            </w:r>
          </w:p>
          <w:p w:rsidR="00EB4A64" w:rsidRPr="00A621A2" w:rsidRDefault="00EB4A64">
            <w:pPr>
              <w:pStyle w:val="Tekstpodstawowy"/>
              <w:widowControl/>
              <w:numPr>
                <w:ilvl w:val="0"/>
                <w:numId w:val="9"/>
              </w:numPr>
              <w:tabs>
                <w:tab w:val="left" w:pos="383"/>
              </w:tabs>
              <w:adjustRightInd/>
              <w:spacing w:line="240" w:lineRule="auto"/>
              <w:ind w:left="371" w:hanging="284"/>
              <w:textAlignment w:val="auto"/>
              <w:rPr>
                <w:rFonts w:ascii="Arial" w:hAnsi="Arial" w:cs="Arial"/>
                <w:i/>
                <w:sz w:val="22"/>
                <w:szCs w:val="22"/>
              </w:rPr>
            </w:pPr>
            <w:r w:rsidRPr="00A621A2">
              <w:rPr>
                <w:rFonts w:ascii="Arial" w:hAnsi="Arial" w:cs="Arial"/>
                <w:i/>
                <w:sz w:val="22"/>
                <w:szCs w:val="22"/>
              </w:rPr>
              <w:t xml:space="preserve">pomieszczeń o ścielonej podłodze </w:t>
            </w:r>
            <w:r w:rsidRPr="00A621A2">
              <w:rPr>
                <w:rFonts w:ascii="Arial" w:hAnsi="Arial" w:cs="Arial"/>
                <w:i/>
                <w:sz w:val="22"/>
                <w:szCs w:val="22"/>
              </w:rPr>
              <w:br/>
              <w:t>w rejonach o ciepłym klimacie,</w:t>
            </w:r>
          </w:p>
          <w:p w:rsidR="00EB4A64" w:rsidRPr="00A621A2" w:rsidRDefault="00EB4A64">
            <w:pPr>
              <w:pStyle w:val="Tekstpodstawowy"/>
              <w:widowControl/>
              <w:numPr>
                <w:ilvl w:val="0"/>
                <w:numId w:val="9"/>
              </w:numPr>
              <w:tabs>
                <w:tab w:val="left" w:pos="383"/>
              </w:tabs>
              <w:adjustRightInd/>
              <w:spacing w:line="240" w:lineRule="auto"/>
              <w:ind w:left="371" w:hanging="284"/>
              <w:textAlignment w:val="auto"/>
              <w:rPr>
                <w:rFonts w:ascii="Arial" w:hAnsi="Arial" w:cs="Arial"/>
                <w:i/>
                <w:sz w:val="22"/>
                <w:szCs w:val="22"/>
              </w:rPr>
            </w:pPr>
            <w:r w:rsidRPr="00A621A2">
              <w:rPr>
                <w:rFonts w:ascii="Arial" w:hAnsi="Arial" w:cs="Arial"/>
                <w:i/>
                <w:sz w:val="22"/>
                <w:szCs w:val="22"/>
              </w:rPr>
              <w:t>pomieszczeń, w których podłoga nie jest ścielona, lub w których nie występują kryte, izolo</w:t>
            </w:r>
            <w:r w:rsidRPr="00A621A2">
              <w:rPr>
                <w:rFonts w:ascii="Arial" w:hAnsi="Arial" w:cs="Arial"/>
                <w:i/>
                <w:sz w:val="22"/>
                <w:szCs w:val="22"/>
              </w:rPr>
              <w:softHyphen/>
              <w:t>wane boksy (np. budy) w zimnym klimacie.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BAT 8</w:t>
            </w:r>
          </w:p>
          <w:p w:rsidR="00EB4A64" w:rsidRPr="00A621A2" w:rsidRDefault="00EB4A64" w:rsidP="004D4920">
            <w:pPr>
              <w:jc w:val="both"/>
              <w:rPr>
                <w:rFonts w:ascii="Arial" w:hAnsi="Arial" w:cs="Arial"/>
                <w:sz w:val="22"/>
                <w:szCs w:val="22"/>
              </w:rPr>
            </w:pPr>
            <w:r w:rsidRPr="00A621A2">
              <w:rPr>
                <w:rFonts w:ascii="Arial" w:hAnsi="Arial" w:cs="Arial"/>
                <w:sz w:val="22"/>
                <w:szCs w:val="22"/>
              </w:rPr>
              <w:t>Na Fermie trzody chlewnej energia wykorzystywana jest do oświetlenia, ogrzewania, wentylacji i dystrybucji paszy:</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 xml:space="preserve">doraźne ogrzewanie wysokosprawną nagrzewnicą elektryczną niektórych kojców z obsadą najmłodszych tuczników (warchlaków ) w porze zimowej o dużych spadkach temperatur,  </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zastosowany jest komputerowy system wentylacji mechanicznej zapewniający utrzymanie wymaganego mikroklimatu w pomieszczeniach inwentarskich w budynku B2,</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na etapie projektowania zapewniono odpowiednią izolacyjność cieplna ścian co eliminuje prowadzenia dogrzewania pomieszczeń,</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w instalacji oświetleniowej zastosowane energooszczędne świetlówki</w:t>
            </w:r>
            <w:r w:rsidR="00C556A4">
              <w:rPr>
                <w:rFonts w:ascii="Arial" w:hAnsi="Arial" w:cs="Arial"/>
                <w:sz w:val="22"/>
                <w:szCs w:val="22"/>
              </w:rPr>
              <w:t>.</w:t>
            </w:r>
          </w:p>
          <w:p w:rsidR="00EB4A64" w:rsidRPr="00A621A2" w:rsidRDefault="00EB4A64" w:rsidP="00C556A4">
            <w:pPr>
              <w:tabs>
                <w:tab w:val="left" w:pos="264"/>
              </w:tabs>
              <w:ind w:left="264"/>
              <w:jc w:val="both"/>
              <w:rPr>
                <w:rFonts w:ascii="Arial" w:hAnsi="Arial" w:cs="Arial"/>
                <w:b/>
                <w:iCs/>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iCs/>
                <w:sz w:val="22"/>
                <w:szCs w:val="22"/>
              </w:rPr>
            </w:pPr>
            <w:r w:rsidRPr="00A621A2">
              <w:rPr>
                <w:rFonts w:ascii="Arial" w:hAnsi="Arial" w:cs="Arial"/>
                <w:b/>
                <w:sz w:val="22"/>
                <w:szCs w:val="22"/>
              </w:rPr>
              <w:t>Na Fermie spełnione są wymogi BAT w zakresie efektywnego wykorzystania energii.</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EMISJA HAŁASU</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60" w:line="240" w:lineRule="auto"/>
              <w:ind w:left="40" w:right="23"/>
              <w:rPr>
                <w:rFonts w:ascii="Arial" w:hAnsi="Arial" w:cs="Arial"/>
                <w:b/>
                <w:sz w:val="22"/>
                <w:szCs w:val="22"/>
              </w:rPr>
            </w:pPr>
            <w:r w:rsidRPr="00A621A2">
              <w:rPr>
                <w:rFonts w:ascii="Arial" w:hAnsi="Arial" w:cs="Arial"/>
                <w:b/>
                <w:sz w:val="22"/>
                <w:szCs w:val="22"/>
              </w:rPr>
              <w:t>BAT 9. W celu zapobiegania występowaniu emisji hałasu lub, jeżeli jest niemożliwe, ich ograniczenia w ramach BAT należy opracować i wdrożyć plan zarządzania hałasem jako części systemu zarządzania środowiskowego, który obejmuje wszystkie następujące elementy:</w:t>
            </w:r>
          </w:p>
          <w:p w:rsidR="00EB4A64" w:rsidRPr="00A621A2" w:rsidRDefault="00EB4A64">
            <w:pPr>
              <w:pStyle w:val="Tekstpodstawowy"/>
              <w:widowControl/>
              <w:numPr>
                <w:ilvl w:val="0"/>
                <w:numId w:val="14"/>
              </w:numPr>
              <w:adjustRightInd/>
              <w:spacing w:before="60" w:line="240" w:lineRule="auto"/>
              <w:ind w:left="316" w:right="23" w:hanging="284"/>
              <w:textAlignment w:val="auto"/>
              <w:rPr>
                <w:rFonts w:ascii="Arial" w:hAnsi="Arial" w:cs="Arial"/>
                <w:sz w:val="22"/>
                <w:szCs w:val="22"/>
              </w:rPr>
            </w:pPr>
            <w:r w:rsidRPr="00A621A2">
              <w:rPr>
                <w:rFonts w:ascii="Arial" w:hAnsi="Arial" w:cs="Arial"/>
                <w:sz w:val="22"/>
                <w:szCs w:val="22"/>
              </w:rPr>
              <w:t>protokół zawierający odpowiednie działania i harmonogramy;</w:t>
            </w:r>
          </w:p>
          <w:p w:rsidR="00EB4A64" w:rsidRPr="00A621A2" w:rsidRDefault="00EB4A64">
            <w:pPr>
              <w:pStyle w:val="Tekstpodstawowy"/>
              <w:widowControl/>
              <w:numPr>
                <w:ilvl w:val="0"/>
                <w:numId w:val="14"/>
              </w:numPr>
              <w:adjustRightInd/>
              <w:spacing w:before="60" w:line="240" w:lineRule="auto"/>
              <w:ind w:left="316" w:right="23" w:hanging="284"/>
              <w:textAlignment w:val="auto"/>
              <w:rPr>
                <w:rFonts w:ascii="Arial" w:hAnsi="Arial" w:cs="Arial"/>
                <w:sz w:val="22"/>
                <w:szCs w:val="22"/>
              </w:rPr>
            </w:pPr>
            <w:r w:rsidRPr="00A621A2">
              <w:rPr>
                <w:rFonts w:ascii="Arial" w:hAnsi="Arial" w:cs="Arial"/>
                <w:sz w:val="22"/>
                <w:szCs w:val="22"/>
              </w:rPr>
              <w:t xml:space="preserve">protokół monitorowania hałasu; </w:t>
            </w:r>
          </w:p>
          <w:p w:rsidR="00EB4A64" w:rsidRPr="00A621A2" w:rsidRDefault="00EB4A64">
            <w:pPr>
              <w:pStyle w:val="Tekstpodstawowy"/>
              <w:widowControl/>
              <w:numPr>
                <w:ilvl w:val="0"/>
                <w:numId w:val="14"/>
              </w:numPr>
              <w:adjustRightInd/>
              <w:spacing w:before="60" w:line="240" w:lineRule="auto"/>
              <w:ind w:left="316" w:right="23" w:hanging="284"/>
              <w:textAlignment w:val="auto"/>
              <w:rPr>
                <w:rFonts w:ascii="Arial" w:hAnsi="Arial" w:cs="Arial"/>
                <w:sz w:val="22"/>
                <w:szCs w:val="22"/>
              </w:rPr>
            </w:pPr>
            <w:r w:rsidRPr="00A621A2">
              <w:rPr>
                <w:rFonts w:ascii="Arial" w:hAnsi="Arial" w:cs="Arial"/>
                <w:sz w:val="22"/>
                <w:szCs w:val="22"/>
              </w:rPr>
              <w:t>protokół reagowania na stwierdzone przypadki wystąpienia hałasu;</w:t>
            </w:r>
          </w:p>
          <w:p w:rsidR="00EB4A64" w:rsidRPr="00A621A2" w:rsidRDefault="00EB4A64">
            <w:pPr>
              <w:pStyle w:val="Tekstpodstawowy"/>
              <w:widowControl/>
              <w:numPr>
                <w:ilvl w:val="0"/>
                <w:numId w:val="14"/>
              </w:numPr>
              <w:adjustRightInd/>
              <w:spacing w:before="60" w:line="240" w:lineRule="auto"/>
              <w:ind w:left="316" w:right="23" w:hanging="284"/>
              <w:textAlignment w:val="auto"/>
              <w:rPr>
                <w:rFonts w:ascii="Arial" w:hAnsi="Arial" w:cs="Arial"/>
                <w:sz w:val="22"/>
                <w:szCs w:val="22"/>
              </w:rPr>
            </w:pPr>
            <w:r w:rsidRPr="00A621A2">
              <w:rPr>
                <w:rFonts w:ascii="Arial" w:hAnsi="Arial" w:cs="Arial"/>
                <w:sz w:val="22"/>
                <w:szCs w:val="22"/>
              </w:rPr>
              <w:t>program zapobiegania emisjom hałasu mający na celu np. określenie ich źródeł, monitorowanie emisji hałasu, określenie udziału poszczególnych źródeł oraz wprowadzanie środków w zakresie zapobiegania emisjom hałasu i/lub ich ograniczania;</w:t>
            </w:r>
          </w:p>
          <w:p w:rsidR="00EB4A64" w:rsidRPr="00A621A2" w:rsidRDefault="00EB4A64">
            <w:pPr>
              <w:pStyle w:val="Tekstpodstawowy"/>
              <w:widowControl/>
              <w:numPr>
                <w:ilvl w:val="0"/>
                <w:numId w:val="14"/>
              </w:numPr>
              <w:adjustRightInd/>
              <w:spacing w:before="60" w:line="240" w:lineRule="auto"/>
              <w:ind w:left="316" w:right="23" w:hanging="284"/>
              <w:textAlignment w:val="auto"/>
              <w:rPr>
                <w:rFonts w:ascii="Arial" w:hAnsi="Arial" w:cs="Arial"/>
                <w:sz w:val="22"/>
                <w:szCs w:val="22"/>
              </w:rPr>
            </w:pPr>
            <w:r w:rsidRPr="00A621A2">
              <w:rPr>
                <w:rFonts w:ascii="Arial" w:hAnsi="Arial" w:cs="Arial"/>
                <w:sz w:val="22"/>
                <w:szCs w:val="22"/>
              </w:rPr>
              <w:t>przegląd historycznych przypadków wystąpienia hałasu i środków zaradczych oraz upowszechnianie wiedzy na ten temat.</w:t>
            </w:r>
          </w:p>
          <w:p w:rsidR="00EB4A64" w:rsidRPr="00A621A2" w:rsidRDefault="00EB4A64" w:rsidP="004D4920">
            <w:pPr>
              <w:autoSpaceDE w:val="0"/>
              <w:autoSpaceDN w:val="0"/>
              <w:adjustRightInd w:val="0"/>
              <w:jc w:val="both"/>
              <w:rPr>
                <w:rFonts w:ascii="Arial" w:hAnsi="Arial" w:cs="Arial"/>
                <w:sz w:val="22"/>
                <w:szCs w:val="22"/>
              </w:rPr>
            </w:pPr>
            <w:r w:rsidRPr="00A621A2">
              <w:rPr>
                <w:rStyle w:val="BodytextItalic"/>
                <w:rFonts w:ascii="Arial" w:hAnsi="Arial" w:cs="Arial"/>
                <w:iCs w:val="0"/>
                <w:sz w:val="22"/>
                <w:szCs w:val="22"/>
              </w:rPr>
              <w:lastRenderedPageBreak/>
              <w:t xml:space="preserve">BAT 9  - ma zastosowanie jedynie </w:t>
            </w:r>
            <w:r w:rsidRPr="00A621A2">
              <w:rPr>
                <w:rStyle w:val="BodytextItalic"/>
                <w:rFonts w:ascii="Arial" w:hAnsi="Arial" w:cs="Arial"/>
                <w:iCs w:val="0"/>
                <w:sz w:val="22"/>
                <w:szCs w:val="22"/>
              </w:rPr>
              <w:br/>
              <w:t xml:space="preserve">w przypadkach, w których oczekuje się, </w:t>
            </w:r>
            <w:r w:rsidRPr="00A621A2">
              <w:rPr>
                <w:rStyle w:val="BodytextItalic"/>
                <w:rFonts w:ascii="Arial" w:hAnsi="Arial" w:cs="Arial"/>
                <w:iCs w:val="0"/>
                <w:sz w:val="22"/>
                <w:szCs w:val="22"/>
              </w:rPr>
              <w:br/>
              <w:t>że obiekty wrażliwe odczują dokuczliwości hałasu lub gdy jego występowanie zostało udowodnione.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autoSpaceDE w:val="0"/>
              <w:autoSpaceDN w:val="0"/>
              <w:adjustRightInd w:val="0"/>
              <w:jc w:val="both"/>
              <w:rPr>
                <w:rStyle w:val="BodytextItalic"/>
                <w:rFonts w:ascii="Arial" w:hAnsi="Arial" w:cs="Arial"/>
                <w:b/>
                <w:i w:val="0"/>
                <w:iCs w:val="0"/>
                <w:sz w:val="22"/>
                <w:szCs w:val="22"/>
              </w:rPr>
            </w:pPr>
            <w:r w:rsidRPr="00A621A2">
              <w:rPr>
                <w:rStyle w:val="BodytextItalic"/>
                <w:rFonts w:ascii="Arial" w:hAnsi="Arial" w:cs="Arial"/>
                <w:b/>
                <w:i w:val="0"/>
                <w:iCs w:val="0"/>
                <w:sz w:val="22"/>
                <w:szCs w:val="22"/>
              </w:rPr>
              <w:lastRenderedPageBreak/>
              <w:t xml:space="preserve">BAT 9  - nie ma zastosowania </w:t>
            </w:r>
          </w:p>
          <w:p w:rsidR="00EB4A64" w:rsidRPr="00A621A2" w:rsidRDefault="00EB4A64" w:rsidP="004D4920">
            <w:pPr>
              <w:autoSpaceDE w:val="0"/>
              <w:autoSpaceDN w:val="0"/>
              <w:adjustRightInd w:val="0"/>
              <w:jc w:val="both"/>
              <w:rPr>
                <w:rStyle w:val="BodytextItalic"/>
                <w:rFonts w:ascii="Arial" w:hAnsi="Arial" w:cs="Arial"/>
                <w:i w:val="0"/>
                <w:iCs w:val="0"/>
                <w:sz w:val="22"/>
                <w:szCs w:val="22"/>
              </w:rPr>
            </w:pPr>
          </w:p>
          <w:p w:rsidR="00EB4A64" w:rsidRPr="00A621A2" w:rsidRDefault="00EB4A64" w:rsidP="004D4920">
            <w:pPr>
              <w:autoSpaceDE w:val="0"/>
              <w:autoSpaceDN w:val="0"/>
              <w:adjustRightInd w:val="0"/>
              <w:jc w:val="both"/>
              <w:rPr>
                <w:rStyle w:val="BodytextItalic"/>
                <w:rFonts w:ascii="Arial" w:hAnsi="Arial" w:cs="Arial"/>
                <w:i w:val="0"/>
                <w:iCs w:val="0"/>
                <w:sz w:val="22"/>
                <w:szCs w:val="22"/>
              </w:rPr>
            </w:pPr>
            <w:r w:rsidRPr="00A621A2">
              <w:rPr>
                <w:rStyle w:val="BodytextItalic"/>
                <w:rFonts w:ascii="Arial" w:hAnsi="Arial" w:cs="Arial"/>
                <w:i w:val="0"/>
                <w:iCs w:val="0"/>
                <w:sz w:val="22"/>
                <w:szCs w:val="22"/>
              </w:rPr>
              <w:t>Obiekty wrażliwe – zabudowania mieszkalne w dalszej odległości, nie odczuwają  dokuczliwości hałasu.</w:t>
            </w:r>
          </w:p>
          <w:p w:rsidR="00EB4A64" w:rsidRPr="00A621A2" w:rsidRDefault="00EB4A64" w:rsidP="004D4920">
            <w:pPr>
              <w:autoSpaceDE w:val="0"/>
              <w:autoSpaceDN w:val="0"/>
              <w:adjustRightInd w:val="0"/>
              <w:jc w:val="both"/>
              <w:rPr>
                <w:rStyle w:val="BodytextItalic"/>
                <w:rFonts w:ascii="Arial" w:hAnsi="Arial" w:cs="Arial"/>
                <w:i w:val="0"/>
                <w:iCs w:val="0"/>
                <w:sz w:val="22"/>
                <w:szCs w:val="22"/>
                <w:highlight w:val="yellow"/>
              </w:rPr>
            </w:pPr>
            <w:r w:rsidRPr="00A621A2">
              <w:rPr>
                <w:rStyle w:val="BodytextItalic"/>
                <w:rFonts w:ascii="Arial" w:hAnsi="Arial" w:cs="Arial"/>
                <w:i w:val="0"/>
                <w:iCs w:val="0"/>
                <w:sz w:val="22"/>
                <w:szCs w:val="22"/>
              </w:rPr>
              <w:t>Analiza przeprowadzona w tym zakresie  wykazała, że emisja hałasu ograniczała się będzie do terenu właściciela.</w:t>
            </w:r>
          </w:p>
          <w:p w:rsidR="00EB4A64" w:rsidRPr="00A621A2" w:rsidRDefault="00EB4A64" w:rsidP="004D4920">
            <w:pPr>
              <w:jc w:val="both"/>
              <w:rPr>
                <w:rFonts w:ascii="Arial" w:hAnsi="Arial" w:cs="Arial"/>
                <w:b/>
                <w:iCs/>
                <w:sz w:val="22"/>
                <w:szCs w:val="22"/>
                <w:highlight w:val="yellow"/>
              </w:rPr>
            </w:pP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line="240" w:lineRule="auto"/>
              <w:ind w:right="20"/>
              <w:rPr>
                <w:rFonts w:ascii="Arial" w:hAnsi="Arial" w:cs="Arial"/>
                <w:b/>
                <w:sz w:val="22"/>
                <w:szCs w:val="22"/>
              </w:rPr>
            </w:pPr>
            <w:r w:rsidRPr="00A621A2">
              <w:rPr>
                <w:rFonts w:ascii="Arial" w:hAnsi="Arial" w:cs="Arial"/>
                <w:b/>
                <w:sz w:val="22"/>
                <w:szCs w:val="22"/>
              </w:rPr>
              <w:t>BAT 10. W celu zapobiegania emisjom hałasu, lub jeżeli jest to niemożliwe, ich ograniczenia w ramach BAT należy stosować jedną z następujących technik lub ich kombinację:</w:t>
            </w:r>
          </w:p>
          <w:p w:rsidR="00EB4A64" w:rsidRPr="00A621A2" w:rsidRDefault="00EB4A64">
            <w:pPr>
              <w:pStyle w:val="Tekstpodstawowy"/>
              <w:widowControl/>
              <w:numPr>
                <w:ilvl w:val="0"/>
                <w:numId w:val="73"/>
              </w:numPr>
              <w:adjustRightInd/>
              <w:spacing w:line="240" w:lineRule="auto"/>
              <w:ind w:left="316" w:right="20" w:hanging="316"/>
              <w:textAlignment w:val="auto"/>
              <w:rPr>
                <w:rFonts w:ascii="Arial" w:hAnsi="Arial" w:cs="Arial"/>
                <w:sz w:val="22"/>
                <w:szCs w:val="22"/>
              </w:rPr>
            </w:pPr>
            <w:r w:rsidRPr="00A621A2">
              <w:rPr>
                <w:rFonts w:ascii="Arial" w:hAnsi="Arial" w:cs="Arial"/>
                <w:sz w:val="22"/>
                <w:szCs w:val="22"/>
              </w:rPr>
              <w:t xml:space="preserve">Zapewnienie odpowiedniej odległości między zespołem urządzeń/ gospodarstwem, a obiektem wrażliwym. </w:t>
            </w:r>
            <w:r w:rsidRPr="00A621A2">
              <w:rPr>
                <w:rFonts w:ascii="Arial" w:hAnsi="Arial" w:cs="Arial"/>
                <w:i/>
                <w:sz w:val="22"/>
                <w:szCs w:val="22"/>
              </w:rPr>
              <w:t>Może nie mieć zastosowania do istniejących zespołów urządzeń lub gospodarstw.</w:t>
            </w:r>
          </w:p>
          <w:p w:rsidR="00EB4A64" w:rsidRPr="00A621A2" w:rsidRDefault="00EB4A64">
            <w:pPr>
              <w:pStyle w:val="Tekstpodstawowy"/>
              <w:widowControl/>
              <w:numPr>
                <w:ilvl w:val="0"/>
                <w:numId w:val="73"/>
              </w:numPr>
              <w:adjustRightInd/>
              <w:spacing w:line="240" w:lineRule="auto"/>
              <w:ind w:left="316" w:right="20" w:hanging="316"/>
              <w:textAlignment w:val="auto"/>
              <w:rPr>
                <w:rFonts w:ascii="Arial" w:hAnsi="Arial" w:cs="Arial"/>
                <w:sz w:val="22"/>
                <w:szCs w:val="22"/>
              </w:rPr>
            </w:pPr>
            <w:r w:rsidRPr="00A621A2">
              <w:rPr>
                <w:rFonts w:ascii="Arial" w:hAnsi="Arial" w:cs="Arial"/>
                <w:sz w:val="22"/>
                <w:szCs w:val="22"/>
              </w:rPr>
              <w:t xml:space="preserve">Umiejscowienie urządzeń. </w:t>
            </w:r>
          </w:p>
          <w:p w:rsidR="00EB4A64" w:rsidRPr="00A621A2" w:rsidRDefault="00EB4A64" w:rsidP="004D4920">
            <w:pPr>
              <w:pStyle w:val="Tekstpodstawowy"/>
              <w:widowControl/>
              <w:adjustRightInd/>
              <w:spacing w:line="240" w:lineRule="auto"/>
              <w:ind w:left="316" w:right="20"/>
              <w:textAlignment w:val="auto"/>
              <w:rPr>
                <w:rFonts w:ascii="Arial" w:hAnsi="Arial" w:cs="Arial"/>
                <w:sz w:val="22"/>
                <w:szCs w:val="22"/>
              </w:rPr>
            </w:pPr>
            <w:r w:rsidRPr="00A621A2">
              <w:rPr>
                <w:rFonts w:ascii="Arial" w:hAnsi="Arial" w:cs="Arial"/>
                <w:sz w:val="22"/>
                <w:szCs w:val="22"/>
              </w:rPr>
              <w:t>Poziom hałasu można ograniczyć poprzez:</w:t>
            </w:r>
          </w:p>
          <w:p w:rsidR="00EB4A64" w:rsidRPr="00A621A2" w:rsidRDefault="00EB4A64">
            <w:pPr>
              <w:pStyle w:val="Tekstpodstawowy"/>
              <w:widowControl/>
              <w:numPr>
                <w:ilvl w:val="0"/>
                <w:numId w:val="11"/>
              </w:numPr>
              <w:adjustRightInd/>
              <w:spacing w:line="240" w:lineRule="auto"/>
              <w:ind w:left="316" w:hanging="284"/>
              <w:textAlignment w:val="auto"/>
              <w:rPr>
                <w:rFonts w:ascii="Arial" w:hAnsi="Arial" w:cs="Arial"/>
                <w:sz w:val="22"/>
                <w:szCs w:val="22"/>
              </w:rPr>
            </w:pPr>
            <w:r w:rsidRPr="00A621A2">
              <w:rPr>
                <w:rFonts w:ascii="Arial" w:hAnsi="Arial" w:cs="Arial"/>
                <w:sz w:val="22"/>
                <w:szCs w:val="22"/>
              </w:rPr>
              <w:t>zwiększenie odległości między źródłem emisji a ich odbiorcą (poprzez umieszczenie urządzenia możliwie jak najdalej od obiektu wrażliwego);</w:t>
            </w:r>
          </w:p>
          <w:p w:rsidR="00EB4A64" w:rsidRPr="00A621A2" w:rsidRDefault="00EB4A64">
            <w:pPr>
              <w:pStyle w:val="Tekstpodstawowy"/>
              <w:widowControl/>
              <w:numPr>
                <w:ilvl w:val="0"/>
                <w:numId w:val="11"/>
              </w:numPr>
              <w:adjustRightInd/>
              <w:spacing w:line="240" w:lineRule="auto"/>
              <w:ind w:left="316" w:hanging="284"/>
              <w:jc w:val="left"/>
              <w:textAlignment w:val="auto"/>
              <w:rPr>
                <w:rFonts w:ascii="Arial" w:hAnsi="Arial" w:cs="Arial"/>
                <w:sz w:val="22"/>
                <w:szCs w:val="22"/>
              </w:rPr>
            </w:pPr>
            <w:r w:rsidRPr="00A621A2">
              <w:rPr>
                <w:rFonts w:ascii="Arial" w:hAnsi="Arial" w:cs="Arial"/>
                <w:sz w:val="22"/>
                <w:szCs w:val="22"/>
              </w:rPr>
              <w:t>skracając długość rur oprowadzających pasze;</w:t>
            </w:r>
          </w:p>
          <w:p w:rsidR="00EB4A64" w:rsidRPr="00A621A2" w:rsidRDefault="00EB4A64">
            <w:pPr>
              <w:pStyle w:val="Tekstpodstawowy"/>
              <w:widowControl/>
              <w:numPr>
                <w:ilvl w:val="0"/>
                <w:numId w:val="11"/>
              </w:numPr>
              <w:adjustRightInd/>
              <w:spacing w:line="240" w:lineRule="auto"/>
              <w:ind w:left="316" w:hanging="284"/>
              <w:textAlignment w:val="auto"/>
              <w:rPr>
                <w:rFonts w:ascii="Arial" w:hAnsi="Arial" w:cs="Arial"/>
                <w:sz w:val="22"/>
                <w:szCs w:val="22"/>
              </w:rPr>
            </w:pPr>
            <w:r w:rsidRPr="00A621A2">
              <w:rPr>
                <w:rFonts w:ascii="Arial" w:hAnsi="Arial" w:cs="Arial"/>
                <w:sz w:val="22"/>
                <w:szCs w:val="22"/>
              </w:rPr>
              <w:t xml:space="preserve">umieszczając żłoby i silosy z paszą </w:t>
            </w:r>
            <w:r w:rsidRPr="00A621A2">
              <w:rPr>
                <w:rFonts w:ascii="Arial" w:hAnsi="Arial" w:cs="Arial"/>
                <w:sz w:val="22"/>
                <w:szCs w:val="22"/>
              </w:rPr>
              <w:br/>
              <w:t>w taki sposób, aby ograniczyć ruch pojazdów na terenie gospodarstwa.</w:t>
            </w:r>
          </w:p>
          <w:p w:rsidR="00EB4A64" w:rsidRPr="00A621A2" w:rsidRDefault="00EB4A64" w:rsidP="004D4920">
            <w:pPr>
              <w:pStyle w:val="Tekstpodstawowy"/>
              <w:tabs>
                <w:tab w:val="left" w:pos="431"/>
              </w:tabs>
              <w:spacing w:line="240" w:lineRule="auto"/>
              <w:rPr>
                <w:rFonts w:ascii="Arial" w:hAnsi="Arial" w:cs="Arial"/>
                <w:i/>
                <w:sz w:val="22"/>
                <w:szCs w:val="22"/>
              </w:rPr>
            </w:pPr>
            <w:r w:rsidRPr="00A621A2">
              <w:rPr>
                <w:rFonts w:ascii="Arial" w:hAnsi="Arial" w:cs="Arial"/>
                <w:i/>
                <w:sz w:val="22"/>
                <w:szCs w:val="22"/>
              </w:rPr>
              <w:t>W przypadku istniejących zespołów urządzeń zmiana położenia urządzeń może być ograniczona ze względu na brak miejsca lub nadmierne koszty.</w:t>
            </w:r>
          </w:p>
          <w:p w:rsidR="00EB4A64" w:rsidRPr="00A621A2" w:rsidRDefault="00EB4A64">
            <w:pPr>
              <w:pStyle w:val="Tekstpodstawowy"/>
              <w:widowControl/>
              <w:numPr>
                <w:ilvl w:val="0"/>
                <w:numId w:val="73"/>
              </w:numPr>
              <w:tabs>
                <w:tab w:val="left" w:pos="431"/>
              </w:tabs>
              <w:adjustRightInd/>
              <w:spacing w:line="240" w:lineRule="auto"/>
              <w:ind w:hanging="578"/>
              <w:textAlignment w:val="auto"/>
              <w:rPr>
                <w:rFonts w:ascii="Arial" w:hAnsi="Arial" w:cs="Arial"/>
                <w:sz w:val="22"/>
                <w:szCs w:val="22"/>
              </w:rPr>
            </w:pPr>
            <w:r w:rsidRPr="00A621A2">
              <w:rPr>
                <w:rFonts w:ascii="Arial" w:hAnsi="Arial" w:cs="Arial"/>
                <w:sz w:val="22"/>
                <w:szCs w:val="22"/>
              </w:rPr>
              <w:t>Środki operacyjne, tj.:</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zamknięcie drzwi i otworów budynku, zwłaszcza podczas karmienia, o ile to możliwe;</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obsługa urządzeń przez doświadczony personel;</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 xml:space="preserve">unikanie przeprowadzania hałaśliwych czynności w nocy i podczas weekendów, </w:t>
            </w:r>
            <w:r w:rsidRPr="00A621A2">
              <w:rPr>
                <w:rFonts w:ascii="Arial" w:hAnsi="Arial" w:cs="Arial"/>
                <w:sz w:val="22"/>
                <w:szCs w:val="22"/>
              </w:rPr>
              <w:br/>
              <w:t>o ile to możliwe;</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zapewnienie kontroli hałasu podczas czynności konserwacyjnych;</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eksploatowanie podajników i dozowników, gdy są całkowicie wypełnione paszą, jeśli jest to możliwe;</w:t>
            </w:r>
          </w:p>
          <w:p w:rsidR="00EB4A64" w:rsidRPr="00A621A2" w:rsidRDefault="00EB4A64">
            <w:pPr>
              <w:pStyle w:val="Tekstpodstawowy"/>
              <w:widowControl/>
              <w:numPr>
                <w:ilvl w:val="0"/>
                <w:numId w:val="12"/>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 xml:space="preserve">ograniczanie do minimum obszarów oczyszczanych za pomocą skrobania </w:t>
            </w:r>
            <w:r w:rsidRPr="00A621A2">
              <w:rPr>
                <w:rFonts w:ascii="Arial" w:hAnsi="Arial" w:cs="Arial"/>
                <w:sz w:val="22"/>
                <w:szCs w:val="22"/>
              </w:rPr>
              <w:br/>
              <w:t>w celu zmniejszenia hałasu powodowanego przez ciągniki ze zgarniaczami obornika.</w:t>
            </w:r>
          </w:p>
          <w:p w:rsidR="00EB4A64" w:rsidRPr="00A621A2" w:rsidRDefault="00EB4A64" w:rsidP="004D4920">
            <w:pPr>
              <w:pStyle w:val="Tekstpodstawowy"/>
              <w:tabs>
                <w:tab w:val="left" w:pos="431"/>
              </w:tabs>
              <w:spacing w:line="240" w:lineRule="auto"/>
              <w:rPr>
                <w:rFonts w:ascii="Arial" w:hAnsi="Arial" w:cs="Arial"/>
                <w:i/>
                <w:sz w:val="22"/>
                <w:szCs w:val="22"/>
              </w:rPr>
            </w:pPr>
            <w:r w:rsidRPr="00A621A2">
              <w:rPr>
                <w:rFonts w:ascii="Arial" w:hAnsi="Arial" w:cs="Arial"/>
                <w:i/>
                <w:sz w:val="22"/>
                <w:szCs w:val="22"/>
              </w:rPr>
              <w:lastRenderedPageBreak/>
              <w:t>Zastosowanie ogólne.</w:t>
            </w:r>
          </w:p>
          <w:p w:rsidR="00EB4A64" w:rsidRPr="00A621A2" w:rsidRDefault="00EB4A64">
            <w:pPr>
              <w:pStyle w:val="Tekstpodstawowy"/>
              <w:widowControl/>
              <w:numPr>
                <w:ilvl w:val="0"/>
                <w:numId w:val="73"/>
              </w:numPr>
              <w:tabs>
                <w:tab w:val="left" w:pos="426"/>
              </w:tabs>
              <w:adjustRightInd/>
              <w:spacing w:line="240" w:lineRule="auto"/>
              <w:ind w:left="426" w:hanging="284"/>
              <w:textAlignment w:val="auto"/>
              <w:rPr>
                <w:rFonts w:ascii="Arial" w:hAnsi="Arial" w:cs="Arial"/>
                <w:sz w:val="22"/>
                <w:szCs w:val="22"/>
              </w:rPr>
            </w:pPr>
            <w:r w:rsidRPr="00A621A2">
              <w:rPr>
                <w:rFonts w:ascii="Arial" w:hAnsi="Arial" w:cs="Arial"/>
                <w:sz w:val="22"/>
                <w:szCs w:val="22"/>
              </w:rPr>
              <w:t>Urządzenia o niskim poziomie emisji hałasu, tj.:</w:t>
            </w:r>
          </w:p>
          <w:p w:rsidR="00EB4A64" w:rsidRPr="00A621A2" w:rsidRDefault="00EB4A64">
            <w:pPr>
              <w:pStyle w:val="Tekstpodstawowy"/>
              <w:widowControl/>
              <w:numPr>
                <w:ilvl w:val="0"/>
                <w:numId w:val="13"/>
              </w:numPr>
              <w:tabs>
                <w:tab w:val="left" w:pos="174"/>
              </w:tabs>
              <w:adjustRightInd/>
              <w:spacing w:line="240" w:lineRule="auto"/>
              <w:ind w:left="174" w:hanging="174"/>
              <w:textAlignment w:val="auto"/>
              <w:rPr>
                <w:rFonts w:ascii="Arial" w:hAnsi="Arial" w:cs="Arial"/>
                <w:sz w:val="22"/>
                <w:szCs w:val="22"/>
              </w:rPr>
            </w:pPr>
            <w:r w:rsidRPr="00A621A2">
              <w:rPr>
                <w:rFonts w:ascii="Arial" w:hAnsi="Arial" w:cs="Arial"/>
                <w:sz w:val="22"/>
                <w:szCs w:val="22"/>
              </w:rPr>
              <w:t>wysoko sprawne wentylatory, jeśli naturalna wentylacja nie jest możliwa lub jest niewystarczająca;</w:t>
            </w:r>
          </w:p>
          <w:p w:rsidR="00EB4A64" w:rsidRPr="00A621A2" w:rsidRDefault="00EB4A64">
            <w:pPr>
              <w:pStyle w:val="Tekstpodstawowy"/>
              <w:widowControl/>
              <w:numPr>
                <w:ilvl w:val="0"/>
                <w:numId w:val="13"/>
              </w:numPr>
              <w:tabs>
                <w:tab w:val="left" w:pos="174"/>
                <w:tab w:val="left" w:pos="431"/>
              </w:tabs>
              <w:adjustRightInd/>
              <w:spacing w:line="240" w:lineRule="auto"/>
              <w:ind w:left="174" w:hanging="174"/>
              <w:textAlignment w:val="auto"/>
              <w:rPr>
                <w:rFonts w:ascii="Arial" w:hAnsi="Arial" w:cs="Arial"/>
                <w:sz w:val="22"/>
                <w:szCs w:val="22"/>
              </w:rPr>
            </w:pPr>
            <w:r w:rsidRPr="00A621A2">
              <w:rPr>
                <w:rFonts w:ascii="Arial" w:hAnsi="Arial" w:cs="Arial"/>
                <w:sz w:val="22"/>
                <w:szCs w:val="22"/>
              </w:rPr>
              <w:t>pompy i sprężarki;</w:t>
            </w:r>
          </w:p>
          <w:p w:rsidR="00EB4A64" w:rsidRPr="00A621A2" w:rsidRDefault="00EB4A64">
            <w:pPr>
              <w:pStyle w:val="Tekstpodstawowy"/>
              <w:widowControl/>
              <w:numPr>
                <w:ilvl w:val="0"/>
                <w:numId w:val="13"/>
              </w:numPr>
              <w:tabs>
                <w:tab w:val="left" w:pos="174"/>
                <w:tab w:val="left" w:pos="431"/>
              </w:tabs>
              <w:adjustRightInd/>
              <w:spacing w:line="240" w:lineRule="auto"/>
              <w:ind w:left="174" w:hanging="174"/>
              <w:textAlignment w:val="auto"/>
              <w:rPr>
                <w:rFonts w:ascii="Arial" w:hAnsi="Arial" w:cs="Arial"/>
                <w:sz w:val="22"/>
                <w:szCs w:val="22"/>
              </w:rPr>
            </w:pPr>
            <w:r w:rsidRPr="00A621A2">
              <w:rPr>
                <w:rFonts w:ascii="Arial" w:hAnsi="Arial" w:cs="Arial"/>
                <w:sz w:val="22"/>
                <w:szCs w:val="22"/>
              </w:rPr>
              <w:t xml:space="preserve">system podawania paszy, który ogranicza bodźce związane z karmieniem (np. kosze zasypowe, pasywne dozowniki dozujące paszę </w:t>
            </w:r>
            <w:r w:rsidRPr="00A621A2">
              <w:rPr>
                <w:rFonts w:ascii="Arial" w:hAnsi="Arial" w:cs="Arial"/>
                <w:i/>
                <w:sz w:val="22"/>
                <w:szCs w:val="22"/>
              </w:rPr>
              <w:t>ad libitum</w:t>
            </w:r>
            <w:r w:rsidRPr="00A621A2">
              <w:rPr>
                <w:rFonts w:ascii="Arial" w:hAnsi="Arial" w:cs="Arial"/>
                <w:sz w:val="22"/>
                <w:szCs w:val="22"/>
              </w:rPr>
              <w:t>, karmniki kompaktowe).</w:t>
            </w:r>
          </w:p>
          <w:p w:rsidR="00EB4A64" w:rsidRPr="00A621A2" w:rsidRDefault="00EB4A64" w:rsidP="004D4920">
            <w:pPr>
              <w:pStyle w:val="Tekstpodstawowy"/>
              <w:tabs>
                <w:tab w:val="left" w:pos="431"/>
              </w:tabs>
              <w:spacing w:line="240" w:lineRule="auto"/>
              <w:rPr>
                <w:rFonts w:ascii="Arial" w:hAnsi="Arial" w:cs="Arial"/>
                <w:i/>
                <w:sz w:val="22"/>
                <w:szCs w:val="22"/>
              </w:rPr>
            </w:pPr>
            <w:r w:rsidRPr="00A621A2">
              <w:rPr>
                <w:rFonts w:ascii="Arial" w:hAnsi="Arial" w:cs="Arial"/>
                <w:i/>
                <w:sz w:val="22"/>
                <w:szCs w:val="22"/>
              </w:rPr>
              <w:t xml:space="preserve">Ma zastosowanie tylko w przypadku chowu świń. Dozowniki pasywne dozujące paszę </w:t>
            </w:r>
            <w:r w:rsidRPr="00A621A2">
              <w:rPr>
                <w:rFonts w:ascii="Arial" w:hAnsi="Arial" w:cs="Arial"/>
                <w:i/>
                <w:sz w:val="22"/>
                <w:szCs w:val="22"/>
              </w:rPr>
              <w:br/>
            </w:r>
            <w:r w:rsidRPr="00A621A2">
              <w:rPr>
                <w:rFonts w:ascii="Arial" w:hAnsi="Arial" w:cs="Arial"/>
                <w:i/>
                <w:iCs/>
                <w:sz w:val="22"/>
                <w:szCs w:val="22"/>
              </w:rPr>
              <w:t xml:space="preserve">ad libitum </w:t>
            </w:r>
            <w:r w:rsidRPr="00A621A2">
              <w:rPr>
                <w:rFonts w:ascii="Arial" w:hAnsi="Arial" w:cs="Arial"/>
                <w:i/>
                <w:sz w:val="22"/>
                <w:szCs w:val="22"/>
              </w:rPr>
              <w:t xml:space="preserve">mają zastosowanie wyłącznie </w:t>
            </w:r>
            <w:r w:rsidRPr="00A621A2">
              <w:rPr>
                <w:rFonts w:ascii="Arial" w:hAnsi="Arial" w:cs="Arial"/>
                <w:i/>
                <w:sz w:val="22"/>
                <w:szCs w:val="22"/>
              </w:rPr>
              <w:br/>
              <w:t>w przypadku, gdy urządzenie jest nowe lub zastąpione lub gdy zwierzęta nie wymagają żywienia ograniczonego.</w:t>
            </w:r>
          </w:p>
          <w:p w:rsidR="00EB4A64" w:rsidRPr="00A621A2" w:rsidRDefault="00EB4A64">
            <w:pPr>
              <w:pStyle w:val="Tekstpodstawowy"/>
              <w:widowControl/>
              <w:numPr>
                <w:ilvl w:val="0"/>
                <w:numId w:val="73"/>
              </w:numPr>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Urządzenia do kontroli hałasu, tj.:</w:t>
            </w:r>
          </w:p>
          <w:p w:rsidR="00EB4A64" w:rsidRPr="00A621A2" w:rsidRDefault="00EB4A64">
            <w:pPr>
              <w:pStyle w:val="Tekstpodstawowy"/>
              <w:widowControl/>
              <w:numPr>
                <w:ilvl w:val="0"/>
                <w:numId w:val="15"/>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reduktory hałasu;</w:t>
            </w:r>
          </w:p>
          <w:p w:rsidR="00EB4A64" w:rsidRPr="00A621A2" w:rsidRDefault="00EB4A64">
            <w:pPr>
              <w:pStyle w:val="Tekstpodstawowy"/>
              <w:widowControl/>
              <w:numPr>
                <w:ilvl w:val="0"/>
                <w:numId w:val="15"/>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izolacja wibracji;</w:t>
            </w:r>
          </w:p>
          <w:p w:rsidR="00EB4A64" w:rsidRPr="00A621A2" w:rsidRDefault="00EB4A64">
            <w:pPr>
              <w:pStyle w:val="Tekstpodstawowy"/>
              <w:widowControl/>
              <w:numPr>
                <w:ilvl w:val="0"/>
                <w:numId w:val="15"/>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obudowanie hałaśliwych urządzeń (np. młynów, przenośników pneumatycznych);</w:t>
            </w:r>
          </w:p>
          <w:p w:rsidR="00EB4A64" w:rsidRPr="00A621A2" w:rsidRDefault="00EB4A64">
            <w:pPr>
              <w:pStyle w:val="Tekstpodstawowy"/>
              <w:widowControl/>
              <w:numPr>
                <w:ilvl w:val="0"/>
                <w:numId w:val="15"/>
              </w:numPr>
              <w:tabs>
                <w:tab w:val="left" w:pos="316"/>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zastosowanie izolacji dźwiękoszczelnej budynków.</w:t>
            </w:r>
          </w:p>
          <w:p w:rsidR="00EB4A64" w:rsidRPr="00A621A2" w:rsidRDefault="00EB4A64" w:rsidP="004D4920">
            <w:pPr>
              <w:pStyle w:val="Tekstpodstawowy"/>
              <w:spacing w:line="240" w:lineRule="auto"/>
              <w:ind w:left="40" w:right="20"/>
              <w:rPr>
                <w:rFonts w:ascii="Arial" w:hAnsi="Arial" w:cs="Arial"/>
                <w:i/>
                <w:sz w:val="22"/>
                <w:szCs w:val="22"/>
              </w:rPr>
            </w:pPr>
            <w:r w:rsidRPr="00A621A2">
              <w:rPr>
                <w:rFonts w:ascii="Arial" w:hAnsi="Arial" w:cs="Arial"/>
                <w:i/>
                <w:sz w:val="22"/>
                <w:szCs w:val="22"/>
              </w:rPr>
              <w:t>Możliwość zastosowania może być ograniczona ze względu na wymogi dotyczące przestrzeni oraz kwestie zdrowia i bezpieczeństwa. Nie dotyczy materiałów dźwiękoszczelnych utrudniających skuteczne czyszczenie.</w:t>
            </w:r>
          </w:p>
          <w:p w:rsidR="00EB4A64" w:rsidRPr="00A621A2" w:rsidRDefault="00EB4A64">
            <w:pPr>
              <w:pStyle w:val="Tekstpodstawowy"/>
              <w:widowControl/>
              <w:numPr>
                <w:ilvl w:val="0"/>
                <w:numId w:val="73"/>
              </w:numPr>
              <w:adjustRightInd/>
              <w:spacing w:line="240" w:lineRule="auto"/>
              <w:ind w:left="432" w:right="20"/>
              <w:textAlignment w:val="auto"/>
              <w:rPr>
                <w:rFonts w:ascii="Arial" w:hAnsi="Arial" w:cs="Arial"/>
                <w:sz w:val="22"/>
                <w:szCs w:val="22"/>
              </w:rPr>
            </w:pPr>
            <w:r w:rsidRPr="00A621A2">
              <w:rPr>
                <w:rFonts w:ascii="Arial" w:hAnsi="Arial" w:cs="Arial"/>
                <w:sz w:val="22"/>
                <w:szCs w:val="22"/>
              </w:rPr>
              <w:t>Redukcja hałasu – rozchodzenie się hałasu można ograniczyć, umieszczając bariery między źródłami emisji a ich odbiorcami.</w:t>
            </w:r>
          </w:p>
          <w:p w:rsidR="00EB4A64" w:rsidRPr="00A621A2" w:rsidRDefault="00EB4A64" w:rsidP="004D4920">
            <w:pPr>
              <w:pStyle w:val="Tekstpodstawowy"/>
              <w:spacing w:line="240" w:lineRule="auto"/>
              <w:ind w:left="40" w:right="20"/>
              <w:rPr>
                <w:rFonts w:ascii="Arial" w:hAnsi="Arial" w:cs="Arial"/>
                <w:i/>
                <w:color w:val="FF0000"/>
                <w:sz w:val="22"/>
                <w:szCs w:val="22"/>
              </w:rPr>
            </w:pPr>
            <w:r w:rsidRPr="00A621A2">
              <w:rPr>
                <w:rFonts w:ascii="Arial" w:hAnsi="Arial" w:cs="Arial"/>
                <w:i/>
                <w:sz w:val="22"/>
                <w:szCs w:val="22"/>
              </w:rPr>
              <w:t>Technika ta może nie mieć zastosowania ze względów bezpieczeństwa biologicznego.</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60"/>
              <w:jc w:val="both"/>
              <w:rPr>
                <w:rFonts w:ascii="Arial" w:hAnsi="Arial" w:cs="Arial"/>
                <w:b/>
                <w:sz w:val="22"/>
                <w:szCs w:val="22"/>
              </w:rPr>
            </w:pPr>
            <w:r w:rsidRPr="00A621A2">
              <w:rPr>
                <w:rFonts w:ascii="Arial" w:hAnsi="Arial" w:cs="Arial"/>
                <w:b/>
                <w:sz w:val="22"/>
                <w:szCs w:val="22"/>
              </w:rPr>
              <w:lastRenderedPageBreak/>
              <w:t>BAT 10  – nie ma zastosowania.</w:t>
            </w:r>
          </w:p>
          <w:p w:rsidR="00EB4A64" w:rsidRPr="00A621A2" w:rsidRDefault="00EB4A64" w:rsidP="004D4920">
            <w:pPr>
              <w:spacing w:before="60"/>
              <w:jc w:val="both"/>
              <w:rPr>
                <w:rFonts w:ascii="Arial" w:hAnsi="Arial" w:cs="Arial"/>
                <w:b/>
                <w:sz w:val="22"/>
                <w:szCs w:val="22"/>
              </w:rPr>
            </w:pPr>
            <w:r w:rsidRPr="00A621A2">
              <w:rPr>
                <w:rFonts w:ascii="Arial" w:hAnsi="Arial" w:cs="Arial"/>
                <w:b/>
                <w:sz w:val="22"/>
                <w:szCs w:val="22"/>
              </w:rPr>
              <w:t>Tereny chronione nie zostały narażone na ponadnormatywną emisję hałasu. Wynika to z przeprowadzonej analizy i obliczeń komputerowych.</w:t>
            </w:r>
          </w:p>
          <w:p w:rsidR="00EB4A64" w:rsidRPr="00A621A2" w:rsidRDefault="00EB4A64" w:rsidP="004D4920">
            <w:pPr>
              <w:spacing w:before="60"/>
              <w:jc w:val="both"/>
              <w:rPr>
                <w:rFonts w:ascii="Arial" w:hAnsi="Arial" w:cs="Arial"/>
                <w:b/>
                <w:sz w:val="22"/>
                <w:szCs w:val="22"/>
              </w:rPr>
            </w:pP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Najbliższa pojedyncza zabudowa mieszkalna (zabudowa jednorodzinna) znajduje się </w:t>
            </w:r>
            <w:r w:rsidRPr="00A621A2">
              <w:rPr>
                <w:rFonts w:ascii="Arial" w:hAnsi="Arial" w:cs="Arial"/>
                <w:sz w:val="22"/>
                <w:szCs w:val="22"/>
              </w:rPr>
              <w:br/>
              <w:t xml:space="preserve">w odległości ok. 50 m od budynków inwentarskich Fermy. </w:t>
            </w:r>
          </w:p>
          <w:p w:rsidR="00EB4A64" w:rsidRPr="00A621A2" w:rsidRDefault="00EB4A64" w:rsidP="004D4920">
            <w:pPr>
              <w:spacing w:before="60"/>
              <w:jc w:val="both"/>
              <w:rPr>
                <w:rFonts w:ascii="Arial" w:hAnsi="Arial" w:cs="Arial"/>
                <w:sz w:val="22"/>
                <w:szCs w:val="22"/>
              </w:rPr>
            </w:pPr>
            <w:r w:rsidRPr="00A621A2">
              <w:rPr>
                <w:rFonts w:ascii="Arial" w:hAnsi="Arial" w:cs="Arial"/>
                <w:sz w:val="22"/>
                <w:szCs w:val="22"/>
              </w:rPr>
              <w:t xml:space="preserve">Na Fermie zastosowano poniżej przedstawione rozwiązania, dzięki którym ograniczana jest emisja hałasu do środowiska: </w:t>
            </w:r>
          </w:p>
          <w:p w:rsidR="00EB4A64" w:rsidRPr="00A621A2" w:rsidRDefault="00EB4A64">
            <w:pPr>
              <w:numPr>
                <w:ilvl w:val="0"/>
                <w:numId w:val="74"/>
              </w:numPr>
              <w:ind w:left="301"/>
              <w:jc w:val="both"/>
              <w:rPr>
                <w:rFonts w:ascii="Arial" w:hAnsi="Arial" w:cs="Arial"/>
                <w:sz w:val="22"/>
                <w:szCs w:val="22"/>
              </w:rPr>
            </w:pPr>
            <w:r w:rsidRPr="00A621A2">
              <w:rPr>
                <w:rFonts w:ascii="Arial" w:hAnsi="Arial" w:cs="Arial"/>
                <w:sz w:val="22"/>
                <w:szCs w:val="22"/>
              </w:rPr>
              <w:t>P</w:t>
            </w:r>
            <w:r w:rsidRPr="00A621A2">
              <w:rPr>
                <w:rFonts w:ascii="Arial" w:hAnsi="Arial" w:cs="Arial"/>
                <w:iCs/>
                <w:sz w:val="22"/>
                <w:szCs w:val="22"/>
              </w:rPr>
              <w:t xml:space="preserve">asza zadawana jest mechanicznym systemem podajników do tubomatów </w:t>
            </w:r>
            <w:r w:rsidRPr="00A621A2">
              <w:rPr>
                <w:rFonts w:ascii="Arial" w:hAnsi="Arial" w:cs="Arial"/>
                <w:iCs/>
                <w:sz w:val="22"/>
                <w:szCs w:val="22"/>
              </w:rPr>
              <w:br/>
              <w:t>i paszowników indywidualnych z silosów ustawionych na zewnątrz budynków.</w:t>
            </w:r>
            <w:r w:rsidRPr="00A621A2">
              <w:rPr>
                <w:rFonts w:ascii="Arial" w:hAnsi="Arial" w:cs="Arial"/>
                <w:iCs/>
                <w:sz w:val="22"/>
                <w:szCs w:val="22"/>
                <w:lang w:eastAsia="en-US"/>
              </w:rPr>
              <w:t xml:space="preserve"> </w:t>
            </w:r>
          </w:p>
          <w:p w:rsidR="00EB4A64" w:rsidRPr="00A621A2" w:rsidRDefault="00EB4A64">
            <w:pPr>
              <w:numPr>
                <w:ilvl w:val="0"/>
                <w:numId w:val="74"/>
              </w:numPr>
              <w:ind w:left="301"/>
              <w:jc w:val="both"/>
              <w:rPr>
                <w:rFonts w:ascii="Arial" w:hAnsi="Arial" w:cs="Arial"/>
                <w:sz w:val="22"/>
                <w:szCs w:val="22"/>
              </w:rPr>
            </w:pPr>
            <w:r w:rsidRPr="00A621A2">
              <w:rPr>
                <w:rFonts w:ascii="Arial" w:hAnsi="Arial" w:cs="Arial"/>
                <w:sz w:val="22"/>
                <w:szCs w:val="22"/>
              </w:rPr>
              <w:t>Silosy paszowe zlokalizowane są zarówno blisko dróg wewnętrznych jak również ścian budynków inwentarskich.</w:t>
            </w:r>
          </w:p>
          <w:p w:rsidR="00EB4A64" w:rsidRPr="00A621A2" w:rsidRDefault="00EB4A64">
            <w:pPr>
              <w:numPr>
                <w:ilvl w:val="0"/>
                <w:numId w:val="74"/>
              </w:numPr>
              <w:ind w:left="301"/>
              <w:jc w:val="both"/>
              <w:rPr>
                <w:rFonts w:ascii="Arial" w:hAnsi="Arial" w:cs="Arial"/>
                <w:sz w:val="22"/>
                <w:szCs w:val="22"/>
              </w:rPr>
            </w:pPr>
            <w:r w:rsidRPr="00A621A2">
              <w:rPr>
                <w:rFonts w:ascii="Arial" w:hAnsi="Arial" w:cs="Arial"/>
                <w:sz w:val="22"/>
                <w:szCs w:val="22"/>
              </w:rPr>
              <w:t xml:space="preserve">W czasie karmienia nie będą otwierane drzwi budynków. </w:t>
            </w:r>
          </w:p>
          <w:p w:rsidR="00EB4A64" w:rsidRPr="00A621A2" w:rsidRDefault="00EB4A64">
            <w:pPr>
              <w:numPr>
                <w:ilvl w:val="0"/>
                <w:numId w:val="74"/>
              </w:numPr>
              <w:ind w:left="301"/>
              <w:jc w:val="both"/>
              <w:rPr>
                <w:rFonts w:ascii="Arial" w:hAnsi="Arial" w:cs="Arial"/>
                <w:bCs/>
                <w:sz w:val="22"/>
                <w:szCs w:val="22"/>
                <w:shd w:val="clear" w:color="auto" w:fill="FFFFFF"/>
              </w:rPr>
            </w:pPr>
            <w:r w:rsidRPr="00A621A2">
              <w:rPr>
                <w:rFonts w:ascii="Arial" w:hAnsi="Arial" w:cs="Arial"/>
                <w:sz w:val="22"/>
                <w:szCs w:val="22"/>
              </w:rPr>
              <w:t xml:space="preserve">Sprzątanie polega na zgarnianiu ręcznym nieczystości na ruszta, a następnie wgniatane są one do kanałów gnojowicowych. Mycie i dezynfekcja pomieszczeń inwentarskich odbywa się po każdym cyklu produkcyjnym. Proces mycia pomieszczeń inwentarskich odbywa się za pomocą agregatu ciśnieniowego. </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Na Fermie zastosowany jest komputerowy system wentylacji mechanicznej zapewniający utrzymanie wymaganego mikroklimatu w pomieszczeniach inwentarskich w budynku B2 i B1,</w:t>
            </w:r>
          </w:p>
          <w:p w:rsidR="00EB4A64" w:rsidRPr="00A621A2" w:rsidRDefault="00EB4A64">
            <w:pPr>
              <w:numPr>
                <w:ilvl w:val="0"/>
                <w:numId w:val="104"/>
              </w:numPr>
              <w:ind w:left="241" w:hanging="241"/>
              <w:jc w:val="both"/>
              <w:rPr>
                <w:rFonts w:ascii="Arial" w:hAnsi="Arial" w:cs="Arial"/>
                <w:sz w:val="22"/>
                <w:szCs w:val="22"/>
              </w:rPr>
            </w:pPr>
            <w:r w:rsidRPr="00A621A2">
              <w:rPr>
                <w:rFonts w:ascii="Arial" w:hAnsi="Arial" w:cs="Arial"/>
                <w:sz w:val="22"/>
                <w:szCs w:val="22"/>
              </w:rPr>
              <w:t>na etapie projektowania zapewniono odpowiednią izolacyjność cieplna ścian co eliminuje prowadzenia dogrzewania pomieszczeń.</w:t>
            </w:r>
          </w:p>
          <w:p w:rsidR="00EB4A64" w:rsidRPr="00A621A2" w:rsidRDefault="00EB4A64" w:rsidP="004D4920">
            <w:pPr>
              <w:tabs>
                <w:tab w:val="left" w:pos="284"/>
              </w:tabs>
              <w:ind w:right="40"/>
              <w:jc w:val="both"/>
              <w:rPr>
                <w:rFonts w:ascii="Arial" w:hAnsi="Arial" w:cs="Arial"/>
                <w:noProof/>
                <w:sz w:val="22"/>
                <w:szCs w:val="22"/>
              </w:rPr>
            </w:pPr>
            <w:r w:rsidRPr="00A621A2">
              <w:rPr>
                <w:rFonts w:ascii="Arial" w:hAnsi="Arial" w:cs="Arial"/>
                <w:noProof/>
                <w:sz w:val="22"/>
                <w:szCs w:val="22"/>
              </w:rPr>
              <w:t xml:space="preserve">Na Fermie nie są stosowane urządzenia do kontroli hałasu. </w:t>
            </w:r>
          </w:p>
          <w:p w:rsidR="00EB4A64" w:rsidRPr="00A621A2" w:rsidRDefault="00EB4A64" w:rsidP="004D4920">
            <w:pPr>
              <w:tabs>
                <w:tab w:val="left" w:pos="284"/>
              </w:tabs>
              <w:ind w:right="40"/>
              <w:jc w:val="both"/>
              <w:rPr>
                <w:rFonts w:ascii="Arial" w:hAnsi="Arial" w:cs="Arial"/>
                <w:noProof/>
                <w:sz w:val="22"/>
                <w:szCs w:val="22"/>
              </w:rPr>
            </w:pPr>
            <w:r w:rsidRPr="00A621A2">
              <w:rPr>
                <w:rFonts w:ascii="Arial" w:hAnsi="Arial" w:cs="Arial"/>
                <w:noProof/>
                <w:sz w:val="22"/>
                <w:szCs w:val="22"/>
              </w:rPr>
              <w:t>Na Fermie zastosowano wystarczającą izolację dźwiękoszczelną budynków.</w:t>
            </w:r>
          </w:p>
          <w:p w:rsidR="00EB4A64" w:rsidRPr="00A621A2" w:rsidRDefault="00EB4A64" w:rsidP="004D4920">
            <w:pPr>
              <w:tabs>
                <w:tab w:val="left" w:pos="284"/>
              </w:tabs>
              <w:ind w:right="40"/>
              <w:jc w:val="both"/>
              <w:rPr>
                <w:rFonts w:ascii="Arial" w:hAnsi="Arial" w:cs="Arial"/>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60"/>
              <w:jc w:val="both"/>
              <w:rPr>
                <w:rFonts w:ascii="Arial" w:hAnsi="Arial" w:cs="Arial"/>
                <w:b/>
                <w:sz w:val="22"/>
                <w:szCs w:val="22"/>
              </w:rPr>
            </w:pPr>
            <w:r w:rsidRPr="00A621A2">
              <w:rPr>
                <w:rFonts w:ascii="Arial" w:hAnsi="Arial" w:cs="Arial"/>
                <w:b/>
                <w:sz w:val="22"/>
                <w:szCs w:val="22"/>
              </w:rPr>
              <w:t>Na Fermie spełnione są wymogi BAT w zakresie emisji hałasu.</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60"/>
              <w:jc w:val="center"/>
              <w:rPr>
                <w:rFonts w:ascii="Arial" w:hAnsi="Arial" w:cs="Arial"/>
                <w:b/>
                <w:sz w:val="22"/>
                <w:szCs w:val="22"/>
              </w:rPr>
            </w:pPr>
            <w:r w:rsidRPr="00A621A2">
              <w:rPr>
                <w:rFonts w:ascii="Franklin Gothic Medium" w:hAnsi="Franklin Gothic Medium" w:cs="Arial"/>
                <w:b/>
                <w:sz w:val="20"/>
                <w:szCs w:val="20"/>
              </w:rPr>
              <w:t>EMISJE PYŁÓW</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tabs>
                <w:tab w:val="left" w:pos="284"/>
              </w:tabs>
              <w:ind w:right="40"/>
              <w:jc w:val="both"/>
              <w:rPr>
                <w:rFonts w:ascii="Arial" w:hAnsi="Arial" w:cs="Arial"/>
                <w:b/>
                <w:sz w:val="22"/>
                <w:szCs w:val="22"/>
              </w:rPr>
            </w:pPr>
            <w:r w:rsidRPr="00A621A2">
              <w:rPr>
                <w:rFonts w:ascii="Arial" w:hAnsi="Arial" w:cs="Arial"/>
                <w:b/>
                <w:sz w:val="22"/>
                <w:szCs w:val="22"/>
              </w:rPr>
              <w:t xml:space="preserve">BAT 11. Aby ograniczyć emisje pyłów </w:t>
            </w:r>
            <w:r w:rsidRPr="00A621A2">
              <w:rPr>
                <w:rFonts w:ascii="Arial" w:hAnsi="Arial" w:cs="Arial"/>
                <w:b/>
                <w:sz w:val="22"/>
                <w:szCs w:val="22"/>
              </w:rPr>
              <w:br/>
              <w:t>z każdego budynku dla zwierząt, w ramach BAT należy stosować jedną z poniższych technik lub ich kombinację.</w:t>
            </w:r>
          </w:p>
          <w:p w:rsidR="00EB4A64" w:rsidRPr="00A621A2" w:rsidRDefault="00EB4A64">
            <w:pPr>
              <w:numPr>
                <w:ilvl w:val="0"/>
                <w:numId w:val="17"/>
              </w:numPr>
              <w:tabs>
                <w:tab w:val="left" w:pos="284"/>
              </w:tabs>
              <w:ind w:left="319" w:right="40" w:hanging="319"/>
              <w:jc w:val="both"/>
              <w:rPr>
                <w:rFonts w:ascii="Arial" w:hAnsi="Arial" w:cs="Arial"/>
                <w:sz w:val="22"/>
                <w:szCs w:val="22"/>
              </w:rPr>
            </w:pPr>
            <w:r w:rsidRPr="00A621A2">
              <w:rPr>
                <w:rFonts w:ascii="Arial" w:hAnsi="Arial" w:cs="Arial"/>
                <w:sz w:val="22"/>
                <w:szCs w:val="22"/>
              </w:rPr>
              <w:t xml:space="preserve">Ograniczenie wytwarzania pyłów wewnątrz budynków dla zwierząt gospodarskich. </w:t>
            </w:r>
            <w:r w:rsidRPr="00A621A2">
              <w:rPr>
                <w:rFonts w:ascii="Arial" w:hAnsi="Arial" w:cs="Arial"/>
                <w:sz w:val="22"/>
                <w:szCs w:val="22"/>
              </w:rPr>
              <w:br/>
              <w:t>W tym celu można zastosować kombinację następujących technik:</w:t>
            </w:r>
          </w:p>
          <w:p w:rsidR="00EB4A64" w:rsidRPr="00A621A2" w:rsidRDefault="00EB4A64">
            <w:pPr>
              <w:numPr>
                <w:ilvl w:val="0"/>
                <w:numId w:val="18"/>
              </w:numPr>
              <w:ind w:left="392" w:right="40"/>
              <w:jc w:val="both"/>
              <w:rPr>
                <w:rFonts w:ascii="Arial" w:hAnsi="Arial" w:cs="Arial"/>
                <w:i/>
                <w:sz w:val="22"/>
                <w:szCs w:val="22"/>
              </w:rPr>
            </w:pPr>
            <w:r w:rsidRPr="00A621A2">
              <w:rPr>
                <w:rFonts w:ascii="Arial" w:hAnsi="Arial" w:cs="Arial"/>
                <w:sz w:val="22"/>
                <w:szCs w:val="22"/>
              </w:rPr>
              <w:lastRenderedPageBreak/>
              <w:t xml:space="preserve">Wykorzystanie na ściółkę materiału o grubszej strukturze (np. długich źdźbeł słomy lub wiórów drzewnych zamiast sieczki); </w:t>
            </w:r>
            <w:r w:rsidRPr="00A621A2">
              <w:rPr>
                <w:rFonts w:ascii="Arial" w:hAnsi="Arial" w:cs="Arial"/>
                <w:sz w:val="22"/>
                <w:szCs w:val="22"/>
              </w:rPr>
              <w:br/>
            </w:r>
            <w:r w:rsidRPr="00A621A2">
              <w:rPr>
                <w:rFonts w:ascii="Arial" w:hAnsi="Arial" w:cs="Arial"/>
                <w:i/>
                <w:sz w:val="22"/>
                <w:szCs w:val="22"/>
              </w:rPr>
              <w:t>W systemach wykorzystujących gnojowicę nie można wykorzystywać długich źdźbeł słomy.</w:t>
            </w:r>
          </w:p>
          <w:p w:rsidR="00EB4A64" w:rsidRPr="00A621A2" w:rsidRDefault="00EB4A64">
            <w:pPr>
              <w:numPr>
                <w:ilvl w:val="0"/>
                <w:numId w:val="18"/>
              </w:numPr>
              <w:ind w:left="392" w:right="40"/>
              <w:jc w:val="both"/>
              <w:rPr>
                <w:rFonts w:ascii="Arial" w:hAnsi="Arial" w:cs="Arial"/>
                <w:i/>
                <w:sz w:val="22"/>
                <w:szCs w:val="22"/>
              </w:rPr>
            </w:pPr>
            <w:r w:rsidRPr="00A621A2">
              <w:rPr>
                <w:rFonts w:ascii="Arial" w:hAnsi="Arial" w:cs="Arial"/>
                <w:sz w:val="22"/>
                <w:szCs w:val="22"/>
              </w:rPr>
              <w:t xml:space="preserve">Rozrzucanie świeżej ściółki przy użyciu </w:t>
            </w:r>
            <w:r w:rsidRPr="00A621A2">
              <w:rPr>
                <w:rFonts w:ascii="Arial" w:hAnsi="Arial" w:cs="Arial"/>
                <w:sz w:val="22"/>
                <w:szCs w:val="22"/>
              </w:rPr>
              <w:br/>
              <w:t>tech</w:t>
            </w:r>
            <w:r w:rsidRPr="00A621A2">
              <w:rPr>
                <w:rFonts w:ascii="Arial" w:hAnsi="Arial" w:cs="Arial"/>
                <w:sz w:val="22"/>
                <w:szCs w:val="22"/>
              </w:rPr>
              <w:softHyphen/>
              <w:t xml:space="preserve">niki o niskiej emisji pyłu (np. ręcznie); </w:t>
            </w:r>
            <w:r w:rsidRPr="00A621A2">
              <w:rPr>
                <w:rFonts w:ascii="Arial" w:hAnsi="Arial" w:cs="Arial"/>
                <w:i/>
                <w:sz w:val="22"/>
                <w:szCs w:val="22"/>
              </w:rPr>
              <w:t>Zastosowanie ogólne.</w:t>
            </w:r>
          </w:p>
          <w:p w:rsidR="00EB4A64" w:rsidRPr="00A621A2" w:rsidRDefault="00EB4A64">
            <w:pPr>
              <w:numPr>
                <w:ilvl w:val="0"/>
                <w:numId w:val="18"/>
              </w:numPr>
              <w:ind w:left="392" w:right="40"/>
              <w:jc w:val="both"/>
              <w:rPr>
                <w:rFonts w:ascii="Arial" w:hAnsi="Arial" w:cs="Arial"/>
                <w:i/>
                <w:sz w:val="22"/>
                <w:szCs w:val="22"/>
                <w:shd w:val="clear" w:color="auto" w:fill="FFFFFF"/>
              </w:rPr>
            </w:pPr>
            <w:r w:rsidRPr="00A621A2">
              <w:rPr>
                <w:rFonts w:ascii="Arial" w:hAnsi="Arial" w:cs="Arial"/>
                <w:sz w:val="22"/>
                <w:szCs w:val="22"/>
              </w:rPr>
              <w:t>Stosowanie podawania paszy</w:t>
            </w:r>
            <w:r w:rsidRPr="00A621A2">
              <w:rPr>
                <w:rFonts w:ascii="Arial" w:hAnsi="Arial" w:cs="Arial"/>
                <w:iCs/>
                <w:sz w:val="22"/>
                <w:szCs w:val="22"/>
                <w:shd w:val="clear" w:color="auto" w:fill="FFFFFF"/>
              </w:rPr>
              <w:t xml:space="preserve"> ad libitum;</w:t>
            </w:r>
            <w:r w:rsidRPr="00A621A2">
              <w:rPr>
                <w:rFonts w:ascii="Arial" w:hAnsi="Arial" w:cs="Arial"/>
                <w:sz w:val="22"/>
                <w:szCs w:val="22"/>
                <w:shd w:val="clear" w:color="auto" w:fill="FFFFFF"/>
              </w:rPr>
              <w:t xml:space="preserve"> </w:t>
            </w:r>
            <w:r w:rsidRPr="00A621A2">
              <w:rPr>
                <w:rFonts w:ascii="Arial" w:hAnsi="Arial" w:cs="Arial"/>
                <w:i/>
                <w:sz w:val="22"/>
                <w:szCs w:val="22"/>
              </w:rPr>
              <w:t>Zastosowanie ogólne.</w:t>
            </w:r>
          </w:p>
          <w:p w:rsidR="00EB4A64" w:rsidRPr="00A621A2" w:rsidRDefault="00EB4A64">
            <w:pPr>
              <w:numPr>
                <w:ilvl w:val="0"/>
                <w:numId w:val="18"/>
              </w:numPr>
              <w:ind w:left="392" w:right="40"/>
              <w:jc w:val="both"/>
              <w:rPr>
                <w:rFonts w:ascii="Arial" w:hAnsi="Arial" w:cs="Arial"/>
                <w:i/>
                <w:sz w:val="22"/>
                <w:szCs w:val="22"/>
              </w:rPr>
            </w:pPr>
            <w:r w:rsidRPr="00A621A2">
              <w:rPr>
                <w:rFonts w:ascii="Arial" w:hAnsi="Arial" w:cs="Arial"/>
                <w:sz w:val="22"/>
                <w:szCs w:val="22"/>
              </w:rPr>
              <w:t xml:space="preserve">Wykorzystywanie paszy wilgotnej, paszy granulowanej lub dodawanie surowców oleistych lub substancji wiążących </w:t>
            </w:r>
            <w:r w:rsidRPr="00A621A2">
              <w:rPr>
                <w:rFonts w:ascii="Arial" w:hAnsi="Arial" w:cs="Arial"/>
                <w:sz w:val="22"/>
                <w:szCs w:val="22"/>
              </w:rPr>
              <w:br/>
              <w:t xml:space="preserve">w systemach stosujących paszę suchą. </w:t>
            </w:r>
            <w:r w:rsidRPr="00A621A2">
              <w:rPr>
                <w:rFonts w:ascii="Arial" w:hAnsi="Arial" w:cs="Arial"/>
                <w:i/>
                <w:sz w:val="22"/>
                <w:szCs w:val="22"/>
              </w:rPr>
              <w:t>Zastosowanie ogólne.</w:t>
            </w:r>
          </w:p>
          <w:p w:rsidR="00EB4A64" w:rsidRPr="00A621A2" w:rsidRDefault="00EB4A64">
            <w:pPr>
              <w:numPr>
                <w:ilvl w:val="0"/>
                <w:numId w:val="18"/>
              </w:numPr>
              <w:ind w:left="392" w:right="40"/>
              <w:jc w:val="both"/>
              <w:rPr>
                <w:rFonts w:ascii="Arial" w:hAnsi="Arial" w:cs="Arial"/>
                <w:sz w:val="22"/>
                <w:szCs w:val="22"/>
              </w:rPr>
            </w:pPr>
            <w:r w:rsidRPr="00A621A2">
              <w:rPr>
                <w:rFonts w:ascii="Arial" w:hAnsi="Arial" w:cs="Arial"/>
                <w:sz w:val="22"/>
                <w:szCs w:val="22"/>
              </w:rPr>
              <w:t>Wyposażenie napełnianych pneumatycznie magazynów z paszą suchą w separatory pyłu.</w:t>
            </w:r>
          </w:p>
          <w:p w:rsidR="00EB4A64" w:rsidRPr="00A621A2" w:rsidRDefault="00EB4A64" w:rsidP="004D4920">
            <w:pPr>
              <w:ind w:left="392" w:right="40"/>
              <w:jc w:val="both"/>
              <w:rPr>
                <w:rFonts w:ascii="Arial" w:hAnsi="Arial" w:cs="Arial"/>
                <w:i/>
                <w:sz w:val="22"/>
                <w:szCs w:val="22"/>
              </w:rPr>
            </w:pPr>
            <w:r w:rsidRPr="00A621A2">
              <w:rPr>
                <w:rFonts w:ascii="Arial" w:hAnsi="Arial" w:cs="Arial"/>
                <w:i/>
                <w:sz w:val="22"/>
                <w:szCs w:val="22"/>
              </w:rPr>
              <w:t>Zastosowanie ogólne.</w:t>
            </w:r>
          </w:p>
          <w:p w:rsidR="00EB4A64" w:rsidRPr="00A621A2" w:rsidRDefault="00EB4A64">
            <w:pPr>
              <w:numPr>
                <w:ilvl w:val="0"/>
                <w:numId w:val="18"/>
              </w:numPr>
              <w:ind w:left="392" w:right="40"/>
              <w:jc w:val="both"/>
              <w:rPr>
                <w:rFonts w:ascii="Arial" w:hAnsi="Arial" w:cs="Arial"/>
                <w:sz w:val="22"/>
                <w:szCs w:val="22"/>
              </w:rPr>
            </w:pPr>
            <w:r w:rsidRPr="00A621A2">
              <w:rPr>
                <w:rFonts w:ascii="Arial" w:hAnsi="Arial" w:cs="Arial"/>
                <w:sz w:val="22"/>
                <w:szCs w:val="22"/>
              </w:rPr>
              <w:t xml:space="preserve">Projektowanie i eksploatowanie systemu wentylacji przy niskiej prędkości powietrza w pomieszczeniu. </w:t>
            </w:r>
          </w:p>
          <w:p w:rsidR="00EB4A64" w:rsidRPr="00A621A2" w:rsidRDefault="00EB4A64" w:rsidP="004D4920">
            <w:pPr>
              <w:ind w:left="392" w:right="40"/>
              <w:jc w:val="both"/>
              <w:rPr>
                <w:rFonts w:ascii="Arial" w:hAnsi="Arial" w:cs="Arial"/>
                <w:i/>
                <w:sz w:val="22"/>
                <w:szCs w:val="22"/>
              </w:rPr>
            </w:pPr>
            <w:r w:rsidRPr="00A621A2">
              <w:rPr>
                <w:rFonts w:ascii="Arial" w:hAnsi="Arial" w:cs="Arial"/>
                <w:i/>
                <w:sz w:val="22"/>
                <w:szCs w:val="22"/>
              </w:rPr>
              <w:t>Możliwość zastosowania może być ograniczona ze względu na dobrostan zwierząt.</w:t>
            </w:r>
          </w:p>
          <w:p w:rsidR="00EB4A64" w:rsidRPr="00A621A2" w:rsidRDefault="00EB4A64">
            <w:pPr>
              <w:numPr>
                <w:ilvl w:val="0"/>
                <w:numId w:val="17"/>
              </w:numPr>
              <w:tabs>
                <w:tab w:val="left" w:pos="315"/>
              </w:tabs>
              <w:ind w:left="315" w:right="40" w:hanging="315"/>
              <w:jc w:val="both"/>
              <w:rPr>
                <w:rFonts w:ascii="Arial" w:hAnsi="Arial" w:cs="Arial"/>
                <w:sz w:val="22"/>
                <w:szCs w:val="22"/>
              </w:rPr>
            </w:pPr>
            <w:r w:rsidRPr="00A621A2">
              <w:rPr>
                <w:rFonts w:ascii="Arial" w:hAnsi="Arial" w:cs="Arial"/>
                <w:sz w:val="22"/>
                <w:szCs w:val="22"/>
              </w:rPr>
              <w:t>Zmniejszenie stężenia pyłu poprzez zastosowanie w budynku jednej z następujących technik:</w:t>
            </w:r>
          </w:p>
          <w:p w:rsidR="00EB4A64" w:rsidRPr="00A621A2" w:rsidRDefault="00EB4A64">
            <w:pPr>
              <w:pStyle w:val="Tekstpodstawowy"/>
              <w:widowControl/>
              <w:numPr>
                <w:ilvl w:val="0"/>
                <w:numId w:val="20"/>
              </w:numPr>
              <w:adjustRightInd/>
              <w:spacing w:after="60" w:line="240" w:lineRule="auto"/>
              <w:ind w:left="336"/>
              <w:textAlignment w:val="auto"/>
              <w:rPr>
                <w:rFonts w:ascii="Arial" w:hAnsi="Arial" w:cs="Arial"/>
                <w:b/>
                <w:i/>
                <w:sz w:val="22"/>
                <w:szCs w:val="22"/>
              </w:rPr>
            </w:pPr>
            <w:r w:rsidRPr="00A621A2">
              <w:rPr>
                <w:rFonts w:ascii="Arial" w:hAnsi="Arial" w:cs="Arial"/>
                <w:sz w:val="22"/>
                <w:szCs w:val="22"/>
              </w:rPr>
              <w:t xml:space="preserve">Zamgławianie przy pomocy wody. </w:t>
            </w:r>
            <w:r w:rsidRPr="00A621A2">
              <w:rPr>
                <w:rFonts w:ascii="Arial" w:hAnsi="Arial" w:cs="Arial"/>
                <w:i/>
                <w:sz w:val="22"/>
                <w:szCs w:val="22"/>
              </w:rPr>
              <w:t>Możliwość zastosowania może być ograniczona z uwagi na odczuwany przez zwierzęta spadek ciepła w trakcie zamgławiania, zwłaszcza w delikat</w:t>
            </w:r>
            <w:r w:rsidRPr="00A621A2">
              <w:rPr>
                <w:rFonts w:ascii="Arial" w:hAnsi="Arial" w:cs="Arial"/>
                <w:i/>
                <w:sz w:val="22"/>
                <w:szCs w:val="22"/>
              </w:rPr>
              <w:softHyphen/>
              <w:t>nych okresach życia zwierzęcia lub w chłodnym i wilgotnym klimacie. Możliwość zastosowania może być ograniczona w przypadku systemów wykorzystujących obornik stały pod koniec okresu chowu z powodu wysokich emisji amoniaku.</w:t>
            </w:r>
          </w:p>
          <w:p w:rsidR="00EB4A64" w:rsidRPr="00A621A2" w:rsidRDefault="00EB4A64">
            <w:pPr>
              <w:pStyle w:val="Tekstpodstawowy"/>
              <w:widowControl/>
              <w:numPr>
                <w:ilvl w:val="0"/>
                <w:numId w:val="20"/>
              </w:numPr>
              <w:adjustRightInd/>
              <w:spacing w:after="60" w:line="240" w:lineRule="auto"/>
              <w:ind w:left="336"/>
              <w:textAlignment w:val="auto"/>
              <w:rPr>
                <w:rFonts w:ascii="Arial" w:hAnsi="Arial" w:cs="Arial"/>
                <w:i/>
                <w:sz w:val="22"/>
                <w:szCs w:val="22"/>
              </w:rPr>
            </w:pPr>
            <w:r w:rsidRPr="00A621A2">
              <w:rPr>
                <w:rFonts w:ascii="Arial" w:hAnsi="Arial" w:cs="Arial"/>
                <w:sz w:val="22"/>
                <w:szCs w:val="22"/>
              </w:rPr>
              <w:t>Jonizacja.</w:t>
            </w:r>
          </w:p>
          <w:p w:rsidR="00EB4A64" w:rsidRPr="00A621A2" w:rsidRDefault="00EB4A64" w:rsidP="004D4920">
            <w:pPr>
              <w:pStyle w:val="Tekstpodstawowy"/>
              <w:widowControl/>
              <w:adjustRightInd/>
              <w:spacing w:after="60" w:line="240" w:lineRule="auto"/>
              <w:ind w:left="336"/>
              <w:textAlignment w:val="auto"/>
              <w:rPr>
                <w:rFonts w:ascii="Arial" w:hAnsi="Arial" w:cs="Arial"/>
                <w:i/>
                <w:sz w:val="22"/>
                <w:szCs w:val="22"/>
              </w:rPr>
            </w:pPr>
            <w:r w:rsidRPr="00A621A2">
              <w:rPr>
                <w:rFonts w:ascii="Arial" w:hAnsi="Arial" w:cs="Arial"/>
                <w:i/>
                <w:sz w:val="22"/>
                <w:szCs w:val="22"/>
              </w:rPr>
              <w:t>Może nie mieć zastosowania do chowu świń lub w przypadku istniejących zespołów urządzeń wykorzystywanych do chowu drobiu ze względów technicznych lub ekonomicznych.</w:t>
            </w:r>
          </w:p>
          <w:p w:rsidR="00EB4A64" w:rsidRPr="00A621A2" w:rsidRDefault="00EB4A64">
            <w:pPr>
              <w:numPr>
                <w:ilvl w:val="0"/>
                <w:numId w:val="17"/>
              </w:numPr>
              <w:tabs>
                <w:tab w:val="left" w:pos="284"/>
              </w:tabs>
              <w:ind w:left="315" w:right="40" w:hanging="315"/>
              <w:jc w:val="both"/>
              <w:rPr>
                <w:rFonts w:ascii="Arial" w:hAnsi="Arial" w:cs="Arial"/>
                <w:sz w:val="22"/>
                <w:szCs w:val="22"/>
              </w:rPr>
            </w:pPr>
            <w:r w:rsidRPr="00A621A2">
              <w:rPr>
                <w:rFonts w:ascii="Arial" w:hAnsi="Arial" w:cs="Arial"/>
                <w:sz w:val="22"/>
                <w:szCs w:val="22"/>
              </w:rPr>
              <w:lastRenderedPageBreak/>
              <w:t xml:space="preserve">Oczyszczanie powietrza wylotowego </w:t>
            </w:r>
            <w:r w:rsidRPr="00A621A2">
              <w:rPr>
                <w:rFonts w:ascii="Arial" w:hAnsi="Arial" w:cs="Arial"/>
                <w:sz w:val="22"/>
                <w:szCs w:val="22"/>
              </w:rPr>
              <w:br/>
              <w:t>w systemie oczyszczania powietrza, takim jak:</w:t>
            </w:r>
          </w:p>
          <w:p w:rsidR="00EB4A64" w:rsidRPr="00A621A2" w:rsidRDefault="00EB4A64">
            <w:pPr>
              <w:numPr>
                <w:ilvl w:val="0"/>
                <w:numId w:val="19"/>
              </w:numPr>
              <w:ind w:left="350" w:right="40" w:hanging="284"/>
              <w:jc w:val="both"/>
              <w:rPr>
                <w:rFonts w:ascii="Arial" w:hAnsi="Arial" w:cs="Arial"/>
                <w:b/>
                <w:sz w:val="22"/>
                <w:szCs w:val="22"/>
              </w:rPr>
            </w:pPr>
            <w:r w:rsidRPr="00A621A2">
              <w:rPr>
                <w:rFonts w:ascii="Arial" w:hAnsi="Arial" w:cs="Arial"/>
                <w:sz w:val="22"/>
                <w:szCs w:val="22"/>
              </w:rPr>
              <w:t xml:space="preserve">Studzienka kontrolna. </w:t>
            </w:r>
          </w:p>
          <w:p w:rsidR="00EB4A64" w:rsidRPr="00A621A2" w:rsidRDefault="00EB4A64" w:rsidP="004D4920">
            <w:pPr>
              <w:ind w:left="50" w:right="40"/>
              <w:jc w:val="both"/>
              <w:rPr>
                <w:rFonts w:ascii="Arial" w:hAnsi="Arial" w:cs="Arial"/>
                <w:i/>
                <w:sz w:val="22"/>
                <w:szCs w:val="22"/>
              </w:rPr>
            </w:pPr>
            <w:r w:rsidRPr="00A621A2">
              <w:rPr>
                <w:rFonts w:ascii="Arial" w:hAnsi="Arial" w:cs="Arial"/>
                <w:i/>
                <w:sz w:val="22"/>
                <w:szCs w:val="22"/>
              </w:rPr>
              <w:t xml:space="preserve">Może być stosowana wyłącznie </w:t>
            </w:r>
            <w:r w:rsidRPr="00A621A2">
              <w:rPr>
                <w:rFonts w:ascii="Arial" w:hAnsi="Arial" w:cs="Arial"/>
                <w:i/>
                <w:sz w:val="22"/>
                <w:szCs w:val="22"/>
              </w:rPr>
              <w:br/>
              <w:t>w zespołach urządzeń wykorzystujących tunelowy system wentylacji.</w:t>
            </w:r>
          </w:p>
          <w:p w:rsidR="00EB4A64" w:rsidRPr="00A621A2" w:rsidRDefault="00EB4A64">
            <w:pPr>
              <w:numPr>
                <w:ilvl w:val="0"/>
                <w:numId w:val="19"/>
              </w:numPr>
              <w:ind w:left="336" w:right="40" w:hanging="284"/>
              <w:jc w:val="both"/>
              <w:rPr>
                <w:rFonts w:ascii="Arial" w:hAnsi="Arial" w:cs="Arial"/>
                <w:sz w:val="22"/>
                <w:szCs w:val="22"/>
              </w:rPr>
            </w:pPr>
            <w:r w:rsidRPr="00A621A2">
              <w:rPr>
                <w:rFonts w:ascii="Arial" w:hAnsi="Arial" w:cs="Arial"/>
                <w:sz w:val="22"/>
                <w:szCs w:val="22"/>
              </w:rPr>
              <w:t>Płuczka gazowa mokra;</w:t>
            </w:r>
          </w:p>
          <w:p w:rsidR="00EB4A64" w:rsidRPr="00A621A2" w:rsidRDefault="00EB4A64">
            <w:pPr>
              <w:numPr>
                <w:ilvl w:val="0"/>
                <w:numId w:val="19"/>
              </w:numPr>
              <w:ind w:left="336" w:right="40" w:hanging="284"/>
              <w:jc w:val="both"/>
              <w:rPr>
                <w:rFonts w:ascii="Arial" w:hAnsi="Arial" w:cs="Arial"/>
                <w:sz w:val="22"/>
                <w:szCs w:val="22"/>
              </w:rPr>
            </w:pPr>
            <w:r w:rsidRPr="00A621A2">
              <w:rPr>
                <w:rFonts w:ascii="Arial" w:hAnsi="Arial" w:cs="Arial"/>
                <w:sz w:val="22"/>
                <w:szCs w:val="22"/>
              </w:rPr>
              <w:t>Płuczka kwaśna mokra;</w:t>
            </w:r>
          </w:p>
          <w:p w:rsidR="00EB4A64" w:rsidRPr="00A621A2" w:rsidRDefault="00EB4A64">
            <w:pPr>
              <w:numPr>
                <w:ilvl w:val="0"/>
                <w:numId w:val="19"/>
              </w:numPr>
              <w:ind w:left="336" w:right="40" w:hanging="284"/>
              <w:jc w:val="both"/>
              <w:rPr>
                <w:rFonts w:ascii="Arial" w:hAnsi="Arial" w:cs="Arial"/>
                <w:sz w:val="22"/>
                <w:szCs w:val="22"/>
              </w:rPr>
            </w:pPr>
            <w:r w:rsidRPr="00A621A2">
              <w:rPr>
                <w:rFonts w:ascii="Arial" w:hAnsi="Arial" w:cs="Arial"/>
                <w:sz w:val="22"/>
                <w:szCs w:val="22"/>
              </w:rPr>
              <w:t xml:space="preserve">Płuczka biologiczna (lub </w:t>
            </w:r>
            <w:proofErr w:type="spellStart"/>
            <w:r w:rsidRPr="00A621A2">
              <w:rPr>
                <w:rFonts w:ascii="Arial" w:hAnsi="Arial" w:cs="Arial"/>
                <w:sz w:val="22"/>
                <w:szCs w:val="22"/>
              </w:rPr>
              <w:t>biofiltr</w:t>
            </w:r>
            <w:proofErr w:type="spellEnd"/>
            <w:r w:rsidRPr="00A621A2">
              <w:rPr>
                <w:rFonts w:ascii="Arial" w:hAnsi="Arial" w:cs="Arial"/>
                <w:sz w:val="22"/>
                <w:szCs w:val="22"/>
              </w:rPr>
              <w:t xml:space="preserve"> </w:t>
            </w:r>
            <w:r w:rsidRPr="00A621A2">
              <w:rPr>
                <w:rFonts w:ascii="Arial" w:hAnsi="Arial" w:cs="Arial"/>
                <w:sz w:val="22"/>
                <w:szCs w:val="22"/>
              </w:rPr>
              <w:br/>
              <w:t>ze zraszanym złożem);</w:t>
            </w:r>
          </w:p>
          <w:p w:rsidR="00EB4A64" w:rsidRPr="00A621A2" w:rsidRDefault="00EB4A64">
            <w:pPr>
              <w:numPr>
                <w:ilvl w:val="0"/>
                <w:numId w:val="19"/>
              </w:numPr>
              <w:ind w:left="336" w:right="40" w:hanging="284"/>
              <w:jc w:val="both"/>
              <w:rPr>
                <w:rFonts w:ascii="Arial" w:hAnsi="Arial" w:cs="Arial"/>
                <w:sz w:val="22"/>
                <w:szCs w:val="22"/>
              </w:rPr>
            </w:pPr>
            <w:r w:rsidRPr="00A621A2">
              <w:rPr>
                <w:rFonts w:ascii="Arial" w:hAnsi="Arial" w:cs="Arial"/>
                <w:sz w:val="22"/>
                <w:szCs w:val="22"/>
              </w:rPr>
              <w:t xml:space="preserve"> Dwu- lub trzystopniowy system oczyszczania powietrza;</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Technika ta nie może być powszechnie stosowana ze względu na wysokie koszty realizacji. </w:t>
            </w:r>
            <w:r w:rsidRPr="00A621A2">
              <w:rPr>
                <w:rFonts w:ascii="Arial" w:hAnsi="Arial" w:cs="Arial"/>
                <w:i/>
                <w:sz w:val="22"/>
                <w:szCs w:val="22"/>
              </w:rPr>
              <w:br/>
              <w:t>W przypadku istniejących zespołów urządzeń wyłącznie wówczas, gdy wykorzystuje się scentralizowany system wentylacji.</w:t>
            </w:r>
          </w:p>
          <w:p w:rsidR="00EB4A64" w:rsidRPr="00A621A2" w:rsidRDefault="00EB4A64">
            <w:pPr>
              <w:numPr>
                <w:ilvl w:val="0"/>
                <w:numId w:val="19"/>
              </w:numPr>
              <w:spacing w:before="60"/>
              <w:ind w:left="336" w:right="40" w:hanging="284"/>
              <w:jc w:val="both"/>
              <w:rPr>
                <w:rFonts w:ascii="Arial" w:hAnsi="Arial" w:cs="Arial"/>
                <w:sz w:val="22"/>
                <w:szCs w:val="22"/>
              </w:rPr>
            </w:pPr>
            <w:r w:rsidRPr="00A621A2">
              <w:rPr>
                <w:rFonts w:ascii="Arial" w:hAnsi="Arial" w:cs="Arial"/>
                <w:sz w:val="22"/>
                <w:szCs w:val="22"/>
              </w:rPr>
              <w:t xml:space="preserve">Filtr biologiczny. </w:t>
            </w:r>
          </w:p>
          <w:p w:rsidR="00EB4A64" w:rsidRPr="00A621A2" w:rsidRDefault="00EB4A64" w:rsidP="004D4920">
            <w:pPr>
              <w:pStyle w:val="Tekstpodstawowy"/>
              <w:spacing w:before="60" w:line="240" w:lineRule="auto"/>
              <w:ind w:right="20"/>
              <w:rPr>
                <w:rFonts w:ascii="Arial" w:hAnsi="Arial" w:cs="Arial"/>
                <w:b/>
                <w:i/>
                <w:sz w:val="22"/>
                <w:szCs w:val="22"/>
              </w:rPr>
            </w:pPr>
            <w:r w:rsidRPr="00A621A2">
              <w:rPr>
                <w:rFonts w:ascii="Arial" w:hAnsi="Arial" w:cs="Arial"/>
                <w:i/>
                <w:sz w:val="22"/>
                <w:szCs w:val="22"/>
              </w:rPr>
              <w:t>Ma zastosowanie wyłącznie do systemów chowu gdzie powstaje gnojowica. Konieczny jest odpowiednio duży obszar na zewnątrz budynku dla zwierząt, aby umieścić tam zestawy filtrów. Technika ta nie może być powszechnie stosowana ze względu na wysokie koszty realizacji. W przypadku istniejących zespołów urządzeń wyłącznie wówczas, gdy wykorzystuje się scentralizowany system wentylacji.</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BAT 11</w:t>
            </w:r>
          </w:p>
          <w:p w:rsidR="00EB4A64" w:rsidRPr="00A621A2" w:rsidRDefault="00EB4A64" w:rsidP="004D4920">
            <w:pPr>
              <w:jc w:val="both"/>
              <w:rPr>
                <w:rFonts w:ascii="Arial" w:hAnsi="Arial" w:cs="Arial"/>
                <w:sz w:val="22"/>
                <w:szCs w:val="22"/>
              </w:rPr>
            </w:pPr>
            <w:r w:rsidRPr="00A621A2">
              <w:rPr>
                <w:rFonts w:ascii="Arial" w:hAnsi="Arial" w:cs="Arial"/>
                <w:sz w:val="22"/>
                <w:szCs w:val="22"/>
              </w:rPr>
              <w:t>Ograniczenie emisji pyłów w przedmiotowej instalacji realizowane jest z wykorzystaniem jednej z proponowanych technik konkluzji BAT zgodnie z pkt 1:</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Na Fermie podjęte są działania minimalizujące ilość powstałego pyłu na etapie chowu i hodowli: </w:t>
            </w:r>
          </w:p>
          <w:p w:rsidR="00EB4A64" w:rsidRPr="00A621A2" w:rsidRDefault="00EB4A64">
            <w:pPr>
              <w:numPr>
                <w:ilvl w:val="0"/>
                <w:numId w:val="75"/>
              </w:numPr>
              <w:ind w:left="263" w:hanging="263"/>
              <w:jc w:val="both"/>
              <w:rPr>
                <w:rFonts w:ascii="Arial" w:hAnsi="Arial" w:cs="Arial"/>
                <w:sz w:val="22"/>
                <w:szCs w:val="22"/>
              </w:rPr>
            </w:pPr>
            <w:r w:rsidRPr="00A621A2">
              <w:rPr>
                <w:rFonts w:ascii="Arial" w:hAnsi="Arial" w:cs="Arial"/>
                <w:sz w:val="22"/>
                <w:szCs w:val="22"/>
              </w:rPr>
              <w:lastRenderedPageBreak/>
              <w:t xml:space="preserve">operator instalacji prowadzi technologię bez wykorzystania ściółki (system rusztowy), </w:t>
            </w:r>
          </w:p>
          <w:p w:rsidR="00EB4A64" w:rsidRPr="00A621A2" w:rsidRDefault="00EB4A64">
            <w:pPr>
              <w:numPr>
                <w:ilvl w:val="0"/>
                <w:numId w:val="75"/>
              </w:numPr>
              <w:ind w:left="241" w:hanging="241"/>
              <w:jc w:val="both"/>
              <w:rPr>
                <w:rFonts w:ascii="Arial" w:hAnsi="Arial" w:cs="Arial"/>
                <w:sz w:val="22"/>
                <w:szCs w:val="22"/>
              </w:rPr>
            </w:pPr>
            <w:r w:rsidRPr="00A621A2">
              <w:rPr>
                <w:rFonts w:ascii="Arial" w:hAnsi="Arial" w:cs="Arial"/>
                <w:sz w:val="22"/>
                <w:szCs w:val="22"/>
              </w:rPr>
              <w:t>pasza podawana jest automatycznie do urządzeń paszowych typu tubomat z których zwierzęta w sposób dowolny ją pobierają w zależności od swoich potrzeb (ad libitum). W każdym z urządzeń paszowych typu tubomat  zamontowany będzie również smoczek do wody co umożliwia pobieranie paszy na mokro   zmniejszanie pylenie,</w:t>
            </w:r>
          </w:p>
          <w:p w:rsidR="00EB4A64" w:rsidRPr="00A621A2" w:rsidRDefault="00EB4A64">
            <w:pPr>
              <w:numPr>
                <w:ilvl w:val="0"/>
                <w:numId w:val="75"/>
              </w:numPr>
              <w:ind w:left="241" w:hanging="241"/>
              <w:jc w:val="both"/>
              <w:rPr>
                <w:rFonts w:ascii="Arial" w:hAnsi="Arial" w:cs="Arial"/>
                <w:sz w:val="22"/>
                <w:szCs w:val="22"/>
              </w:rPr>
            </w:pPr>
            <w:r w:rsidRPr="00A621A2">
              <w:rPr>
                <w:rFonts w:ascii="Arial" w:hAnsi="Arial" w:cs="Arial"/>
                <w:sz w:val="22"/>
                <w:szCs w:val="22"/>
              </w:rPr>
              <w:t>napełnianie silosów magazynowych paszą suchą odbywa się pneumatycznie, które wyposażone są w filtry tkaninowe rękawowe,</w:t>
            </w:r>
          </w:p>
          <w:p w:rsidR="00EB4A64" w:rsidRPr="00A621A2" w:rsidRDefault="00EB4A64">
            <w:pPr>
              <w:numPr>
                <w:ilvl w:val="0"/>
                <w:numId w:val="75"/>
              </w:numPr>
              <w:ind w:left="241" w:hanging="283"/>
              <w:jc w:val="both"/>
              <w:rPr>
                <w:rFonts w:ascii="Arial" w:hAnsi="Arial" w:cs="Arial"/>
                <w:sz w:val="22"/>
                <w:szCs w:val="22"/>
              </w:rPr>
            </w:pPr>
            <w:r w:rsidRPr="00A621A2">
              <w:rPr>
                <w:rFonts w:ascii="Arial" w:hAnsi="Arial" w:cs="Arial"/>
                <w:sz w:val="22"/>
                <w:szCs w:val="22"/>
              </w:rPr>
              <w:t>eksploatowany jest  systemu wentylacji mechanicznej zapewniający utrzymanie wymaganego mikroklimatu w pomieszczeniach,</w:t>
            </w:r>
          </w:p>
          <w:p w:rsidR="00EB4A64" w:rsidRPr="00A621A2" w:rsidRDefault="00EB4A64">
            <w:pPr>
              <w:numPr>
                <w:ilvl w:val="0"/>
                <w:numId w:val="75"/>
              </w:numPr>
              <w:ind w:left="241" w:hanging="283"/>
              <w:jc w:val="both"/>
              <w:rPr>
                <w:rFonts w:ascii="Arial" w:hAnsi="Arial" w:cs="Arial"/>
                <w:sz w:val="22"/>
                <w:szCs w:val="22"/>
              </w:rPr>
            </w:pPr>
            <w:r w:rsidRPr="00A621A2">
              <w:rPr>
                <w:rFonts w:ascii="Arial" w:hAnsi="Arial" w:cs="Arial"/>
                <w:sz w:val="22"/>
                <w:szCs w:val="22"/>
              </w:rPr>
              <w:t xml:space="preserve">zamontowany jest i  eksploatowany system zamgławiania  z wykorzystaniem wody w przypadkach koniecznych tj. wysoka temperatura, zapylenie,     </w:t>
            </w:r>
          </w:p>
          <w:p w:rsidR="00EB4A64" w:rsidRPr="00A621A2" w:rsidRDefault="00EB4A64">
            <w:pPr>
              <w:numPr>
                <w:ilvl w:val="0"/>
                <w:numId w:val="75"/>
              </w:numPr>
              <w:ind w:left="263" w:hanging="263"/>
              <w:jc w:val="both"/>
              <w:rPr>
                <w:rFonts w:ascii="Arial" w:hAnsi="Arial" w:cs="Arial"/>
                <w:sz w:val="22"/>
                <w:szCs w:val="22"/>
              </w:rPr>
            </w:pPr>
            <w:r w:rsidRPr="00A621A2">
              <w:rPr>
                <w:rFonts w:ascii="Arial" w:hAnsi="Arial" w:cs="Arial"/>
                <w:sz w:val="22"/>
                <w:szCs w:val="22"/>
              </w:rPr>
              <w:t xml:space="preserve">utrzymana jest odpowiednia wilgotność </w:t>
            </w:r>
            <w:r w:rsidRPr="00A621A2">
              <w:rPr>
                <w:rFonts w:ascii="Arial" w:hAnsi="Arial" w:cs="Arial"/>
                <w:sz w:val="22"/>
                <w:szCs w:val="22"/>
              </w:rPr>
              <w:br/>
              <w:t>w budynkach inwentarskim,</w:t>
            </w:r>
          </w:p>
          <w:p w:rsidR="00EB4A64" w:rsidRPr="00A621A2" w:rsidRDefault="00EB4A64">
            <w:pPr>
              <w:numPr>
                <w:ilvl w:val="0"/>
                <w:numId w:val="75"/>
              </w:numPr>
              <w:ind w:left="270" w:hanging="284"/>
              <w:jc w:val="both"/>
              <w:rPr>
                <w:rFonts w:ascii="Arial" w:hAnsi="Arial" w:cs="Arial"/>
                <w:sz w:val="22"/>
                <w:szCs w:val="22"/>
              </w:rPr>
            </w:pPr>
            <w:r w:rsidRPr="00A621A2">
              <w:rPr>
                <w:rFonts w:ascii="Arial" w:hAnsi="Arial" w:cs="Arial"/>
                <w:sz w:val="22"/>
                <w:szCs w:val="22"/>
              </w:rPr>
              <w:t>system sprzątanie kojców z użyciem myjki ciśnieniowej.</w:t>
            </w:r>
          </w:p>
          <w:p w:rsidR="00EB4A64" w:rsidRPr="00A621A2" w:rsidRDefault="00EB4A64" w:rsidP="00C556A4">
            <w:pPr>
              <w:jc w:val="both"/>
              <w:rPr>
                <w:rFonts w:ascii="Arial" w:hAnsi="Arial" w:cs="Arial"/>
                <w:b/>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60"/>
              <w:jc w:val="both"/>
              <w:rPr>
                <w:rFonts w:ascii="Arial" w:hAnsi="Arial" w:cs="Arial"/>
                <w:b/>
                <w:sz w:val="22"/>
                <w:szCs w:val="22"/>
              </w:rPr>
            </w:pPr>
            <w:r w:rsidRPr="00A621A2">
              <w:rPr>
                <w:rFonts w:ascii="Arial" w:hAnsi="Arial" w:cs="Arial"/>
                <w:b/>
                <w:sz w:val="22"/>
                <w:szCs w:val="22"/>
              </w:rPr>
              <w:lastRenderedPageBreak/>
              <w:t>Na Fermie spełnione są wymogi BAT w zakresie emisji pyłów.</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60"/>
              <w:jc w:val="center"/>
              <w:rPr>
                <w:rFonts w:ascii="Arial" w:hAnsi="Arial" w:cs="Arial"/>
                <w:b/>
                <w:sz w:val="22"/>
                <w:szCs w:val="22"/>
              </w:rPr>
            </w:pPr>
            <w:r w:rsidRPr="00A621A2">
              <w:rPr>
                <w:rFonts w:ascii="Franklin Gothic Medium" w:hAnsi="Franklin Gothic Medium" w:cs="Arial"/>
                <w:b/>
                <w:sz w:val="20"/>
                <w:szCs w:val="20"/>
              </w:rPr>
              <w:t>EMISJE ZAPACHÓW</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ind w:right="20"/>
              <w:jc w:val="both"/>
              <w:rPr>
                <w:rFonts w:ascii="Arial" w:hAnsi="Arial" w:cs="Arial"/>
                <w:sz w:val="22"/>
                <w:szCs w:val="22"/>
              </w:rPr>
            </w:pPr>
            <w:r w:rsidRPr="00A621A2">
              <w:rPr>
                <w:rFonts w:ascii="Arial" w:hAnsi="Arial" w:cs="Arial"/>
                <w:b/>
                <w:sz w:val="22"/>
                <w:szCs w:val="22"/>
              </w:rPr>
              <w:t xml:space="preserve">BAT 12. W celu zapobiegania występowaniu emisji zapachów lub, jeżeli jest to niemożliwe, ich ograniczenia </w:t>
            </w:r>
            <w:r w:rsidRPr="00A621A2">
              <w:rPr>
                <w:rFonts w:ascii="Arial" w:hAnsi="Arial" w:cs="Arial"/>
                <w:b/>
                <w:sz w:val="22"/>
                <w:szCs w:val="22"/>
              </w:rPr>
              <w:br/>
              <w:t>w ramach BAT należy opracować, wdrożyć i regularnie poddawać przeglądowi plan zarządzania zapachami jako część systemu zarządzania środowiskowego (BAT1), który obejmuje wszystkie następujące elementy</w:t>
            </w:r>
            <w:r w:rsidRPr="00A621A2">
              <w:rPr>
                <w:rFonts w:ascii="Arial" w:hAnsi="Arial" w:cs="Arial"/>
                <w:sz w:val="22"/>
                <w:szCs w:val="22"/>
              </w:rPr>
              <w:t>:</w:t>
            </w:r>
          </w:p>
          <w:p w:rsidR="00EB4A64" w:rsidRPr="00A621A2" w:rsidRDefault="00EB4A64">
            <w:pPr>
              <w:numPr>
                <w:ilvl w:val="0"/>
                <w:numId w:val="21"/>
              </w:numPr>
              <w:ind w:left="173" w:right="20" w:hanging="173"/>
              <w:jc w:val="both"/>
              <w:rPr>
                <w:rFonts w:ascii="Arial" w:hAnsi="Arial" w:cs="Arial"/>
                <w:sz w:val="22"/>
                <w:szCs w:val="22"/>
              </w:rPr>
            </w:pPr>
            <w:r w:rsidRPr="00A621A2">
              <w:rPr>
                <w:rFonts w:ascii="Arial" w:hAnsi="Arial" w:cs="Arial"/>
                <w:sz w:val="22"/>
                <w:szCs w:val="22"/>
              </w:rPr>
              <w:t>protokół zawierający odpowiednie działania i harmonogramy;</w:t>
            </w:r>
          </w:p>
          <w:p w:rsidR="00EB4A64" w:rsidRPr="00A621A2" w:rsidRDefault="00EB4A64">
            <w:pPr>
              <w:numPr>
                <w:ilvl w:val="0"/>
                <w:numId w:val="21"/>
              </w:numPr>
              <w:ind w:left="173" w:right="20" w:hanging="173"/>
              <w:jc w:val="both"/>
              <w:rPr>
                <w:rFonts w:ascii="Arial" w:hAnsi="Arial" w:cs="Arial"/>
                <w:sz w:val="22"/>
                <w:szCs w:val="22"/>
              </w:rPr>
            </w:pPr>
            <w:r w:rsidRPr="00A621A2">
              <w:rPr>
                <w:rFonts w:ascii="Arial" w:hAnsi="Arial" w:cs="Arial"/>
                <w:sz w:val="22"/>
                <w:szCs w:val="22"/>
              </w:rPr>
              <w:t>protokół monitorowania zapachów;</w:t>
            </w:r>
          </w:p>
          <w:p w:rsidR="00EB4A64" w:rsidRPr="00A621A2" w:rsidRDefault="00EB4A64">
            <w:pPr>
              <w:numPr>
                <w:ilvl w:val="0"/>
                <w:numId w:val="21"/>
              </w:numPr>
              <w:ind w:left="173" w:right="20" w:hanging="173"/>
              <w:jc w:val="both"/>
              <w:rPr>
                <w:rFonts w:ascii="Arial" w:hAnsi="Arial" w:cs="Arial"/>
                <w:sz w:val="22"/>
                <w:szCs w:val="22"/>
              </w:rPr>
            </w:pPr>
            <w:r w:rsidRPr="00A621A2">
              <w:rPr>
                <w:rFonts w:ascii="Arial" w:hAnsi="Arial" w:cs="Arial"/>
                <w:sz w:val="22"/>
                <w:szCs w:val="22"/>
              </w:rPr>
              <w:t>protokół reagowania na stwierdzone przypadki wystąpienia uciążliwego zapachu;</w:t>
            </w:r>
          </w:p>
          <w:p w:rsidR="00EB4A64" w:rsidRPr="00A621A2" w:rsidRDefault="00EB4A64">
            <w:pPr>
              <w:numPr>
                <w:ilvl w:val="0"/>
                <w:numId w:val="21"/>
              </w:numPr>
              <w:ind w:left="173" w:right="20" w:hanging="173"/>
              <w:jc w:val="both"/>
              <w:rPr>
                <w:rFonts w:ascii="Arial" w:hAnsi="Arial" w:cs="Arial"/>
                <w:sz w:val="22"/>
                <w:szCs w:val="22"/>
              </w:rPr>
            </w:pPr>
            <w:r w:rsidRPr="00A621A2">
              <w:rPr>
                <w:rFonts w:ascii="Arial" w:hAnsi="Arial" w:cs="Arial"/>
                <w:sz w:val="22"/>
                <w:szCs w:val="22"/>
              </w:rPr>
              <w:t xml:space="preserve">program zapobiegania występowaniu zapachów i ich ograniczenia mający na celu określenie źródeł, monitorowanie emisji </w:t>
            </w:r>
            <w:r w:rsidRPr="00A621A2">
              <w:rPr>
                <w:rFonts w:ascii="Arial" w:hAnsi="Arial" w:cs="Arial"/>
                <w:sz w:val="22"/>
                <w:szCs w:val="22"/>
              </w:rPr>
              <w:lastRenderedPageBreak/>
              <w:t>zapachów, określenie udziału poszczególnych źródeł oraz wprowadzanie środków w zakresie zapobiegania ich powstaniu lub ograniczania ich;</w:t>
            </w:r>
          </w:p>
          <w:p w:rsidR="00EB4A64" w:rsidRPr="00A621A2" w:rsidRDefault="00EB4A64">
            <w:pPr>
              <w:numPr>
                <w:ilvl w:val="0"/>
                <w:numId w:val="21"/>
              </w:numPr>
              <w:ind w:left="173" w:right="20" w:hanging="173"/>
              <w:jc w:val="both"/>
              <w:rPr>
                <w:rFonts w:ascii="Arial" w:hAnsi="Arial" w:cs="Arial"/>
                <w:sz w:val="22"/>
                <w:szCs w:val="22"/>
              </w:rPr>
            </w:pPr>
            <w:r w:rsidRPr="00A621A2">
              <w:rPr>
                <w:rFonts w:ascii="Arial" w:hAnsi="Arial" w:cs="Arial"/>
                <w:sz w:val="22"/>
                <w:szCs w:val="22"/>
              </w:rPr>
              <w:t>przegląd historyczny przypadków wystąpienia zapachów i środków zaradczych oraz upowszechnianie wiedzy na ich temat.</w:t>
            </w:r>
          </w:p>
          <w:p w:rsidR="00EB4A64" w:rsidRPr="00A621A2" w:rsidRDefault="00EB4A64" w:rsidP="004D4920">
            <w:pPr>
              <w:jc w:val="both"/>
              <w:rPr>
                <w:rFonts w:ascii="Arial" w:hAnsi="Arial" w:cs="Arial"/>
                <w:b/>
                <w:sz w:val="22"/>
                <w:szCs w:val="22"/>
              </w:rPr>
            </w:pPr>
            <w:r w:rsidRPr="00A621A2">
              <w:rPr>
                <w:rFonts w:ascii="Arial" w:hAnsi="Arial" w:cs="Arial"/>
                <w:i/>
                <w:sz w:val="22"/>
                <w:szCs w:val="22"/>
              </w:rPr>
              <w:t xml:space="preserve">BAT 12 ma zastosowanie jedynie </w:t>
            </w:r>
            <w:r w:rsidRPr="00A621A2">
              <w:rPr>
                <w:rFonts w:ascii="Arial" w:hAnsi="Arial" w:cs="Arial"/>
                <w:i/>
                <w:sz w:val="22"/>
                <w:szCs w:val="22"/>
              </w:rPr>
              <w:br/>
              <w:t>w przypadkach, w których oczekuje się, że obiekty wrażliwe (zabudowy mieszkaniowej) odczują dokuczliwość zapachu lub gdy jego występowanie zostało stwierdzone.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 xml:space="preserve">BAT 12 ma zastosowanie jedynie </w:t>
            </w:r>
            <w:r w:rsidRPr="00A621A2">
              <w:rPr>
                <w:rFonts w:ascii="Arial" w:hAnsi="Arial" w:cs="Arial"/>
                <w:b/>
                <w:sz w:val="22"/>
                <w:szCs w:val="22"/>
              </w:rPr>
              <w:br/>
              <w:t>w przypadkach, w których oczekuje się, że obiekty wrażliwe (zabudowy mieszkaniowej) odczują dokuczliwość zapachu lub gdy jego występowanie zostało stwierdzone.</w:t>
            </w:r>
          </w:p>
          <w:p w:rsidR="00EB4A64" w:rsidRPr="00A621A2" w:rsidRDefault="00EB4A64" w:rsidP="004D4920">
            <w:pPr>
              <w:jc w:val="both"/>
              <w:rPr>
                <w:rFonts w:ascii="Arial" w:hAnsi="Arial" w:cs="Arial"/>
                <w:sz w:val="22"/>
                <w:szCs w:val="22"/>
              </w:rPr>
            </w:pPr>
            <w:r w:rsidRPr="00A621A2">
              <w:rPr>
                <w:rFonts w:ascii="Arial" w:hAnsi="Arial" w:cs="Arial"/>
                <w:sz w:val="22"/>
                <w:szCs w:val="22"/>
              </w:rPr>
              <w:t>Zgodnie z definicją, zapisaną w konkluzjach obszarem wrażliwym jest obszar, który wymaga szczególnej ochrony przed uciążliwościami, taki jak:</w:t>
            </w:r>
          </w:p>
          <w:p w:rsidR="00EB4A64" w:rsidRPr="00A621A2" w:rsidRDefault="00EB4A64">
            <w:pPr>
              <w:numPr>
                <w:ilvl w:val="0"/>
                <w:numId w:val="76"/>
              </w:numPr>
              <w:ind w:left="427"/>
              <w:jc w:val="both"/>
              <w:rPr>
                <w:rFonts w:ascii="Arial" w:hAnsi="Arial" w:cs="Arial"/>
                <w:sz w:val="22"/>
                <w:szCs w:val="22"/>
              </w:rPr>
            </w:pPr>
            <w:r w:rsidRPr="00A621A2">
              <w:rPr>
                <w:rFonts w:ascii="Arial" w:hAnsi="Arial" w:cs="Arial"/>
                <w:sz w:val="22"/>
                <w:szCs w:val="22"/>
              </w:rPr>
              <w:t>obszary mieszkalne,</w:t>
            </w:r>
          </w:p>
          <w:p w:rsidR="00EB4A64" w:rsidRPr="00A621A2" w:rsidRDefault="00EB4A64">
            <w:pPr>
              <w:numPr>
                <w:ilvl w:val="0"/>
                <w:numId w:val="76"/>
              </w:numPr>
              <w:ind w:left="427"/>
              <w:jc w:val="both"/>
              <w:rPr>
                <w:rFonts w:ascii="Arial" w:hAnsi="Arial" w:cs="Arial"/>
                <w:sz w:val="22"/>
                <w:szCs w:val="22"/>
              </w:rPr>
            </w:pPr>
            <w:r w:rsidRPr="00A621A2">
              <w:rPr>
                <w:rFonts w:ascii="Arial" w:hAnsi="Arial" w:cs="Arial"/>
                <w:sz w:val="22"/>
                <w:szCs w:val="22"/>
              </w:rPr>
              <w:t>obszary, na których człowiek prowadzi działalność (np. szkoły, ośrodki opieki dziennej, obszary rekreacyjne, szpitale lub placówki opiekuńczo-pielęgnacyjne),</w:t>
            </w:r>
          </w:p>
          <w:p w:rsidR="00EB4A64" w:rsidRPr="00A621A2" w:rsidRDefault="00EB4A64">
            <w:pPr>
              <w:numPr>
                <w:ilvl w:val="0"/>
                <w:numId w:val="76"/>
              </w:numPr>
              <w:ind w:left="427"/>
              <w:jc w:val="both"/>
              <w:rPr>
                <w:rFonts w:ascii="Arial" w:hAnsi="Arial" w:cs="Arial"/>
                <w:b/>
                <w:sz w:val="22"/>
                <w:szCs w:val="22"/>
              </w:rPr>
            </w:pPr>
            <w:r w:rsidRPr="00A621A2">
              <w:rPr>
                <w:rFonts w:ascii="Arial" w:hAnsi="Arial" w:cs="Arial"/>
                <w:sz w:val="22"/>
                <w:szCs w:val="22"/>
              </w:rPr>
              <w:t xml:space="preserve">wrażliwe ekosystemy i siedliska. </w:t>
            </w:r>
          </w:p>
          <w:p w:rsidR="00EB4A64" w:rsidRPr="00A621A2" w:rsidRDefault="00EB4A64" w:rsidP="004D4920">
            <w:pPr>
              <w:jc w:val="both"/>
              <w:rPr>
                <w:rFonts w:ascii="Arial" w:hAnsi="Arial" w:cs="Arial"/>
                <w:sz w:val="22"/>
                <w:szCs w:val="22"/>
              </w:rPr>
            </w:pPr>
            <w:r w:rsidRPr="00A621A2">
              <w:rPr>
                <w:rFonts w:ascii="Arial" w:hAnsi="Arial" w:cs="Arial"/>
                <w:sz w:val="22"/>
                <w:szCs w:val="22"/>
              </w:rPr>
              <w:lastRenderedPageBreak/>
              <w:t xml:space="preserve">Tereny wrażliwe w analizowanym przypadku oddalone są od istniejących budynków inwentarskich </w:t>
            </w:r>
            <w:r w:rsidRPr="00A621A2">
              <w:rPr>
                <w:rFonts w:ascii="Arial" w:hAnsi="Arial" w:cs="Arial"/>
                <w:b/>
                <w:sz w:val="22"/>
                <w:szCs w:val="22"/>
              </w:rPr>
              <w:t>o ok. 50 m</w:t>
            </w:r>
            <w:r w:rsidRPr="00A621A2">
              <w:rPr>
                <w:rFonts w:ascii="Arial" w:hAnsi="Arial" w:cs="Arial"/>
                <w:sz w:val="22"/>
                <w:szCs w:val="22"/>
              </w:rPr>
              <w:t xml:space="preserve">. </w:t>
            </w:r>
          </w:p>
          <w:p w:rsidR="00EB4A64" w:rsidRPr="00A621A2" w:rsidRDefault="00EB4A64" w:rsidP="004D4920">
            <w:pPr>
              <w:jc w:val="both"/>
              <w:rPr>
                <w:rFonts w:ascii="Arial" w:hAnsi="Arial" w:cs="Arial"/>
                <w:sz w:val="22"/>
                <w:szCs w:val="22"/>
                <w:highlight w:val="yellow"/>
              </w:rPr>
            </w:pPr>
          </w:p>
          <w:p w:rsidR="00EB4A64" w:rsidRPr="00A621A2" w:rsidRDefault="00EB4A64" w:rsidP="004D4920">
            <w:pPr>
              <w:jc w:val="both"/>
              <w:rPr>
                <w:rFonts w:ascii="Arial" w:hAnsi="Arial" w:cs="Arial"/>
                <w:sz w:val="22"/>
                <w:szCs w:val="22"/>
              </w:rPr>
            </w:pPr>
            <w:r w:rsidRPr="00A621A2">
              <w:rPr>
                <w:rFonts w:ascii="Arial" w:hAnsi="Arial" w:cs="Arial"/>
                <w:sz w:val="22"/>
                <w:szCs w:val="22"/>
              </w:rPr>
              <w:t>Ze względu na  niewielką odległość (50 m) od najbliższych obiektów wrażliwych w stosunku do analizowanej Fermy opracowano plan zarządzania zapachami, który zostanie wdrożony zgodnie z postanowieniami niniejszej decyzji.</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ind w:right="23"/>
              <w:jc w:val="both"/>
              <w:rPr>
                <w:rFonts w:ascii="Arial" w:hAnsi="Arial" w:cs="Arial"/>
                <w:b/>
                <w:sz w:val="22"/>
                <w:szCs w:val="22"/>
              </w:rPr>
            </w:pPr>
            <w:r w:rsidRPr="00A621A2">
              <w:rPr>
                <w:rFonts w:ascii="Arial" w:hAnsi="Arial" w:cs="Arial"/>
                <w:b/>
                <w:sz w:val="22"/>
                <w:szCs w:val="22"/>
              </w:rPr>
              <w:lastRenderedPageBreak/>
              <w:t>BAT 13. W celu zapobiegania emisjom zapachów i ich skutkom lub, jeżeli jest to niemożliwe, ich ograniczenia w ramach BAT należy stosować kombinację następujących technik:</w:t>
            </w:r>
          </w:p>
          <w:p w:rsidR="00EB4A64" w:rsidRPr="00A621A2" w:rsidRDefault="00EB4A64">
            <w:pPr>
              <w:numPr>
                <w:ilvl w:val="0"/>
                <w:numId w:val="77"/>
              </w:numPr>
              <w:tabs>
                <w:tab w:val="left" w:pos="176"/>
              </w:tabs>
              <w:ind w:left="318" w:right="20" w:hanging="318"/>
              <w:jc w:val="both"/>
              <w:rPr>
                <w:rFonts w:ascii="Arial" w:hAnsi="Arial" w:cs="Arial"/>
                <w:sz w:val="22"/>
                <w:szCs w:val="22"/>
              </w:rPr>
            </w:pPr>
            <w:r w:rsidRPr="00A621A2">
              <w:rPr>
                <w:rFonts w:ascii="Arial" w:hAnsi="Arial" w:cs="Arial"/>
                <w:sz w:val="22"/>
                <w:szCs w:val="22"/>
              </w:rPr>
              <w:t>Zapewnienie odpowiedniej odległości między gospodarstwem / zespołem urządzeń, a obiektem wrażliwym.</w:t>
            </w:r>
          </w:p>
          <w:p w:rsidR="00EB4A64" w:rsidRPr="00A621A2" w:rsidRDefault="00EB4A64" w:rsidP="004D4920">
            <w:pPr>
              <w:tabs>
                <w:tab w:val="left" w:pos="176"/>
              </w:tabs>
              <w:ind w:left="318" w:right="20"/>
              <w:jc w:val="both"/>
              <w:rPr>
                <w:rFonts w:ascii="Arial" w:hAnsi="Arial" w:cs="Arial"/>
                <w:sz w:val="22"/>
                <w:szCs w:val="22"/>
              </w:rPr>
            </w:pPr>
            <w:r w:rsidRPr="00A621A2">
              <w:rPr>
                <w:rFonts w:ascii="Arial" w:hAnsi="Arial" w:cs="Arial"/>
                <w:i/>
                <w:sz w:val="22"/>
                <w:szCs w:val="22"/>
              </w:rPr>
              <w:t>Może nie mieć zastosowania do istniejących gospodarstw lub zespołów urządzeń</w:t>
            </w:r>
            <w:r w:rsidRPr="00A621A2">
              <w:rPr>
                <w:rFonts w:ascii="Arial" w:hAnsi="Arial" w:cs="Arial"/>
                <w:sz w:val="22"/>
                <w:szCs w:val="22"/>
              </w:rPr>
              <w:t>.</w:t>
            </w:r>
          </w:p>
          <w:p w:rsidR="00EB4A64" w:rsidRPr="00A621A2" w:rsidRDefault="00EB4A64">
            <w:pPr>
              <w:numPr>
                <w:ilvl w:val="0"/>
                <w:numId w:val="77"/>
              </w:numPr>
              <w:tabs>
                <w:tab w:val="left" w:pos="176"/>
              </w:tabs>
              <w:ind w:left="318" w:right="20" w:hanging="318"/>
              <w:jc w:val="both"/>
              <w:rPr>
                <w:rFonts w:ascii="Arial" w:hAnsi="Arial" w:cs="Arial"/>
                <w:sz w:val="22"/>
                <w:szCs w:val="22"/>
              </w:rPr>
            </w:pPr>
            <w:r w:rsidRPr="00A621A2">
              <w:rPr>
                <w:rFonts w:ascii="Arial" w:hAnsi="Arial" w:cs="Arial"/>
                <w:sz w:val="22"/>
                <w:szCs w:val="22"/>
              </w:rPr>
              <w:t>Stosowanie pomieszczeń, w których realizuje się co najmniej jedną z poniższych zasad:</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utrzymywanie zwierząt i powierzchni w stanie czystym i suchym (należy np. unikać rozlewania paszy, zapobiegać wyciekom obornika w miejscach, gdzie zwierzęta leżą na częściowo rusztowych podłogach),</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 xml:space="preserve">ograniczanie powierzchni obornika uwalniającej emisje (należy np. stosować podesty szczelinowe z metali lub tworzyw sztucznych, kanały zmniejszające dostęp </w:t>
            </w:r>
            <w:r w:rsidRPr="00A621A2">
              <w:rPr>
                <w:rFonts w:ascii="Arial" w:hAnsi="Arial" w:cs="Arial"/>
                <w:sz w:val="22"/>
                <w:szCs w:val="22"/>
              </w:rPr>
              <w:br/>
              <w:t>do obornika),</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częste przerzucanie obornika do zewnętrznego (przykrytego) zbiornika,</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obniżenie temperatury obornika (np. przez chłodzenie gnojowicy) oraz pomieszczeń,</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zmniejszenie przepływu powietrza nad powierzchnią obornika i jego prędkości,</w:t>
            </w:r>
          </w:p>
          <w:p w:rsidR="00EB4A64" w:rsidRPr="00A621A2" w:rsidRDefault="00EB4A64">
            <w:pPr>
              <w:numPr>
                <w:ilvl w:val="0"/>
                <w:numId w:val="22"/>
              </w:numPr>
              <w:ind w:left="460" w:hanging="284"/>
              <w:jc w:val="both"/>
              <w:rPr>
                <w:rFonts w:ascii="Arial" w:hAnsi="Arial" w:cs="Arial"/>
                <w:sz w:val="22"/>
                <w:szCs w:val="22"/>
              </w:rPr>
            </w:pPr>
            <w:r w:rsidRPr="00A621A2">
              <w:rPr>
                <w:rFonts w:ascii="Arial" w:hAnsi="Arial" w:cs="Arial"/>
                <w:sz w:val="22"/>
                <w:szCs w:val="22"/>
              </w:rPr>
              <w:t xml:space="preserve">utrzymywanie ściółki w stanie suchym </w:t>
            </w:r>
            <w:r w:rsidRPr="00A621A2">
              <w:rPr>
                <w:rFonts w:ascii="Arial" w:hAnsi="Arial" w:cs="Arial"/>
                <w:sz w:val="22"/>
                <w:szCs w:val="22"/>
              </w:rPr>
              <w:br/>
              <w:t>i w wa</w:t>
            </w:r>
            <w:r w:rsidRPr="00A621A2">
              <w:rPr>
                <w:rFonts w:ascii="Arial" w:hAnsi="Arial" w:cs="Arial"/>
                <w:sz w:val="22"/>
                <w:szCs w:val="22"/>
              </w:rPr>
              <w:softHyphen/>
              <w:t>runkach aerobowych w gospodarstwach stosu</w:t>
            </w:r>
            <w:r w:rsidRPr="00A621A2">
              <w:rPr>
                <w:rFonts w:ascii="Arial" w:hAnsi="Arial" w:cs="Arial"/>
                <w:sz w:val="22"/>
                <w:szCs w:val="22"/>
              </w:rPr>
              <w:softHyphen/>
              <w:t>jących ściółkę.</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Obniżenie temperatury w pomieszczeniach, przepływu powietrza i jego prędkości mogą nie mieć zastosowania ze względu na kwestię </w:t>
            </w:r>
            <w:r w:rsidRPr="00A621A2">
              <w:rPr>
                <w:rFonts w:ascii="Arial" w:hAnsi="Arial" w:cs="Arial"/>
                <w:i/>
                <w:sz w:val="22"/>
                <w:szCs w:val="22"/>
              </w:rPr>
              <w:lastRenderedPageBreak/>
              <w:t xml:space="preserve">dobrostanu zwierząt. </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Usuwanie gnojowicy za pomocą płukania nie ma zastosowania w gospodarstwach prowadzących chów świń, które znajdują się </w:t>
            </w:r>
            <w:r w:rsidRPr="00A621A2">
              <w:rPr>
                <w:rFonts w:ascii="Arial" w:hAnsi="Arial" w:cs="Arial"/>
                <w:i/>
                <w:sz w:val="22"/>
                <w:szCs w:val="22"/>
              </w:rPr>
              <w:br/>
              <w:t>w pobliżu obiektów wrażliwych ze względu na okresowe natężenie zapachów. Zob. możliwości stosowania w odniesieniu do pomieszczeń dla zwierząt w</w:t>
            </w:r>
            <w:r w:rsidRPr="00A621A2">
              <w:rPr>
                <w:rFonts w:ascii="Arial" w:hAnsi="Arial" w:cs="Arial"/>
                <w:b/>
                <w:i/>
                <w:color w:val="0070C0"/>
                <w:sz w:val="22"/>
                <w:szCs w:val="22"/>
              </w:rPr>
              <w:t xml:space="preserve"> </w:t>
            </w:r>
            <w:r w:rsidRPr="00A621A2">
              <w:rPr>
                <w:rFonts w:ascii="Arial" w:hAnsi="Arial" w:cs="Arial"/>
                <w:i/>
                <w:sz w:val="22"/>
                <w:szCs w:val="22"/>
              </w:rPr>
              <w:t>BAT 30, BAT 31, BAT 32, BAT 33 oraz BAT 34.</w:t>
            </w:r>
          </w:p>
          <w:p w:rsidR="00EB4A64" w:rsidRPr="00A621A2" w:rsidRDefault="00EB4A64">
            <w:pPr>
              <w:numPr>
                <w:ilvl w:val="0"/>
                <w:numId w:val="77"/>
              </w:numPr>
              <w:tabs>
                <w:tab w:val="left" w:pos="176"/>
              </w:tabs>
              <w:ind w:left="318" w:hanging="284"/>
              <w:jc w:val="both"/>
              <w:rPr>
                <w:rFonts w:ascii="Arial" w:hAnsi="Arial" w:cs="Arial"/>
                <w:sz w:val="22"/>
                <w:szCs w:val="22"/>
              </w:rPr>
            </w:pPr>
            <w:r w:rsidRPr="00A621A2">
              <w:rPr>
                <w:rFonts w:ascii="Arial" w:hAnsi="Arial" w:cs="Arial"/>
                <w:sz w:val="22"/>
                <w:szCs w:val="22"/>
              </w:rPr>
              <w:t>Poprawa warunków odprowadzania gazów wylotowych poprzez zastosowanie jednej z następujących technik lub ich kombinacji:</w:t>
            </w:r>
          </w:p>
          <w:p w:rsidR="00EB4A64" w:rsidRPr="00A621A2" w:rsidRDefault="00EB4A64">
            <w:pPr>
              <w:numPr>
                <w:ilvl w:val="0"/>
                <w:numId w:val="23"/>
              </w:numPr>
              <w:ind w:left="315" w:hanging="315"/>
              <w:jc w:val="both"/>
              <w:rPr>
                <w:rFonts w:ascii="Arial" w:hAnsi="Arial" w:cs="Arial"/>
                <w:i/>
                <w:sz w:val="22"/>
                <w:szCs w:val="22"/>
              </w:rPr>
            </w:pPr>
            <w:r w:rsidRPr="00A621A2">
              <w:rPr>
                <w:rFonts w:ascii="Arial" w:hAnsi="Arial" w:cs="Arial"/>
                <w:sz w:val="22"/>
                <w:szCs w:val="22"/>
              </w:rPr>
              <w:t xml:space="preserve">umieszczenie otworu wylotowego na większej wysokości (np. powyżej dachu, kominów, przekierowanie gazów wylotowych nad kalenicą zamiast przez niższe partie ścian). </w:t>
            </w:r>
            <w:r w:rsidRPr="00A621A2">
              <w:rPr>
                <w:rFonts w:ascii="Arial" w:hAnsi="Arial" w:cs="Arial"/>
                <w:i/>
                <w:sz w:val="22"/>
                <w:szCs w:val="22"/>
              </w:rPr>
              <w:t>Dostosowanie linii kalenicy nie ma zastosowania do istniejących obiektów.</w:t>
            </w:r>
          </w:p>
          <w:p w:rsidR="00EB4A64" w:rsidRPr="00A621A2" w:rsidRDefault="00EB4A64">
            <w:pPr>
              <w:numPr>
                <w:ilvl w:val="0"/>
                <w:numId w:val="23"/>
              </w:numPr>
              <w:ind w:left="315" w:hanging="315"/>
              <w:jc w:val="both"/>
              <w:rPr>
                <w:rFonts w:ascii="Arial" w:hAnsi="Arial" w:cs="Arial"/>
                <w:sz w:val="22"/>
                <w:szCs w:val="22"/>
              </w:rPr>
            </w:pPr>
            <w:r w:rsidRPr="00A621A2">
              <w:rPr>
                <w:rFonts w:ascii="Arial" w:hAnsi="Arial" w:cs="Arial"/>
                <w:sz w:val="22"/>
                <w:szCs w:val="22"/>
              </w:rPr>
              <w:t>zwiększenie prędkości gazów wylotowych w wentylacji pionowej,</w:t>
            </w:r>
          </w:p>
          <w:p w:rsidR="00EB4A64" w:rsidRPr="00A621A2" w:rsidRDefault="00EB4A64">
            <w:pPr>
              <w:numPr>
                <w:ilvl w:val="0"/>
                <w:numId w:val="23"/>
              </w:numPr>
              <w:ind w:left="315" w:hanging="315"/>
              <w:jc w:val="both"/>
              <w:rPr>
                <w:rFonts w:ascii="Arial" w:hAnsi="Arial" w:cs="Arial"/>
                <w:sz w:val="22"/>
                <w:szCs w:val="22"/>
              </w:rPr>
            </w:pPr>
            <w:r w:rsidRPr="00A621A2">
              <w:rPr>
                <w:rFonts w:ascii="Arial" w:hAnsi="Arial" w:cs="Arial"/>
                <w:sz w:val="22"/>
                <w:szCs w:val="22"/>
              </w:rPr>
              <w:t>skuteczne umieszczanie zewnętrznych barier w celu tworzenia turbulencji w przepływie wylotowego powietrza (np. roślinność),</w:t>
            </w:r>
          </w:p>
          <w:p w:rsidR="00EB4A64" w:rsidRPr="00A621A2" w:rsidRDefault="00EB4A64">
            <w:pPr>
              <w:numPr>
                <w:ilvl w:val="0"/>
                <w:numId w:val="23"/>
              </w:numPr>
              <w:ind w:left="315" w:hanging="315"/>
              <w:jc w:val="both"/>
              <w:rPr>
                <w:rFonts w:ascii="Arial" w:hAnsi="Arial" w:cs="Arial"/>
                <w:sz w:val="22"/>
                <w:szCs w:val="22"/>
              </w:rPr>
            </w:pPr>
            <w:r w:rsidRPr="00A621A2">
              <w:rPr>
                <w:rFonts w:ascii="Arial" w:hAnsi="Arial" w:cs="Arial"/>
                <w:sz w:val="22"/>
                <w:szCs w:val="22"/>
              </w:rPr>
              <w:t xml:space="preserve">stosowanie żaluzji w otworach wylotowych umieszczonych w niższych partiach ścian, </w:t>
            </w:r>
            <w:r w:rsidRPr="00A621A2">
              <w:rPr>
                <w:rFonts w:ascii="Arial" w:hAnsi="Arial" w:cs="Arial"/>
                <w:sz w:val="22"/>
                <w:szCs w:val="22"/>
              </w:rPr>
              <w:br/>
              <w:t>tak aby kierować powietrze wylotowe w stronę podłoża,</w:t>
            </w:r>
          </w:p>
          <w:p w:rsidR="00EB4A64" w:rsidRPr="00A621A2" w:rsidRDefault="00EB4A64">
            <w:pPr>
              <w:numPr>
                <w:ilvl w:val="0"/>
                <w:numId w:val="23"/>
              </w:numPr>
              <w:ind w:left="315" w:hanging="315"/>
              <w:jc w:val="both"/>
              <w:rPr>
                <w:rFonts w:ascii="Arial" w:hAnsi="Arial" w:cs="Arial"/>
                <w:sz w:val="22"/>
                <w:szCs w:val="22"/>
              </w:rPr>
            </w:pPr>
            <w:r w:rsidRPr="00A621A2">
              <w:rPr>
                <w:rFonts w:ascii="Arial" w:hAnsi="Arial" w:cs="Arial"/>
                <w:sz w:val="22"/>
                <w:szCs w:val="22"/>
              </w:rPr>
              <w:t>rozpraszanie powietrza wylotowego po tej stronie budynku, która znajduje się dalej od obiektów wrażliwych,</w:t>
            </w:r>
          </w:p>
          <w:p w:rsidR="00EB4A64" w:rsidRPr="00A621A2" w:rsidRDefault="00EB4A64">
            <w:pPr>
              <w:numPr>
                <w:ilvl w:val="0"/>
                <w:numId w:val="23"/>
              </w:numPr>
              <w:ind w:left="315" w:hanging="315"/>
              <w:jc w:val="both"/>
              <w:rPr>
                <w:rFonts w:ascii="Arial" w:hAnsi="Arial" w:cs="Arial"/>
                <w:sz w:val="22"/>
                <w:szCs w:val="22"/>
              </w:rPr>
            </w:pPr>
            <w:r w:rsidRPr="00A621A2">
              <w:rPr>
                <w:rFonts w:ascii="Arial" w:hAnsi="Arial" w:cs="Arial"/>
                <w:sz w:val="22"/>
                <w:szCs w:val="22"/>
              </w:rPr>
              <w:t>umiejscowienie osi kalenicy naturalnie wentylowanego budynku poprzecznie w stosunku do dominującego kierunku wiatru.</w:t>
            </w:r>
          </w:p>
          <w:p w:rsidR="00EB4A64" w:rsidRPr="00A621A2" w:rsidRDefault="00EB4A64">
            <w:pPr>
              <w:numPr>
                <w:ilvl w:val="0"/>
                <w:numId w:val="77"/>
              </w:numPr>
              <w:ind w:left="318" w:hanging="318"/>
              <w:jc w:val="both"/>
              <w:rPr>
                <w:rFonts w:ascii="Arial" w:hAnsi="Arial" w:cs="Arial"/>
                <w:sz w:val="22"/>
                <w:szCs w:val="22"/>
              </w:rPr>
            </w:pPr>
            <w:r w:rsidRPr="00A621A2">
              <w:rPr>
                <w:rFonts w:ascii="Arial" w:hAnsi="Arial" w:cs="Arial"/>
                <w:sz w:val="22"/>
                <w:szCs w:val="22"/>
              </w:rPr>
              <w:t>Wykorzystanie jednego z wymienionych poniżej systemów oczyszczania powietrza:</w:t>
            </w:r>
          </w:p>
          <w:p w:rsidR="00EB4A64" w:rsidRPr="00A621A2" w:rsidRDefault="00EB4A64">
            <w:pPr>
              <w:numPr>
                <w:ilvl w:val="0"/>
                <w:numId w:val="78"/>
              </w:numPr>
              <w:tabs>
                <w:tab w:val="left" w:pos="375"/>
              </w:tabs>
              <w:ind w:left="460" w:hanging="284"/>
              <w:jc w:val="both"/>
              <w:rPr>
                <w:rFonts w:ascii="Arial" w:hAnsi="Arial" w:cs="Arial"/>
                <w:sz w:val="22"/>
                <w:szCs w:val="22"/>
              </w:rPr>
            </w:pPr>
            <w:r w:rsidRPr="00A621A2">
              <w:rPr>
                <w:rFonts w:ascii="Arial" w:hAnsi="Arial" w:cs="Arial"/>
                <w:sz w:val="22"/>
                <w:szCs w:val="22"/>
              </w:rPr>
              <w:t xml:space="preserve">płuczka biologiczna (lub </w:t>
            </w:r>
            <w:proofErr w:type="spellStart"/>
            <w:r w:rsidRPr="00A621A2">
              <w:rPr>
                <w:rFonts w:ascii="Arial" w:hAnsi="Arial" w:cs="Arial"/>
                <w:sz w:val="22"/>
                <w:szCs w:val="22"/>
              </w:rPr>
              <w:t>biofiltr</w:t>
            </w:r>
            <w:proofErr w:type="spellEnd"/>
            <w:r w:rsidRPr="00A621A2">
              <w:rPr>
                <w:rFonts w:ascii="Arial" w:hAnsi="Arial" w:cs="Arial"/>
                <w:sz w:val="22"/>
                <w:szCs w:val="22"/>
              </w:rPr>
              <w:t xml:space="preserve"> ze zraszanym złożem);</w:t>
            </w:r>
          </w:p>
          <w:p w:rsidR="00EB4A64" w:rsidRPr="00A621A2" w:rsidRDefault="00EB4A64">
            <w:pPr>
              <w:numPr>
                <w:ilvl w:val="0"/>
                <w:numId w:val="78"/>
              </w:numPr>
              <w:tabs>
                <w:tab w:val="left" w:pos="375"/>
              </w:tabs>
              <w:ind w:left="460" w:hanging="284"/>
              <w:jc w:val="both"/>
              <w:rPr>
                <w:rFonts w:ascii="Arial" w:hAnsi="Arial" w:cs="Arial"/>
                <w:sz w:val="22"/>
                <w:szCs w:val="22"/>
              </w:rPr>
            </w:pPr>
            <w:r w:rsidRPr="00A621A2">
              <w:rPr>
                <w:rFonts w:ascii="Arial" w:hAnsi="Arial" w:cs="Arial"/>
                <w:sz w:val="22"/>
                <w:szCs w:val="22"/>
              </w:rPr>
              <w:t>filtr biologiczny;</w:t>
            </w:r>
          </w:p>
          <w:p w:rsidR="00EB4A64" w:rsidRPr="00A621A2" w:rsidRDefault="00EB4A64">
            <w:pPr>
              <w:numPr>
                <w:ilvl w:val="0"/>
                <w:numId w:val="78"/>
              </w:numPr>
              <w:tabs>
                <w:tab w:val="left" w:pos="375"/>
              </w:tabs>
              <w:ind w:left="460" w:hanging="284"/>
              <w:jc w:val="both"/>
              <w:rPr>
                <w:rFonts w:ascii="Arial" w:hAnsi="Arial" w:cs="Arial"/>
                <w:sz w:val="22"/>
                <w:szCs w:val="22"/>
              </w:rPr>
            </w:pPr>
            <w:r w:rsidRPr="00A621A2">
              <w:rPr>
                <w:rFonts w:ascii="Arial" w:hAnsi="Arial" w:cs="Arial"/>
                <w:sz w:val="22"/>
                <w:szCs w:val="22"/>
              </w:rPr>
              <w:t>dwu- lub trzystopniowy system oczyszczania powietrza.</w:t>
            </w:r>
          </w:p>
          <w:p w:rsidR="00EB4A64" w:rsidRPr="00A621A2" w:rsidRDefault="00EB4A64" w:rsidP="004D4920">
            <w:pPr>
              <w:tabs>
                <w:tab w:val="left" w:pos="375"/>
              </w:tabs>
              <w:jc w:val="both"/>
              <w:rPr>
                <w:rFonts w:ascii="Arial" w:hAnsi="Arial" w:cs="Arial"/>
                <w:i/>
                <w:sz w:val="22"/>
                <w:szCs w:val="22"/>
              </w:rPr>
            </w:pPr>
            <w:r w:rsidRPr="00A621A2">
              <w:rPr>
                <w:rFonts w:ascii="Arial" w:hAnsi="Arial" w:cs="Arial"/>
                <w:i/>
                <w:sz w:val="22"/>
                <w:szCs w:val="22"/>
              </w:rPr>
              <w:t xml:space="preserve">Technika ta nie może być powszechnie stosowana ze względu na wysokie koszty realizacji. W przypadku istniejących zespołów urządzeń wyłącznie wówczas, gdy wykorzystuje się scentralizowany system wentylacji. </w:t>
            </w:r>
          </w:p>
          <w:p w:rsidR="00EB4A64" w:rsidRPr="00A621A2" w:rsidRDefault="00EB4A64" w:rsidP="004D4920">
            <w:pPr>
              <w:tabs>
                <w:tab w:val="left" w:pos="375"/>
              </w:tabs>
              <w:jc w:val="both"/>
              <w:rPr>
                <w:rFonts w:ascii="Arial" w:hAnsi="Arial" w:cs="Arial"/>
                <w:i/>
                <w:sz w:val="22"/>
                <w:szCs w:val="22"/>
              </w:rPr>
            </w:pPr>
            <w:r w:rsidRPr="00A621A2">
              <w:rPr>
                <w:rFonts w:ascii="Arial" w:hAnsi="Arial" w:cs="Arial"/>
                <w:i/>
                <w:sz w:val="22"/>
                <w:szCs w:val="22"/>
              </w:rPr>
              <w:lastRenderedPageBreak/>
              <w:t>Filtr biologiczny ma zastosowanie wyłącznie do systemów chowu, w których powstaje gnojowica. W przypadku wykorzystania filtra biologicznego konieczny jest odpowiednio</w:t>
            </w:r>
            <w:r w:rsidRPr="00A621A2">
              <w:rPr>
                <w:rFonts w:ascii="Arial" w:hAnsi="Arial" w:cs="Arial"/>
                <w:sz w:val="22"/>
                <w:szCs w:val="22"/>
              </w:rPr>
              <w:t xml:space="preserve"> </w:t>
            </w:r>
            <w:r w:rsidRPr="00A621A2">
              <w:rPr>
                <w:rFonts w:ascii="Arial" w:hAnsi="Arial" w:cs="Arial"/>
                <w:i/>
                <w:sz w:val="22"/>
                <w:szCs w:val="22"/>
              </w:rPr>
              <w:t>duży obszar na zewnątrz budynku dla zwierząt, aby umieścić tam zestawy filtrów.</w:t>
            </w:r>
          </w:p>
          <w:p w:rsidR="00EB4A64" w:rsidRPr="00A621A2" w:rsidRDefault="00EB4A64">
            <w:pPr>
              <w:numPr>
                <w:ilvl w:val="0"/>
                <w:numId w:val="77"/>
              </w:numPr>
              <w:tabs>
                <w:tab w:val="left" w:pos="375"/>
              </w:tabs>
              <w:ind w:left="318" w:hanging="284"/>
              <w:jc w:val="both"/>
              <w:rPr>
                <w:rFonts w:ascii="Arial" w:hAnsi="Arial" w:cs="Arial"/>
                <w:sz w:val="22"/>
                <w:szCs w:val="22"/>
              </w:rPr>
            </w:pPr>
            <w:r w:rsidRPr="00A621A2">
              <w:rPr>
                <w:rFonts w:ascii="Arial" w:hAnsi="Arial" w:cs="Arial"/>
                <w:sz w:val="22"/>
                <w:szCs w:val="22"/>
              </w:rPr>
              <w:t>Zastosowanie jednej z poniższych technik lub ich kombinacji do przechowywania obornika:</w:t>
            </w:r>
          </w:p>
          <w:p w:rsidR="00EB4A64" w:rsidRPr="00A621A2" w:rsidRDefault="00EB4A64">
            <w:pPr>
              <w:numPr>
                <w:ilvl w:val="0"/>
                <w:numId w:val="24"/>
              </w:numPr>
              <w:ind w:left="264" w:hanging="284"/>
              <w:jc w:val="both"/>
              <w:rPr>
                <w:rFonts w:ascii="Arial" w:hAnsi="Arial" w:cs="Arial"/>
                <w:i/>
                <w:sz w:val="22"/>
                <w:szCs w:val="22"/>
              </w:rPr>
            </w:pPr>
            <w:r w:rsidRPr="00A621A2">
              <w:rPr>
                <w:rFonts w:ascii="Arial" w:hAnsi="Arial" w:cs="Arial"/>
                <w:sz w:val="22"/>
                <w:szCs w:val="22"/>
              </w:rPr>
              <w:t>przechowywanie gnojowicy lub obornika stałego pod przykryciem;</w:t>
            </w:r>
            <w:r w:rsidRPr="00A621A2">
              <w:rPr>
                <w:rFonts w:ascii="Arial" w:hAnsi="Arial" w:cs="Arial"/>
                <w:b/>
                <w:color w:val="0070C0"/>
                <w:sz w:val="22"/>
                <w:szCs w:val="22"/>
              </w:rPr>
              <w:t xml:space="preserve"> </w:t>
            </w:r>
            <w:r w:rsidRPr="00A621A2">
              <w:rPr>
                <w:rFonts w:ascii="Arial" w:hAnsi="Arial" w:cs="Arial"/>
                <w:i/>
                <w:sz w:val="22"/>
                <w:szCs w:val="22"/>
              </w:rPr>
              <w:t xml:space="preserve">Zob. zastosowanie BAT 16.b w odniesieniu do gnojowicy. </w:t>
            </w:r>
          </w:p>
          <w:p w:rsidR="00EB4A64" w:rsidRPr="00A621A2" w:rsidRDefault="00EB4A64">
            <w:pPr>
              <w:numPr>
                <w:ilvl w:val="0"/>
                <w:numId w:val="24"/>
              </w:numPr>
              <w:ind w:left="264" w:hanging="284"/>
              <w:jc w:val="both"/>
              <w:rPr>
                <w:rFonts w:ascii="Arial" w:hAnsi="Arial" w:cs="Arial"/>
                <w:i/>
                <w:sz w:val="22"/>
                <w:szCs w:val="22"/>
              </w:rPr>
            </w:pPr>
            <w:r w:rsidRPr="00A621A2">
              <w:rPr>
                <w:rFonts w:ascii="Arial" w:hAnsi="Arial" w:cs="Arial"/>
                <w:sz w:val="22"/>
                <w:szCs w:val="22"/>
              </w:rPr>
              <w:t xml:space="preserve">umiejscowienie zbiornika z uwzględnieniem kierunku, w którym najczęściej wieje wiatr, oraz zastosowanie środków ograniczających prędkość wiatru w okolicy zbiornika i nad nim (np. drzewa, przeszkody naturalne); </w:t>
            </w:r>
            <w:r w:rsidRPr="00A621A2">
              <w:rPr>
                <w:rFonts w:ascii="Arial" w:hAnsi="Arial" w:cs="Arial"/>
                <w:i/>
                <w:sz w:val="22"/>
                <w:szCs w:val="22"/>
              </w:rPr>
              <w:t>Zastosowanie ogólne.</w:t>
            </w:r>
          </w:p>
          <w:p w:rsidR="00EB4A64" w:rsidRPr="00A621A2" w:rsidRDefault="00EB4A64">
            <w:pPr>
              <w:numPr>
                <w:ilvl w:val="0"/>
                <w:numId w:val="24"/>
              </w:numPr>
              <w:ind w:left="264" w:hanging="284"/>
              <w:jc w:val="both"/>
              <w:rPr>
                <w:rFonts w:ascii="Arial" w:hAnsi="Arial" w:cs="Arial"/>
                <w:i/>
                <w:sz w:val="22"/>
                <w:szCs w:val="22"/>
              </w:rPr>
            </w:pPr>
            <w:r w:rsidRPr="00A621A2">
              <w:rPr>
                <w:rFonts w:ascii="Arial" w:hAnsi="Arial" w:cs="Arial"/>
                <w:sz w:val="22"/>
                <w:szCs w:val="22"/>
              </w:rPr>
              <w:t xml:space="preserve">ograniczenie mieszania gnojowicy. </w:t>
            </w:r>
            <w:r w:rsidRPr="00A621A2">
              <w:rPr>
                <w:rFonts w:ascii="Arial" w:hAnsi="Arial" w:cs="Arial"/>
                <w:i/>
                <w:sz w:val="22"/>
                <w:szCs w:val="22"/>
              </w:rPr>
              <w:t>Zastosowanie ogólne.</w:t>
            </w:r>
          </w:p>
          <w:p w:rsidR="00EB4A64" w:rsidRPr="00A621A2" w:rsidRDefault="00EB4A64">
            <w:pPr>
              <w:numPr>
                <w:ilvl w:val="0"/>
                <w:numId w:val="77"/>
              </w:numPr>
              <w:ind w:left="318" w:hanging="318"/>
              <w:jc w:val="both"/>
              <w:rPr>
                <w:rFonts w:ascii="Arial" w:hAnsi="Arial" w:cs="Arial"/>
                <w:sz w:val="22"/>
                <w:szCs w:val="22"/>
              </w:rPr>
            </w:pPr>
            <w:r w:rsidRPr="00A621A2">
              <w:rPr>
                <w:rFonts w:ascii="Arial" w:hAnsi="Arial" w:cs="Arial"/>
                <w:sz w:val="22"/>
                <w:szCs w:val="22"/>
              </w:rPr>
              <w:t>Przetwarzanie obornika z wykorzystaniem jednej z następujących technik w celu ograniczenia emi</w:t>
            </w:r>
            <w:r w:rsidRPr="00A621A2">
              <w:rPr>
                <w:rFonts w:ascii="Arial" w:hAnsi="Arial" w:cs="Arial"/>
                <w:sz w:val="22"/>
                <w:szCs w:val="22"/>
              </w:rPr>
              <w:softHyphen/>
              <w:t>sji zapachów podczas aplikacji nawozu (lub przed nim):</w:t>
            </w:r>
          </w:p>
          <w:p w:rsidR="00EB4A64" w:rsidRPr="00A621A2" w:rsidRDefault="00EB4A64">
            <w:pPr>
              <w:numPr>
                <w:ilvl w:val="0"/>
                <w:numId w:val="25"/>
              </w:numPr>
              <w:ind w:left="460" w:hanging="284"/>
              <w:jc w:val="both"/>
              <w:rPr>
                <w:rFonts w:ascii="Arial" w:hAnsi="Arial" w:cs="Arial"/>
                <w:sz w:val="22"/>
                <w:szCs w:val="22"/>
              </w:rPr>
            </w:pPr>
            <w:r w:rsidRPr="00A621A2">
              <w:rPr>
                <w:rFonts w:ascii="Arial" w:hAnsi="Arial" w:cs="Arial"/>
                <w:sz w:val="22"/>
                <w:szCs w:val="22"/>
              </w:rPr>
              <w:t xml:space="preserve">rozkład tlenowy (napowietrzanie) gnojowicy; </w:t>
            </w:r>
            <w:r w:rsidRPr="00A621A2">
              <w:rPr>
                <w:rFonts w:ascii="Arial" w:hAnsi="Arial" w:cs="Arial"/>
                <w:i/>
                <w:sz w:val="22"/>
                <w:szCs w:val="22"/>
              </w:rPr>
              <w:t>Zob. zastosowanie BAT 19.d.</w:t>
            </w:r>
          </w:p>
          <w:p w:rsidR="00EB4A64" w:rsidRPr="00A621A2" w:rsidRDefault="00EB4A64">
            <w:pPr>
              <w:numPr>
                <w:ilvl w:val="0"/>
                <w:numId w:val="25"/>
              </w:numPr>
              <w:ind w:left="460" w:hanging="284"/>
              <w:jc w:val="both"/>
              <w:rPr>
                <w:rFonts w:ascii="Arial" w:hAnsi="Arial" w:cs="Arial"/>
                <w:sz w:val="22"/>
                <w:szCs w:val="22"/>
              </w:rPr>
            </w:pPr>
            <w:r w:rsidRPr="00A621A2">
              <w:rPr>
                <w:rFonts w:ascii="Arial" w:hAnsi="Arial" w:cs="Arial"/>
                <w:sz w:val="22"/>
                <w:szCs w:val="22"/>
              </w:rPr>
              <w:t xml:space="preserve">kompostowanie obornika stałego. </w:t>
            </w:r>
            <w:r w:rsidRPr="00A621A2">
              <w:rPr>
                <w:rFonts w:ascii="Arial" w:hAnsi="Arial" w:cs="Arial"/>
                <w:i/>
                <w:sz w:val="22"/>
                <w:szCs w:val="22"/>
              </w:rPr>
              <w:t>Zob. zastosowanie BAT 19.f.</w:t>
            </w:r>
          </w:p>
          <w:p w:rsidR="00EB4A64" w:rsidRPr="00A621A2" w:rsidRDefault="00EB4A64">
            <w:pPr>
              <w:numPr>
                <w:ilvl w:val="0"/>
                <w:numId w:val="25"/>
              </w:numPr>
              <w:ind w:left="460" w:hanging="284"/>
              <w:jc w:val="both"/>
              <w:rPr>
                <w:rFonts w:ascii="Arial" w:hAnsi="Arial" w:cs="Arial"/>
                <w:sz w:val="22"/>
                <w:szCs w:val="22"/>
              </w:rPr>
            </w:pPr>
            <w:r w:rsidRPr="00A621A2">
              <w:rPr>
                <w:rFonts w:ascii="Arial" w:hAnsi="Arial" w:cs="Arial"/>
                <w:sz w:val="22"/>
                <w:szCs w:val="22"/>
              </w:rPr>
              <w:t>rozkład beztlenowy.</w:t>
            </w:r>
            <w:r w:rsidRPr="00A621A2">
              <w:rPr>
                <w:rFonts w:ascii="Arial" w:hAnsi="Arial" w:cs="Arial"/>
                <w:i/>
                <w:sz w:val="22"/>
                <w:szCs w:val="22"/>
              </w:rPr>
              <w:t xml:space="preserve"> Zob. zastosowanie BAT 19.b.</w:t>
            </w:r>
          </w:p>
          <w:p w:rsidR="00EB4A64" w:rsidRPr="00A621A2" w:rsidRDefault="00EB4A64">
            <w:pPr>
              <w:numPr>
                <w:ilvl w:val="0"/>
                <w:numId w:val="77"/>
              </w:numPr>
              <w:ind w:left="318" w:hanging="318"/>
              <w:jc w:val="both"/>
              <w:rPr>
                <w:rFonts w:ascii="Arial" w:hAnsi="Arial" w:cs="Arial"/>
                <w:sz w:val="22"/>
                <w:szCs w:val="22"/>
              </w:rPr>
            </w:pPr>
            <w:r w:rsidRPr="00A621A2">
              <w:rPr>
                <w:rFonts w:ascii="Arial" w:hAnsi="Arial" w:cs="Arial"/>
                <w:sz w:val="22"/>
                <w:szCs w:val="22"/>
              </w:rPr>
              <w:t>Zastosowanie jednej z poniższych technik lub ich kombinacji do aplikacji obornika:</w:t>
            </w:r>
          </w:p>
          <w:p w:rsidR="00EB4A64" w:rsidRPr="00A621A2" w:rsidRDefault="00EB4A64">
            <w:pPr>
              <w:numPr>
                <w:ilvl w:val="0"/>
                <w:numId w:val="26"/>
              </w:numPr>
              <w:ind w:left="460" w:hanging="284"/>
              <w:jc w:val="both"/>
              <w:rPr>
                <w:rFonts w:ascii="Arial" w:hAnsi="Arial" w:cs="Arial"/>
                <w:b/>
                <w:sz w:val="22"/>
                <w:szCs w:val="22"/>
              </w:rPr>
            </w:pPr>
            <w:r w:rsidRPr="00A621A2">
              <w:rPr>
                <w:rFonts w:ascii="Arial" w:hAnsi="Arial" w:cs="Arial"/>
                <w:sz w:val="22"/>
                <w:szCs w:val="22"/>
              </w:rPr>
              <w:t xml:space="preserve">rozlewacz pasmowy, wtryskiwacz płytki lub głęboki do rozprowadzania gnojowicy; </w:t>
            </w:r>
            <w:r w:rsidRPr="00A621A2">
              <w:rPr>
                <w:rFonts w:ascii="Arial" w:hAnsi="Arial" w:cs="Arial"/>
                <w:sz w:val="22"/>
                <w:szCs w:val="22"/>
              </w:rPr>
              <w:br/>
            </w:r>
            <w:r w:rsidRPr="00A621A2">
              <w:rPr>
                <w:rFonts w:ascii="Arial" w:hAnsi="Arial" w:cs="Arial"/>
                <w:i/>
                <w:sz w:val="22"/>
                <w:szCs w:val="22"/>
              </w:rPr>
              <w:t>Zob. zastosowanie BAT 21.b, BAT 21.c lub BAT 21.d.</w:t>
            </w:r>
            <w:r w:rsidRPr="00A621A2">
              <w:rPr>
                <w:rFonts w:ascii="Arial" w:hAnsi="Arial" w:cs="Arial"/>
                <w:sz w:val="22"/>
                <w:szCs w:val="22"/>
              </w:rPr>
              <w:t xml:space="preserve"> </w:t>
            </w:r>
          </w:p>
          <w:p w:rsidR="00EB4A64" w:rsidRPr="00A621A2" w:rsidRDefault="00EB4A64">
            <w:pPr>
              <w:numPr>
                <w:ilvl w:val="0"/>
                <w:numId w:val="26"/>
              </w:numPr>
              <w:ind w:left="460" w:hanging="284"/>
              <w:jc w:val="both"/>
              <w:rPr>
                <w:rFonts w:ascii="Arial" w:hAnsi="Arial" w:cs="Arial"/>
                <w:b/>
                <w:sz w:val="22"/>
                <w:szCs w:val="22"/>
              </w:rPr>
            </w:pPr>
            <w:r w:rsidRPr="00A621A2">
              <w:rPr>
                <w:rFonts w:ascii="Arial" w:hAnsi="Arial" w:cs="Arial"/>
                <w:sz w:val="22"/>
                <w:szCs w:val="22"/>
              </w:rPr>
              <w:t>możliwie jak najszybsza aplikacja obornika.</w:t>
            </w:r>
            <w:r w:rsidRPr="00A621A2">
              <w:rPr>
                <w:rFonts w:ascii="Arial" w:hAnsi="Arial" w:cs="Arial"/>
                <w:color w:val="FF0000"/>
                <w:sz w:val="22"/>
                <w:szCs w:val="22"/>
              </w:rPr>
              <w:t xml:space="preserve"> </w:t>
            </w:r>
            <w:r w:rsidRPr="00A621A2">
              <w:rPr>
                <w:rFonts w:ascii="Arial" w:hAnsi="Arial" w:cs="Arial"/>
                <w:i/>
                <w:sz w:val="22"/>
                <w:szCs w:val="22"/>
              </w:rPr>
              <w:t>Zob. zastosowanie BAT 22.</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 xml:space="preserve">BAT 13 </w:t>
            </w:r>
          </w:p>
          <w:p w:rsidR="00EB4A64" w:rsidRPr="00A621A2" w:rsidRDefault="00EB4A64" w:rsidP="004D4920">
            <w:pPr>
              <w:jc w:val="both"/>
              <w:rPr>
                <w:rFonts w:ascii="Arial" w:hAnsi="Arial" w:cs="Arial"/>
                <w:sz w:val="22"/>
                <w:szCs w:val="22"/>
              </w:rPr>
            </w:pPr>
            <w:r w:rsidRPr="00A621A2">
              <w:rPr>
                <w:rFonts w:ascii="Arial" w:hAnsi="Arial" w:cs="Arial"/>
                <w:sz w:val="22"/>
                <w:szCs w:val="22"/>
              </w:rPr>
              <w:t>Prowadzący instalację w celu zapobiegania emisjom zapachów podejmuje następujące działania:</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 xml:space="preserve">utrzymywane są czyste i suche powierzchnie, system pojenia i zadawania paszy eliminuje zalewania powierzchni w kojcach i rozsypywania paszy, </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w kojcach stosowane są betonowe podesty szczelinowe, a pod nimi kanały gnojowicowe zmniejszające  powierzchnię emitującą zapachy,</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 xml:space="preserve">kominy wentylacyjne powyżej szczytu dachu, </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 xml:space="preserve">prędkość wylotu gazów zwiększona mechaniczną wentylacją pionową,  </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 xml:space="preserve">gnojowica magazynowana jest w kanałach gnojowych pod budynkami, </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gnojowica nie jest mieszana a tylko okresowo wypompowywana,</w:t>
            </w:r>
          </w:p>
          <w:p w:rsidR="00EB4A64" w:rsidRPr="00A621A2" w:rsidRDefault="00EB4A64">
            <w:pPr>
              <w:numPr>
                <w:ilvl w:val="0"/>
                <w:numId w:val="105"/>
              </w:numPr>
              <w:ind w:left="241" w:hanging="241"/>
              <w:jc w:val="both"/>
              <w:rPr>
                <w:rFonts w:ascii="Arial" w:hAnsi="Arial" w:cs="Arial"/>
                <w:sz w:val="22"/>
                <w:szCs w:val="22"/>
              </w:rPr>
            </w:pPr>
            <w:r w:rsidRPr="00A621A2">
              <w:rPr>
                <w:rFonts w:ascii="Arial" w:hAnsi="Arial" w:cs="Arial"/>
                <w:sz w:val="22"/>
                <w:szCs w:val="22"/>
              </w:rPr>
              <w:t>gnojowica rozprowadzana jest na polach za pomocą specjalistycznych maszyn rolniczych: rozlewacz pasmowy z redlicą stopkową, płytki wtryskiwacz z otwartymi szczelinami, głęboki wtryskiwacz ze szczelinami zamkniętymi.</w:t>
            </w:r>
          </w:p>
          <w:p w:rsidR="00EB4A64" w:rsidRPr="00A621A2" w:rsidRDefault="00EB4A64" w:rsidP="00C556A4">
            <w:pPr>
              <w:jc w:val="both"/>
              <w:rPr>
                <w:rFonts w:ascii="Arial" w:hAnsi="Arial" w:cs="Arial"/>
                <w:b/>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center"/>
              <w:rPr>
                <w:rFonts w:ascii="Arial" w:hAnsi="Arial" w:cs="Arial"/>
                <w:b/>
                <w:sz w:val="22"/>
                <w:szCs w:val="22"/>
              </w:rPr>
            </w:pPr>
            <w:r w:rsidRPr="00A621A2">
              <w:rPr>
                <w:rFonts w:ascii="Franklin Gothic Medium" w:hAnsi="Franklin Gothic Medium" w:cs="Arial"/>
                <w:b/>
                <w:sz w:val="20"/>
                <w:szCs w:val="20"/>
              </w:rPr>
              <w:lastRenderedPageBreak/>
              <w:t>Emisje z przechowywania obornika stałego</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sz w:val="22"/>
                <w:szCs w:val="22"/>
              </w:rPr>
            </w:pPr>
            <w:r w:rsidRPr="00A621A2">
              <w:rPr>
                <w:rFonts w:ascii="Arial" w:hAnsi="Arial" w:cs="Arial"/>
                <w:b/>
                <w:sz w:val="22"/>
                <w:szCs w:val="22"/>
              </w:rPr>
              <w:t>BAT 14. Aby ograniczyć emisje amoniaku do powietrza z przechowywania obornika stałego, w ramach BAT należy stosować jedną z następujących technik lub ich kombinację</w:t>
            </w:r>
            <w:r w:rsidRPr="00A621A2">
              <w:rPr>
                <w:rFonts w:ascii="Arial" w:hAnsi="Arial" w:cs="Arial"/>
                <w:sz w:val="22"/>
                <w:szCs w:val="22"/>
              </w:rPr>
              <w:t>:</w:t>
            </w:r>
          </w:p>
          <w:p w:rsidR="00EB4A64" w:rsidRPr="00A621A2" w:rsidRDefault="00EB4A64">
            <w:pPr>
              <w:numPr>
                <w:ilvl w:val="0"/>
                <w:numId w:val="79"/>
              </w:numPr>
              <w:ind w:left="230" w:hanging="230"/>
              <w:jc w:val="both"/>
              <w:rPr>
                <w:rFonts w:ascii="Arial" w:hAnsi="Arial" w:cs="Arial"/>
                <w:sz w:val="22"/>
                <w:szCs w:val="22"/>
              </w:rPr>
            </w:pPr>
            <w:r w:rsidRPr="00A621A2">
              <w:rPr>
                <w:rFonts w:ascii="Arial" w:hAnsi="Arial" w:cs="Arial"/>
                <w:sz w:val="22"/>
                <w:szCs w:val="22"/>
              </w:rPr>
              <w:t>zmniejszenie stosunku powierzchni obszaru uwalniającego emisje do objętości pryzmy obornika stałego.</w:t>
            </w:r>
          </w:p>
          <w:p w:rsidR="00EB4A64" w:rsidRPr="00A621A2" w:rsidRDefault="00EB4A64">
            <w:pPr>
              <w:numPr>
                <w:ilvl w:val="0"/>
                <w:numId w:val="79"/>
              </w:numPr>
              <w:ind w:left="230" w:hanging="230"/>
              <w:jc w:val="both"/>
              <w:rPr>
                <w:rFonts w:ascii="Arial" w:hAnsi="Arial" w:cs="Arial"/>
                <w:sz w:val="22"/>
                <w:szCs w:val="22"/>
              </w:rPr>
            </w:pPr>
            <w:r w:rsidRPr="00A621A2">
              <w:rPr>
                <w:rFonts w:ascii="Arial" w:hAnsi="Arial" w:cs="Arial"/>
                <w:sz w:val="22"/>
                <w:szCs w:val="22"/>
              </w:rPr>
              <w:t>przykrywanie pryzm obornika stałego.</w:t>
            </w:r>
          </w:p>
          <w:p w:rsidR="00EB4A64" w:rsidRPr="00A621A2" w:rsidRDefault="00EB4A64">
            <w:pPr>
              <w:numPr>
                <w:ilvl w:val="0"/>
                <w:numId w:val="79"/>
              </w:numPr>
              <w:ind w:left="230" w:hanging="230"/>
              <w:jc w:val="both"/>
              <w:rPr>
                <w:rFonts w:ascii="Arial" w:hAnsi="Arial" w:cs="Arial"/>
                <w:sz w:val="22"/>
                <w:szCs w:val="22"/>
              </w:rPr>
            </w:pPr>
            <w:r w:rsidRPr="00A621A2">
              <w:rPr>
                <w:rFonts w:ascii="Arial" w:hAnsi="Arial" w:cs="Arial"/>
                <w:sz w:val="22"/>
                <w:szCs w:val="22"/>
              </w:rPr>
              <w:lastRenderedPageBreak/>
              <w:t>przechowywanie  wysuszonego  obornika  stałego  w  pomieszczeniu gospodarczym.</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spacing w:before="60" w:line="240" w:lineRule="auto"/>
              <w:ind w:right="40"/>
              <w:rPr>
                <w:rStyle w:val="BodytextItalic"/>
                <w:rFonts w:ascii="Arial" w:hAnsi="Arial" w:cs="Arial"/>
                <w:b/>
                <w:i w:val="0"/>
                <w:iCs w:val="0"/>
                <w:sz w:val="22"/>
                <w:szCs w:val="22"/>
              </w:rPr>
            </w:pPr>
            <w:r w:rsidRPr="00A621A2">
              <w:rPr>
                <w:rStyle w:val="BodytextItalic"/>
                <w:rFonts w:ascii="Arial" w:hAnsi="Arial" w:cs="Arial"/>
                <w:b/>
                <w:i w:val="0"/>
                <w:sz w:val="22"/>
                <w:szCs w:val="22"/>
              </w:rPr>
              <w:lastRenderedPageBreak/>
              <w:t>BAT 14 – nie dotyczy.</w:t>
            </w:r>
          </w:p>
          <w:p w:rsidR="00EB4A64" w:rsidRPr="00A621A2" w:rsidRDefault="00EB4A64" w:rsidP="004D4920">
            <w:pPr>
              <w:pStyle w:val="Tekstpodstawowy"/>
              <w:tabs>
                <w:tab w:val="left" w:pos="284"/>
              </w:tabs>
              <w:spacing w:before="60" w:line="240" w:lineRule="auto"/>
              <w:ind w:right="40"/>
              <w:rPr>
                <w:rStyle w:val="BodytextItalic"/>
                <w:rFonts w:ascii="Arial" w:hAnsi="Arial" w:cs="Arial"/>
                <w:i w:val="0"/>
                <w:iCs w:val="0"/>
                <w:sz w:val="22"/>
                <w:szCs w:val="22"/>
              </w:rPr>
            </w:pPr>
            <w:r w:rsidRPr="00A621A2">
              <w:rPr>
                <w:rStyle w:val="BodytextItalic"/>
                <w:rFonts w:ascii="Arial" w:hAnsi="Arial" w:cs="Arial"/>
                <w:i w:val="0"/>
                <w:sz w:val="22"/>
                <w:szCs w:val="22"/>
              </w:rPr>
              <w:t xml:space="preserve">Na Fermie trzody chlewnej funkcjonuje bezściołowy (gnojowicowy) system utrzymania zwierząt. </w:t>
            </w:r>
          </w:p>
          <w:p w:rsidR="00EB4A64" w:rsidRPr="00A621A2" w:rsidRDefault="00EB4A64" w:rsidP="004D4920">
            <w:pPr>
              <w:spacing w:before="60"/>
              <w:jc w:val="both"/>
              <w:rPr>
                <w:rFonts w:ascii="Arial" w:hAnsi="Arial" w:cs="Arial"/>
                <w:b/>
                <w:sz w:val="22"/>
                <w:szCs w:val="22"/>
                <w:highlight w:val="yellow"/>
              </w:rPr>
            </w:pPr>
            <w:r w:rsidRPr="00A621A2">
              <w:rPr>
                <w:rStyle w:val="BodytextItalic"/>
                <w:rFonts w:ascii="Arial" w:hAnsi="Arial" w:cs="Arial"/>
                <w:i w:val="0"/>
                <w:sz w:val="22"/>
                <w:szCs w:val="22"/>
              </w:rPr>
              <w:t>Na Fermie nie powstaje obornik stały.</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jc w:val="both"/>
              <w:rPr>
                <w:rFonts w:ascii="Arial" w:hAnsi="Arial" w:cs="Arial"/>
                <w:sz w:val="22"/>
                <w:szCs w:val="22"/>
              </w:rPr>
            </w:pPr>
            <w:r w:rsidRPr="00A621A2">
              <w:rPr>
                <w:rFonts w:ascii="Arial" w:hAnsi="Arial" w:cs="Arial"/>
                <w:b/>
                <w:sz w:val="22"/>
                <w:szCs w:val="22"/>
              </w:rPr>
              <w:t xml:space="preserve">BAT 15. W celu zapobiegania emisjom do gleby i wody z przechowywania obornika stałego lub, jeżeli jest to niemożliwe, </w:t>
            </w:r>
            <w:r w:rsidRPr="00A621A2">
              <w:rPr>
                <w:rFonts w:ascii="Arial" w:hAnsi="Arial" w:cs="Arial"/>
                <w:b/>
                <w:sz w:val="22"/>
                <w:szCs w:val="22"/>
              </w:rPr>
              <w:br/>
              <w:t>ich ograniczenia w ramach BAT należy stosować kombinację następujących technik z zachowaniem następującej hierarchii</w:t>
            </w:r>
            <w:r w:rsidRPr="00A621A2">
              <w:rPr>
                <w:rFonts w:ascii="Arial" w:hAnsi="Arial" w:cs="Arial"/>
                <w:sz w:val="22"/>
                <w:szCs w:val="22"/>
              </w:rPr>
              <w:t>:</w:t>
            </w:r>
          </w:p>
          <w:p w:rsidR="00EB4A64" w:rsidRPr="00A621A2" w:rsidRDefault="00EB4A64" w:rsidP="004D4920">
            <w:pPr>
              <w:ind w:left="230" w:hanging="230"/>
              <w:jc w:val="both"/>
              <w:rPr>
                <w:rFonts w:ascii="Arial" w:hAnsi="Arial" w:cs="Arial"/>
                <w:sz w:val="22"/>
                <w:szCs w:val="22"/>
              </w:rPr>
            </w:pPr>
            <w:r w:rsidRPr="00A621A2">
              <w:rPr>
                <w:rFonts w:ascii="Arial" w:hAnsi="Arial" w:cs="Arial"/>
                <w:sz w:val="22"/>
                <w:szCs w:val="22"/>
              </w:rPr>
              <w:t>1. Przechowywanie wysuszonego obornika  stałego w pomieszczeniu gospodarczym.</w:t>
            </w:r>
          </w:p>
          <w:p w:rsidR="00EB4A64" w:rsidRPr="00A621A2" w:rsidRDefault="00EB4A64" w:rsidP="004D4920">
            <w:pPr>
              <w:ind w:left="230" w:hanging="230"/>
              <w:jc w:val="both"/>
              <w:rPr>
                <w:rFonts w:ascii="Arial" w:hAnsi="Arial" w:cs="Arial"/>
                <w:sz w:val="22"/>
                <w:szCs w:val="22"/>
              </w:rPr>
            </w:pPr>
            <w:r w:rsidRPr="00A621A2">
              <w:rPr>
                <w:rFonts w:ascii="Arial" w:hAnsi="Arial" w:cs="Arial"/>
                <w:sz w:val="22"/>
                <w:szCs w:val="22"/>
              </w:rPr>
              <w:t>2. Wykorzystywanie betonowego silosa do przechowywania obornika stałego.</w:t>
            </w:r>
          </w:p>
          <w:p w:rsidR="00EB4A64" w:rsidRPr="00A621A2" w:rsidRDefault="00EB4A64" w:rsidP="004D4920">
            <w:pPr>
              <w:ind w:left="230" w:hanging="230"/>
              <w:jc w:val="both"/>
              <w:rPr>
                <w:rFonts w:ascii="Arial" w:hAnsi="Arial" w:cs="Arial"/>
                <w:sz w:val="22"/>
                <w:szCs w:val="22"/>
              </w:rPr>
            </w:pPr>
            <w:r w:rsidRPr="00A621A2">
              <w:rPr>
                <w:rFonts w:ascii="Arial" w:hAnsi="Arial" w:cs="Arial"/>
                <w:sz w:val="22"/>
                <w:szCs w:val="22"/>
              </w:rPr>
              <w:t>3. Przechowywanie obornika stałego na  nieprzepuszczalnym podłożu wyposażonym w system odwadniania i ze zbiornikiem na spływającą wodę.</w:t>
            </w:r>
          </w:p>
          <w:p w:rsidR="00EB4A64" w:rsidRPr="00A621A2" w:rsidRDefault="00EB4A64" w:rsidP="004D4920">
            <w:pPr>
              <w:tabs>
                <w:tab w:val="left" w:pos="174"/>
              </w:tabs>
              <w:ind w:left="230" w:hanging="230"/>
              <w:jc w:val="both"/>
              <w:rPr>
                <w:rFonts w:ascii="Arial" w:hAnsi="Arial" w:cs="Arial"/>
                <w:sz w:val="22"/>
                <w:szCs w:val="22"/>
              </w:rPr>
            </w:pPr>
            <w:r w:rsidRPr="00A621A2">
              <w:rPr>
                <w:rFonts w:ascii="Arial" w:hAnsi="Arial" w:cs="Arial"/>
                <w:sz w:val="22"/>
                <w:szCs w:val="22"/>
              </w:rPr>
              <w:t>4. Wybranie zbiornika o pojemności wystarczającej do przechowywania obornika stałego w okresach, w których nie jest możliwa jego aplikacja.</w:t>
            </w:r>
          </w:p>
          <w:p w:rsidR="00EB4A64" w:rsidRPr="00A621A2" w:rsidRDefault="00EB4A64" w:rsidP="004D4920">
            <w:pPr>
              <w:ind w:left="230" w:hanging="230"/>
              <w:jc w:val="both"/>
              <w:rPr>
                <w:rFonts w:ascii="Arial" w:hAnsi="Arial" w:cs="Arial"/>
                <w:color w:val="FF0000"/>
                <w:sz w:val="22"/>
                <w:szCs w:val="22"/>
              </w:rPr>
            </w:pPr>
            <w:r w:rsidRPr="00A621A2">
              <w:rPr>
                <w:rFonts w:ascii="Arial" w:hAnsi="Arial" w:cs="Arial"/>
                <w:sz w:val="22"/>
                <w:szCs w:val="22"/>
              </w:rPr>
              <w:t>5. Przechowywanie obornika w pryzmach umieszczonych z dala od cieków powierzchniowych i podziemnych, które mogłyby zostać zanieczyszczone przez spływającą wodę.</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spacing w:before="60" w:line="240" w:lineRule="auto"/>
              <w:ind w:right="40"/>
              <w:rPr>
                <w:rStyle w:val="BodytextItalic"/>
                <w:rFonts w:ascii="Arial" w:hAnsi="Arial" w:cs="Arial"/>
                <w:b/>
                <w:i w:val="0"/>
                <w:iCs w:val="0"/>
                <w:sz w:val="22"/>
                <w:szCs w:val="22"/>
              </w:rPr>
            </w:pPr>
            <w:r w:rsidRPr="00A621A2">
              <w:rPr>
                <w:rStyle w:val="BodytextItalic"/>
                <w:rFonts w:ascii="Arial" w:hAnsi="Arial" w:cs="Arial"/>
                <w:b/>
                <w:i w:val="0"/>
                <w:sz w:val="22"/>
                <w:szCs w:val="22"/>
              </w:rPr>
              <w:t>BAT 15 – nie dotyczy.</w:t>
            </w:r>
          </w:p>
          <w:p w:rsidR="00EB4A64" w:rsidRPr="00A621A2" w:rsidRDefault="00EB4A64" w:rsidP="004D4920">
            <w:pPr>
              <w:pStyle w:val="Tekstpodstawowy"/>
              <w:tabs>
                <w:tab w:val="left" w:pos="284"/>
              </w:tabs>
              <w:spacing w:before="60" w:line="240" w:lineRule="auto"/>
              <w:ind w:right="40"/>
              <w:rPr>
                <w:rStyle w:val="BodytextItalic"/>
                <w:rFonts w:ascii="Arial" w:hAnsi="Arial" w:cs="Arial"/>
                <w:i w:val="0"/>
                <w:iCs w:val="0"/>
                <w:sz w:val="22"/>
                <w:szCs w:val="22"/>
              </w:rPr>
            </w:pPr>
            <w:r w:rsidRPr="00A621A2">
              <w:rPr>
                <w:rStyle w:val="BodytextItalic"/>
                <w:rFonts w:ascii="Arial" w:hAnsi="Arial" w:cs="Arial"/>
                <w:i w:val="0"/>
                <w:sz w:val="22"/>
                <w:szCs w:val="22"/>
              </w:rPr>
              <w:t xml:space="preserve">Na Fermie trzody chlewnej funkcjonuje bezściołowy (gnojowicowy) system utrzymania zwierząt. </w:t>
            </w:r>
          </w:p>
          <w:p w:rsidR="00EB4A64" w:rsidRPr="00A621A2" w:rsidRDefault="00EB4A64" w:rsidP="004D4920">
            <w:pPr>
              <w:pStyle w:val="Tekstpodstawowy"/>
              <w:tabs>
                <w:tab w:val="left" w:pos="284"/>
              </w:tabs>
              <w:ind w:right="40"/>
              <w:rPr>
                <w:sz w:val="22"/>
                <w:szCs w:val="22"/>
                <w:highlight w:val="yellow"/>
              </w:rPr>
            </w:pPr>
            <w:r w:rsidRPr="00A621A2">
              <w:rPr>
                <w:rStyle w:val="BodytextItalic"/>
                <w:rFonts w:ascii="Arial" w:hAnsi="Arial" w:cs="Arial"/>
                <w:i w:val="0"/>
                <w:sz w:val="22"/>
                <w:szCs w:val="22"/>
              </w:rPr>
              <w:t>Na Fermie nie powstaje obornik stały.</w:t>
            </w:r>
          </w:p>
          <w:p w:rsidR="00EB4A64" w:rsidRPr="00A621A2" w:rsidRDefault="00EB4A64" w:rsidP="00C556A4">
            <w:pPr>
              <w:pStyle w:val="Tekstpodstawowy"/>
              <w:tabs>
                <w:tab w:val="left" w:pos="284"/>
              </w:tabs>
              <w:ind w:right="40"/>
              <w:rPr>
                <w:b/>
                <w:color w:val="FF0000"/>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tabs>
                <w:tab w:val="left" w:pos="284"/>
              </w:tabs>
              <w:ind w:right="40"/>
              <w:rPr>
                <w:rStyle w:val="BodytextItalic"/>
                <w:rFonts w:ascii="Arial" w:hAnsi="Arial" w:cs="Arial"/>
                <w:b/>
                <w:i w:val="0"/>
                <w:sz w:val="22"/>
                <w:szCs w:val="22"/>
              </w:rPr>
            </w:pPr>
            <w:r w:rsidRPr="00A621A2">
              <w:rPr>
                <w:rFonts w:ascii="Franklin Gothic Medium" w:hAnsi="Franklin Gothic Medium"/>
                <w:b/>
                <w:sz w:val="20"/>
              </w:rPr>
              <w:t>BAT w zakresie emisji z przechowywania obornika stałego nie ma zastosowania w przypadku analizowanej instalacji.</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tabs>
                <w:tab w:val="left" w:pos="284"/>
              </w:tabs>
              <w:ind w:right="40"/>
              <w:jc w:val="center"/>
              <w:rPr>
                <w:rStyle w:val="BodytextItalic"/>
                <w:rFonts w:ascii="Arial" w:hAnsi="Arial" w:cs="Arial"/>
                <w:b/>
                <w:i w:val="0"/>
                <w:sz w:val="22"/>
                <w:szCs w:val="22"/>
              </w:rPr>
            </w:pPr>
            <w:r w:rsidRPr="00A621A2">
              <w:rPr>
                <w:rFonts w:ascii="Franklin Gothic Medium" w:hAnsi="Franklin Gothic Medium"/>
                <w:b/>
                <w:sz w:val="20"/>
              </w:rPr>
              <w:t>EMISJE z PRZECHOWYWANIA GNOJOWICY</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jc w:val="both"/>
              <w:rPr>
                <w:rFonts w:ascii="Arial" w:hAnsi="Arial" w:cs="Arial"/>
                <w:b/>
                <w:sz w:val="22"/>
                <w:szCs w:val="22"/>
              </w:rPr>
            </w:pPr>
            <w:r w:rsidRPr="00A621A2">
              <w:rPr>
                <w:rFonts w:ascii="Franklin Gothic Medium" w:hAnsi="Franklin Gothic Medium"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ind w:right="40"/>
              <w:rPr>
                <w:rStyle w:val="BodytextItalic"/>
                <w:rFonts w:ascii="Arial" w:hAnsi="Arial" w:cs="Arial"/>
                <w:b/>
                <w:i w:val="0"/>
                <w:sz w:val="22"/>
                <w:szCs w:val="22"/>
                <w:highlight w:val="yellow"/>
              </w:rPr>
            </w:pPr>
            <w:r w:rsidRPr="00A621A2">
              <w:rPr>
                <w:rFonts w:ascii="Franklin Gothic Medium" w:hAnsi="Franklin Gothic Medium"/>
                <w:b/>
                <w:sz w:val="20"/>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spacing w:beforeLines="60" w:before="144" w:line="240" w:lineRule="auto"/>
              <w:ind w:right="20"/>
              <w:rPr>
                <w:rFonts w:ascii="Arial" w:hAnsi="Arial" w:cs="Arial"/>
                <w:b/>
                <w:sz w:val="22"/>
                <w:szCs w:val="22"/>
              </w:rPr>
            </w:pPr>
            <w:r w:rsidRPr="00A621A2">
              <w:rPr>
                <w:rFonts w:ascii="Arial" w:hAnsi="Arial" w:cs="Arial"/>
                <w:b/>
                <w:sz w:val="22"/>
                <w:szCs w:val="22"/>
              </w:rPr>
              <w:t>BAT 16. Aby ograniczyć emisje amoniaku do powietrza z przechowywania gnojowicy, w ramach BAT należy stosować kombinację poniższych technik:</w:t>
            </w:r>
          </w:p>
          <w:p w:rsidR="00EB4A64" w:rsidRPr="00A621A2" w:rsidRDefault="00EB4A64">
            <w:pPr>
              <w:pStyle w:val="Tekstpodstawowy"/>
              <w:widowControl/>
              <w:numPr>
                <w:ilvl w:val="3"/>
                <w:numId w:val="77"/>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Odpowiednie zaprojektowanie zbiornika do przechowywania gnojowicy i zarządzanie nim w wyniku zastosowania kombinacji następujących tech</w:t>
            </w:r>
            <w:r w:rsidRPr="00A621A2">
              <w:rPr>
                <w:rFonts w:ascii="Arial" w:hAnsi="Arial" w:cs="Arial"/>
                <w:sz w:val="22"/>
                <w:szCs w:val="22"/>
              </w:rPr>
              <w:softHyphen/>
              <w:t>nik:</w:t>
            </w:r>
          </w:p>
          <w:p w:rsidR="00EB4A64" w:rsidRPr="00A621A2" w:rsidRDefault="00EB4A64">
            <w:pPr>
              <w:pStyle w:val="Tekstpodstawowy"/>
              <w:widowControl/>
              <w:numPr>
                <w:ilvl w:val="0"/>
                <w:numId w:val="27"/>
              </w:numPr>
              <w:adjustRightInd/>
              <w:spacing w:beforeLines="60" w:before="144" w:line="240" w:lineRule="auto"/>
              <w:ind w:left="318" w:right="20" w:hanging="284"/>
              <w:textAlignment w:val="auto"/>
              <w:rPr>
                <w:rFonts w:ascii="Arial" w:hAnsi="Arial" w:cs="Arial"/>
                <w:b/>
                <w:i/>
                <w:sz w:val="22"/>
                <w:szCs w:val="22"/>
              </w:rPr>
            </w:pPr>
            <w:r w:rsidRPr="00A621A2">
              <w:rPr>
                <w:rFonts w:ascii="Arial" w:hAnsi="Arial" w:cs="Arial"/>
                <w:sz w:val="22"/>
                <w:szCs w:val="22"/>
              </w:rPr>
              <w:t xml:space="preserve">Zmniejszenie stosunku powierzchni obszaru uwalniającego emisje do objętości zbiornika z gnojowicą. </w:t>
            </w:r>
            <w:r w:rsidRPr="00A621A2">
              <w:rPr>
                <w:rFonts w:ascii="Arial" w:hAnsi="Arial" w:cs="Arial"/>
                <w:b/>
                <w:i/>
                <w:sz w:val="22"/>
                <w:szCs w:val="22"/>
              </w:rPr>
              <w:t xml:space="preserve">Dla prostokątnych zbiorników gnojowicy proporcja wysokości do powierzchni odpowiada 1:30-50. </w:t>
            </w:r>
            <w:r w:rsidRPr="00A621A2">
              <w:rPr>
                <w:rFonts w:ascii="Arial" w:hAnsi="Arial" w:cs="Arial"/>
                <w:b/>
                <w:i/>
                <w:sz w:val="22"/>
                <w:szCs w:val="22"/>
              </w:rPr>
              <w:br/>
              <w:t xml:space="preserve">W przypadku zbiorników okrągłych korzystne rozmiary zbiornika osiąga się </w:t>
            </w:r>
            <w:r w:rsidRPr="00A621A2">
              <w:rPr>
                <w:rFonts w:ascii="Arial" w:hAnsi="Arial" w:cs="Arial"/>
                <w:b/>
                <w:i/>
                <w:sz w:val="22"/>
                <w:szCs w:val="22"/>
              </w:rPr>
              <w:lastRenderedPageBreak/>
              <w:t>wówczas, gdy stosunek wysokości do średnicy wynosi od 1:3 do 1:4. Ściany boczne zbiornika gnojowicy mogą zostać podwyższone.</w:t>
            </w:r>
          </w:p>
          <w:p w:rsidR="00EB4A64" w:rsidRPr="00A621A2" w:rsidRDefault="00EB4A64" w:rsidP="004D4920">
            <w:pPr>
              <w:pStyle w:val="Tekstpodstawowy"/>
              <w:spacing w:beforeLines="60" w:before="144" w:line="240" w:lineRule="auto"/>
              <w:ind w:left="281" w:right="20"/>
              <w:rPr>
                <w:rFonts w:ascii="Arial" w:hAnsi="Arial" w:cs="Arial"/>
                <w:i/>
                <w:sz w:val="22"/>
                <w:szCs w:val="22"/>
              </w:rPr>
            </w:pPr>
            <w:r w:rsidRPr="00A621A2">
              <w:rPr>
                <w:rFonts w:ascii="Arial" w:hAnsi="Arial" w:cs="Arial"/>
                <w:i/>
                <w:sz w:val="22"/>
                <w:szCs w:val="22"/>
              </w:rPr>
              <w:t xml:space="preserve">Może nie mieć zastosowania do istniejących zbiorników. Nadmiernie wysokie zbiorniki do przechowywania gnojowicy mogą nie mieć zastosowania ze względu na wysokie koszty </w:t>
            </w:r>
            <w:r w:rsidRPr="00A621A2">
              <w:rPr>
                <w:rFonts w:ascii="Arial" w:hAnsi="Arial" w:cs="Arial"/>
                <w:i/>
                <w:sz w:val="22"/>
                <w:szCs w:val="22"/>
              </w:rPr>
              <w:br/>
              <w:t>i zagrożenie dla bezpieczeństwa.</w:t>
            </w:r>
          </w:p>
          <w:p w:rsidR="00EB4A64" w:rsidRPr="00A621A2" w:rsidRDefault="00EB4A64">
            <w:pPr>
              <w:pStyle w:val="Tekstpodstawowy"/>
              <w:widowControl/>
              <w:numPr>
                <w:ilvl w:val="0"/>
                <w:numId w:val="27"/>
              </w:numPr>
              <w:adjustRightInd/>
              <w:spacing w:beforeLines="60" w:before="144" w:line="240" w:lineRule="auto"/>
              <w:ind w:left="318" w:right="20" w:hanging="318"/>
              <w:textAlignment w:val="auto"/>
              <w:rPr>
                <w:rFonts w:ascii="Arial" w:hAnsi="Arial" w:cs="Arial"/>
                <w:sz w:val="22"/>
                <w:szCs w:val="22"/>
              </w:rPr>
            </w:pPr>
            <w:r w:rsidRPr="00A621A2">
              <w:rPr>
                <w:rFonts w:ascii="Arial" w:hAnsi="Arial" w:cs="Arial"/>
                <w:sz w:val="22"/>
                <w:szCs w:val="22"/>
              </w:rPr>
              <w:t xml:space="preserve">Ograniczenie prędkości wiatru </w:t>
            </w:r>
            <w:r w:rsidRPr="00A621A2">
              <w:rPr>
                <w:rFonts w:ascii="Arial" w:hAnsi="Arial" w:cs="Arial"/>
                <w:sz w:val="22"/>
                <w:szCs w:val="22"/>
              </w:rPr>
              <w:br/>
              <w:t xml:space="preserve">i wymiany powietrza na powierzchni gnojowicy poprzez obniżenie poziomu napełnienia zbiornika. </w:t>
            </w:r>
            <w:r w:rsidRPr="00A621A2">
              <w:rPr>
                <w:rFonts w:ascii="Arial" w:hAnsi="Arial" w:cs="Arial"/>
                <w:i/>
                <w:sz w:val="22"/>
                <w:szCs w:val="22"/>
              </w:rPr>
              <w:t>Może nie mieć zastosowania do istniejących zbiorników.</w:t>
            </w:r>
          </w:p>
          <w:p w:rsidR="00EB4A64" w:rsidRPr="00A621A2" w:rsidRDefault="00EB4A64">
            <w:pPr>
              <w:pStyle w:val="Tekstpodstawowy"/>
              <w:widowControl/>
              <w:numPr>
                <w:ilvl w:val="0"/>
                <w:numId w:val="27"/>
              </w:numPr>
              <w:adjustRightInd/>
              <w:spacing w:beforeLines="60" w:before="144" w:line="240" w:lineRule="auto"/>
              <w:ind w:left="318" w:right="20" w:hanging="318"/>
              <w:textAlignment w:val="auto"/>
              <w:rPr>
                <w:rFonts w:ascii="Arial" w:hAnsi="Arial" w:cs="Arial"/>
                <w:i/>
                <w:sz w:val="22"/>
                <w:szCs w:val="22"/>
              </w:rPr>
            </w:pPr>
            <w:r w:rsidRPr="00A621A2">
              <w:rPr>
                <w:rFonts w:ascii="Arial" w:hAnsi="Arial" w:cs="Arial"/>
                <w:sz w:val="22"/>
                <w:szCs w:val="22"/>
              </w:rPr>
              <w:t xml:space="preserve">Ograniczenie mieszania gnojowicy. </w:t>
            </w:r>
            <w:r w:rsidRPr="00A621A2">
              <w:rPr>
                <w:rFonts w:ascii="Arial" w:hAnsi="Arial" w:cs="Arial"/>
                <w:i/>
                <w:sz w:val="22"/>
                <w:szCs w:val="22"/>
              </w:rPr>
              <w:t>Zastosowanie ogólne.</w:t>
            </w:r>
          </w:p>
          <w:p w:rsidR="00EB4A64" w:rsidRPr="00A621A2" w:rsidRDefault="00EB4A64">
            <w:pPr>
              <w:pStyle w:val="Tekstpodstawowy"/>
              <w:widowControl/>
              <w:numPr>
                <w:ilvl w:val="3"/>
                <w:numId w:val="77"/>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 xml:space="preserve">Przykrywanie zbiornika z gnojowicą. </w:t>
            </w:r>
            <w:r w:rsidRPr="00A621A2">
              <w:rPr>
                <w:rFonts w:ascii="Arial" w:hAnsi="Arial" w:cs="Arial"/>
                <w:sz w:val="22"/>
                <w:szCs w:val="22"/>
              </w:rPr>
              <w:br/>
              <w:t>W tym celu można zastosować jedną z następujących technik:</w:t>
            </w:r>
          </w:p>
          <w:p w:rsidR="00EB4A64" w:rsidRPr="00A621A2" w:rsidRDefault="00EB4A64">
            <w:pPr>
              <w:pStyle w:val="Tekstpodstawowy"/>
              <w:widowControl/>
              <w:numPr>
                <w:ilvl w:val="0"/>
                <w:numId w:val="28"/>
              </w:numPr>
              <w:adjustRightInd/>
              <w:spacing w:beforeLines="60" w:before="144" w:line="240" w:lineRule="auto"/>
              <w:ind w:left="318" w:right="20" w:hanging="318"/>
              <w:textAlignment w:val="auto"/>
              <w:rPr>
                <w:rFonts w:ascii="Arial" w:hAnsi="Arial" w:cs="Arial"/>
                <w:b/>
                <w:i/>
                <w:sz w:val="22"/>
                <w:szCs w:val="22"/>
              </w:rPr>
            </w:pPr>
            <w:r w:rsidRPr="00A621A2">
              <w:rPr>
                <w:rFonts w:ascii="Arial" w:hAnsi="Arial" w:cs="Arial"/>
                <w:sz w:val="22"/>
                <w:szCs w:val="22"/>
              </w:rPr>
              <w:t xml:space="preserve">Sztywne przykrycie. </w:t>
            </w:r>
            <w:r w:rsidRPr="00A621A2">
              <w:rPr>
                <w:rFonts w:ascii="Arial" w:hAnsi="Arial" w:cs="Arial"/>
                <w:i/>
                <w:sz w:val="22"/>
                <w:szCs w:val="22"/>
              </w:rPr>
              <w:t>Może nie mieć zastosowania do istniejących zespołów urządzeń ze względów ekonomicznych i z uwagi na ograniczenia konstrukcyjne, które mogą uniemożliwiać wytrzymanie dodatkowego obciążenia.</w:t>
            </w:r>
          </w:p>
          <w:p w:rsidR="00EB4A64" w:rsidRPr="00A621A2" w:rsidRDefault="00EB4A64">
            <w:pPr>
              <w:pStyle w:val="Tekstpodstawowy"/>
              <w:widowControl/>
              <w:numPr>
                <w:ilvl w:val="0"/>
                <w:numId w:val="28"/>
              </w:numPr>
              <w:adjustRightInd/>
              <w:spacing w:beforeLines="60" w:before="144" w:line="240" w:lineRule="auto"/>
              <w:ind w:left="318" w:right="20" w:hanging="318"/>
              <w:textAlignment w:val="auto"/>
              <w:rPr>
                <w:rFonts w:ascii="Arial" w:hAnsi="Arial" w:cs="Arial"/>
                <w:i/>
                <w:sz w:val="22"/>
                <w:szCs w:val="22"/>
              </w:rPr>
            </w:pPr>
            <w:r w:rsidRPr="00A621A2">
              <w:rPr>
                <w:rFonts w:ascii="Arial" w:hAnsi="Arial" w:cs="Arial"/>
                <w:sz w:val="22"/>
                <w:szCs w:val="22"/>
              </w:rPr>
              <w:t xml:space="preserve">Przykrycie elastyczne. </w:t>
            </w:r>
            <w:r w:rsidRPr="00A621A2">
              <w:rPr>
                <w:rFonts w:ascii="Arial" w:hAnsi="Arial" w:cs="Arial"/>
                <w:i/>
                <w:sz w:val="22"/>
                <w:szCs w:val="22"/>
              </w:rPr>
              <w:t>Przykrycia elastyczne nie mają zastosowania do obszarów, na których panujące warunki pogodowe mogą zagrozić ich strukturze.</w:t>
            </w:r>
          </w:p>
          <w:p w:rsidR="00EB4A64" w:rsidRPr="00A621A2" w:rsidRDefault="00EB4A64">
            <w:pPr>
              <w:pStyle w:val="Tekstpodstawowy"/>
              <w:widowControl/>
              <w:numPr>
                <w:ilvl w:val="0"/>
                <w:numId w:val="28"/>
              </w:numPr>
              <w:adjustRightInd/>
              <w:spacing w:before="60" w:line="240" w:lineRule="auto"/>
              <w:ind w:left="318" w:right="23" w:hanging="318"/>
              <w:textAlignment w:val="auto"/>
              <w:rPr>
                <w:rFonts w:ascii="Arial" w:hAnsi="Arial" w:cs="Arial"/>
                <w:sz w:val="22"/>
                <w:szCs w:val="22"/>
              </w:rPr>
            </w:pPr>
            <w:r w:rsidRPr="00A621A2">
              <w:rPr>
                <w:rFonts w:ascii="Arial" w:hAnsi="Arial" w:cs="Arial"/>
                <w:sz w:val="22"/>
                <w:szCs w:val="22"/>
              </w:rPr>
              <w:t>Przykrycia pływające, takie jak:</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granulat z tworzywa sztucznego,</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lekkie materiały sypkie,</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elastyczne przykrycia pływające,</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 xml:space="preserve">geometryczne </w:t>
            </w:r>
            <w:proofErr w:type="spellStart"/>
            <w:r w:rsidRPr="00A621A2">
              <w:rPr>
                <w:rFonts w:ascii="Arial" w:hAnsi="Arial" w:cs="Arial"/>
                <w:sz w:val="22"/>
                <w:szCs w:val="22"/>
              </w:rPr>
              <w:t>płyti</w:t>
            </w:r>
            <w:proofErr w:type="spellEnd"/>
            <w:r w:rsidRPr="00A621A2">
              <w:rPr>
                <w:rFonts w:ascii="Arial" w:hAnsi="Arial" w:cs="Arial"/>
                <w:sz w:val="22"/>
                <w:szCs w:val="22"/>
              </w:rPr>
              <w:t xml:space="preserve"> plastikowe,</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przykrycie wypełnione powietrzem,</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powłoka naturalna,</w:t>
            </w:r>
          </w:p>
          <w:p w:rsidR="00EB4A64" w:rsidRPr="00A621A2" w:rsidRDefault="00EB4A64">
            <w:pPr>
              <w:pStyle w:val="Tekstpodstawowy"/>
              <w:widowControl/>
              <w:numPr>
                <w:ilvl w:val="0"/>
                <w:numId w:val="29"/>
              </w:numPr>
              <w:adjustRightInd/>
              <w:spacing w:before="60" w:line="240" w:lineRule="auto"/>
              <w:ind w:left="298" w:right="23" w:hanging="266"/>
              <w:textAlignment w:val="auto"/>
              <w:rPr>
                <w:rFonts w:ascii="Arial" w:hAnsi="Arial" w:cs="Arial"/>
                <w:sz w:val="22"/>
                <w:szCs w:val="22"/>
              </w:rPr>
            </w:pPr>
            <w:r w:rsidRPr="00A621A2">
              <w:rPr>
                <w:rFonts w:ascii="Arial" w:hAnsi="Arial" w:cs="Arial"/>
                <w:sz w:val="22"/>
                <w:szCs w:val="22"/>
              </w:rPr>
              <w:t>słoma.</w:t>
            </w:r>
          </w:p>
          <w:p w:rsidR="00EB4A64" w:rsidRPr="00A621A2" w:rsidRDefault="00EB4A64" w:rsidP="004D4920">
            <w:pPr>
              <w:pStyle w:val="Tekstpodstawowy"/>
              <w:spacing w:before="60" w:line="240" w:lineRule="auto"/>
              <w:ind w:right="23"/>
              <w:rPr>
                <w:rFonts w:ascii="Arial" w:hAnsi="Arial" w:cs="Arial"/>
                <w:i/>
                <w:sz w:val="22"/>
                <w:szCs w:val="22"/>
              </w:rPr>
            </w:pPr>
            <w:r w:rsidRPr="00A621A2">
              <w:rPr>
                <w:rFonts w:ascii="Arial" w:hAnsi="Arial" w:cs="Arial"/>
                <w:i/>
                <w:sz w:val="22"/>
                <w:szCs w:val="22"/>
              </w:rPr>
              <w:t xml:space="preserve">Plastikowych granulek, lekkich materiałów sypkich i geometrycznych płytek plastikowych nie stosuje się do gnojowicy pokrywającej się naturalną powłoką. </w:t>
            </w:r>
          </w:p>
          <w:p w:rsidR="00EB4A64" w:rsidRPr="00A621A2" w:rsidRDefault="00EB4A64" w:rsidP="004D4920">
            <w:pPr>
              <w:pStyle w:val="Tekstpodstawowy"/>
              <w:spacing w:beforeLines="60" w:before="144" w:line="240" w:lineRule="auto"/>
              <w:ind w:right="20"/>
              <w:rPr>
                <w:rFonts w:ascii="Arial" w:hAnsi="Arial" w:cs="Arial"/>
                <w:i/>
                <w:sz w:val="22"/>
                <w:szCs w:val="22"/>
              </w:rPr>
            </w:pPr>
            <w:r w:rsidRPr="00A621A2">
              <w:rPr>
                <w:rFonts w:ascii="Arial" w:hAnsi="Arial" w:cs="Arial"/>
                <w:i/>
                <w:sz w:val="22"/>
                <w:szCs w:val="22"/>
              </w:rPr>
              <w:t xml:space="preserve">Wstrząsanie gnojowicy podczas mieszania, napełniania i opróżniania może uniemożliwiać </w:t>
            </w:r>
            <w:r w:rsidRPr="00A621A2">
              <w:rPr>
                <w:rFonts w:ascii="Arial" w:hAnsi="Arial" w:cs="Arial"/>
                <w:i/>
                <w:sz w:val="22"/>
                <w:szCs w:val="22"/>
              </w:rPr>
              <w:lastRenderedPageBreak/>
              <w:t xml:space="preserve">stosowanie niektórych materiałów pływających, które mogłyby spowodować sedymentację lub zatory w pompach. Tworzenie się naturalnej powłoki może nie zachodzić w chłodnym klimacie lub w przypadku dużej zawartości suchej masy </w:t>
            </w:r>
            <w:r w:rsidRPr="00A621A2">
              <w:rPr>
                <w:rFonts w:ascii="Arial" w:hAnsi="Arial" w:cs="Arial"/>
                <w:i/>
                <w:sz w:val="22"/>
                <w:szCs w:val="22"/>
              </w:rPr>
              <w:br/>
              <w:t xml:space="preserve">w gnojowicy. Naturalna powłoka nie ma zastosowania w odniesieniu do zbiorników, </w:t>
            </w:r>
            <w:r w:rsidRPr="00A621A2">
              <w:rPr>
                <w:rFonts w:ascii="Arial" w:hAnsi="Arial" w:cs="Arial"/>
                <w:i/>
                <w:sz w:val="22"/>
                <w:szCs w:val="22"/>
              </w:rPr>
              <w:br/>
              <w:t>w których mieszanie, napełnianie lub opróżnianie nie pozwalają na wytworzenie się naturalnej powłoki.</w:t>
            </w:r>
          </w:p>
          <w:p w:rsidR="00EB4A64" w:rsidRPr="00A621A2" w:rsidRDefault="00EB4A64" w:rsidP="004D4920">
            <w:pPr>
              <w:spacing w:before="300"/>
              <w:jc w:val="both"/>
              <w:rPr>
                <w:rFonts w:ascii="Arial" w:hAnsi="Arial" w:cs="Arial"/>
                <w:sz w:val="22"/>
                <w:szCs w:val="22"/>
              </w:rPr>
            </w:pPr>
            <w:r w:rsidRPr="00A621A2">
              <w:rPr>
                <w:rFonts w:ascii="Arial" w:hAnsi="Arial" w:cs="Arial"/>
                <w:sz w:val="22"/>
                <w:szCs w:val="22"/>
              </w:rPr>
              <w:t xml:space="preserve">3. Zakwaszanie gnojowicy. </w:t>
            </w:r>
          </w:p>
          <w:p w:rsidR="00EB4A64" w:rsidRPr="00A621A2" w:rsidRDefault="00EB4A64" w:rsidP="004D4920">
            <w:pPr>
              <w:spacing w:before="300"/>
              <w:jc w:val="both"/>
              <w:rPr>
                <w:rFonts w:ascii="Arial" w:hAnsi="Arial" w:cs="Arial"/>
                <w:i/>
                <w:sz w:val="22"/>
                <w:szCs w:val="22"/>
              </w:rPr>
            </w:pPr>
            <w:r w:rsidRPr="00A621A2">
              <w:rPr>
                <w:rFonts w:ascii="Arial" w:hAnsi="Arial" w:cs="Arial"/>
                <w:i/>
                <w:sz w:val="22"/>
                <w:szCs w:val="22"/>
              </w:rPr>
              <w:t>Zastosowanie ogólne.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lastRenderedPageBreak/>
              <w:t>BAT 16.</w:t>
            </w:r>
          </w:p>
          <w:p w:rsidR="00EB4A64" w:rsidRPr="00A621A2" w:rsidRDefault="00EB4A64" w:rsidP="004D4920">
            <w:pPr>
              <w:jc w:val="both"/>
              <w:rPr>
                <w:rFonts w:ascii="Arial" w:hAnsi="Arial" w:cs="Arial"/>
                <w:sz w:val="22"/>
                <w:szCs w:val="22"/>
              </w:rPr>
            </w:pPr>
            <w:r w:rsidRPr="00A621A2">
              <w:rPr>
                <w:rFonts w:ascii="Arial" w:hAnsi="Arial" w:cs="Arial"/>
                <w:sz w:val="22"/>
                <w:szCs w:val="22"/>
              </w:rPr>
              <w:t>Sprawnie działający system odbiorczy gnojowicy z budynków chowu i hodowli oraz utrzymanie w czystości kojców i rusztów zmniejsza powierzchnię, z której do powietrza mogą być uwalniane odory.</w:t>
            </w:r>
          </w:p>
          <w:p w:rsidR="00EB4A64" w:rsidRPr="00A621A2" w:rsidRDefault="00EB4A64" w:rsidP="004D4920">
            <w:pPr>
              <w:jc w:val="both"/>
              <w:rPr>
                <w:rFonts w:ascii="Arial" w:hAnsi="Arial" w:cs="Arial"/>
                <w:sz w:val="22"/>
                <w:szCs w:val="22"/>
              </w:rPr>
            </w:pPr>
            <w:r w:rsidRPr="00A621A2">
              <w:rPr>
                <w:rFonts w:ascii="Arial" w:hAnsi="Arial" w:cs="Arial"/>
                <w:sz w:val="22"/>
                <w:szCs w:val="22"/>
              </w:rPr>
              <w:t>Zachowana jest mniejsza powierzchni emisji   uwagi na zastosowanie głębokich kanałów gnojowych,  co pozwala na ograniczenie emisji amoniaku do powietrza z przechowywania gnojowicy.</w:t>
            </w:r>
          </w:p>
          <w:p w:rsidR="00EB4A64" w:rsidRPr="00A621A2" w:rsidRDefault="00EB4A64" w:rsidP="004D4920">
            <w:pPr>
              <w:jc w:val="both"/>
              <w:rPr>
                <w:rFonts w:ascii="Arial" w:hAnsi="Arial" w:cs="Arial"/>
                <w:sz w:val="22"/>
                <w:szCs w:val="22"/>
              </w:rPr>
            </w:pPr>
            <w:r w:rsidRPr="00A621A2">
              <w:rPr>
                <w:rFonts w:ascii="Arial" w:hAnsi="Arial" w:cs="Arial"/>
                <w:sz w:val="22"/>
                <w:szCs w:val="22"/>
              </w:rPr>
              <w:t>Mieszanie gnojowicy następuje jedynie przed planowanym jej wypompowaniem i zagospodarowaniem na użytkach rolnych.</w:t>
            </w:r>
          </w:p>
          <w:p w:rsidR="00EB4A64" w:rsidRPr="00A621A2" w:rsidRDefault="00EB4A64" w:rsidP="004D4920">
            <w:pPr>
              <w:jc w:val="both"/>
              <w:rPr>
                <w:rFonts w:ascii="Arial" w:hAnsi="Arial" w:cs="Arial"/>
                <w:sz w:val="22"/>
                <w:szCs w:val="22"/>
                <w:highlight w:val="yellow"/>
              </w:rPr>
            </w:pPr>
            <w:r w:rsidRPr="00A621A2">
              <w:rPr>
                <w:rFonts w:ascii="Arial" w:hAnsi="Arial" w:cs="Arial"/>
                <w:sz w:val="22"/>
                <w:szCs w:val="22"/>
              </w:rPr>
              <w:t>Kanały  gnojowicowe znajdują się pod budynkami. Otwory, którymi są wypompowywane są otwierane tylko w trakcie wypompowywania gnojowicy.</w:t>
            </w:r>
          </w:p>
          <w:p w:rsidR="00EB4A64" w:rsidRPr="00A621A2" w:rsidRDefault="00EB4A64" w:rsidP="00C556A4">
            <w:pPr>
              <w:jc w:val="both"/>
              <w:rPr>
                <w:rStyle w:val="BodytextItalic"/>
                <w:rFonts w:ascii="Arial" w:hAnsi="Arial" w:cs="Arial"/>
                <w:b/>
                <w:i w:val="0"/>
                <w:sz w:val="22"/>
                <w:szCs w:val="22"/>
                <w:highlight w:val="yellow"/>
              </w:rPr>
            </w:pP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60" w:line="240" w:lineRule="auto"/>
              <w:ind w:left="23" w:right="23"/>
              <w:rPr>
                <w:rFonts w:ascii="Arial" w:hAnsi="Arial" w:cs="Arial"/>
                <w:sz w:val="22"/>
                <w:szCs w:val="22"/>
              </w:rPr>
            </w:pPr>
            <w:r w:rsidRPr="00A621A2">
              <w:rPr>
                <w:rFonts w:ascii="Arial" w:hAnsi="Arial" w:cs="Arial"/>
                <w:b/>
                <w:sz w:val="22"/>
                <w:szCs w:val="22"/>
              </w:rPr>
              <w:lastRenderedPageBreak/>
              <w:t>BAT 17. Aby ograniczyć emisje do powietrza ze zbiornika z gnojowicą umieszczonego w wykopie ziemnym (lagunie), w ramach BAT należy stosować kombinację poniższych technik</w:t>
            </w:r>
            <w:r w:rsidRPr="00A621A2">
              <w:rPr>
                <w:rFonts w:ascii="Arial" w:hAnsi="Arial" w:cs="Arial"/>
                <w:sz w:val="22"/>
                <w:szCs w:val="22"/>
              </w:rPr>
              <w:t>:</w:t>
            </w:r>
          </w:p>
          <w:p w:rsidR="00EB4A64" w:rsidRPr="00A621A2" w:rsidRDefault="00EB4A64" w:rsidP="004D4920">
            <w:pPr>
              <w:pStyle w:val="Tekstpodstawowy"/>
              <w:spacing w:before="60" w:line="240" w:lineRule="auto"/>
              <w:ind w:left="20" w:right="20"/>
              <w:rPr>
                <w:rFonts w:ascii="Arial" w:hAnsi="Arial" w:cs="Arial"/>
                <w:sz w:val="22"/>
                <w:szCs w:val="22"/>
              </w:rPr>
            </w:pPr>
            <w:r w:rsidRPr="00A621A2">
              <w:rPr>
                <w:rFonts w:ascii="Arial" w:hAnsi="Arial" w:cs="Arial"/>
                <w:sz w:val="22"/>
                <w:szCs w:val="22"/>
              </w:rPr>
              <w:t>1. Ograniczenie mieszania gnojowicy.</w:t>
            </w:r>
          </w:p>
          <w:p w:rsidR="00EB4A64" w:rsidRPr="00A621A2" w:rsidRDefault="00EB4A64" w:rsidP="004D4920">
            <w:pPr>
              <w:pStyle w:val="Tekstpodstawowy"/>
              <w:spacing w:before="60" w:line="240" w:lineRule="auto"/>
              <w:ind w:left="284" w:right="20" w:hanging="284"/>
              <w:rPr>
                <w:rFonts w:ascii="Arial" w:hAnsi="Arial" w:cs="Arial"/>
                <w:sz w:val="22"/>
                <w:szCs w:val="22"/>
              </w:rPr>
            </w:pPr>
            <w:r w:rsidRPr="00A621A2">
              <w:rPr>
                <w:rFonts w:ascii="Arial" w:hAnsi="Arial" w:cs="Arial"/>
                <w:sz w:val="22"/>
                <w:szCs w:val="22"/>
              </w:rPr>
              <w:t>2. Przykrycie umieszczonego w wykopie ziemnym zbiornika z gnojowicą (laguny) elastyczną lub pływającą pokrywą, taką jak:</w:t>
            </w:r>
          </w:p>
          <w:p w:rsidR="00EB4A64" w:rsidRPr="00A621A2" w:rsidRDefault="00EB4A64">
            <w:pPr>
              <w:pStyle w:val="Tekstpodstawowy"/>
              <w:widowControl/>
              <w:numPr>
                <w:ilvl w:val="0"/>
                <w:numId w:val="30"/>
              </w:numPr>
              <w:adjustRightInd/>
              <w:spacing w:before="60" w:line="240" w:lineRule="auto"/>
              <w:ind w:left="426" w:right="20" w:hanging="284"/>
              <w:textAlignment w:val="auto"/>
              <w:rPr>
                <w:rFonts w:ascii="Arial" w:hAnsi="Arial" w:cs="Arial"/>
                <w:sz w:val="22"/>
                <w:szCs w:val="22"/>
              </w:rPr>
            </w:pPr>
            <w:r w:rsidRPr="00A621A2">
              <w:rPr>
                <w:rFonts w:ascii="Arial" w:hAnsi="Arial" w:cs="Arial"/>
                <w:sz w:val="22"/>
                <w:szCs w:val="22"/>
              </w:rPr>
              <w:t>arkusze z elastycznego tworzywa sztucznego;</w:t>
            </w:r>
          </w:p>
          <w:p w:rsidR="00EB4A64" w:rsidRPr="00A621A2" w:rsidRDefault="00EB4A64">
            <w:pPr>
              <w:pStyle w:val="Tekstpodstawowy"/>
              <w:widowControl/>
              <w:numPr>
                <w:ilvl w:val="0"/>
                <w:numId w:val="30"/>
              </w:numPr>
              <w:adjustRightInd/>
              <w:spacing w:before="60" w:line="240" w:lineRule="auto"/>
              <w:ind w:left="426" w:right="20" w:hanging="284"/>
              <w:textAlignment w:val="auto"/>
              <w:rPr>
                <w:rFonts w:ascii="Arial" w:hAnsi="Arial" w:cs="Arial"/>
                <w:sz w:val="22"/>
                <w:szCs w:val="22"/>
              </w:rPr>
            </w:pPr>
            <w:r w:rsidRPr="00A621A2">
              <w:rPr>
                <w:rFonts w:ascii="Arial" w:hAnsi="Arial" w:cs="Arial"/>
                <w:sz w:val="22"/>
                <w:szCs w:val="22"/>
              </w:rPr>
              <w:t>lekkie materiały sypkie;</w:t>
            </w:r>
          </w:p>
          <w:p w:rsidR="00EB4A64" w:rsidRPr="00A621A2" w:rsidRDefault="00EB4A64">
            <w:pPr>
              <w:pStyle w:val="Tekstpodstawowy"/>
              <w:widowControl/>
              <w:numPr>
                <w:ilvl w:val="0"/>
                <w:numId w:val="30"/>
              </w:numPr>
              <w:adjustRightInd/>
              <w:spacing w:before="60" w:line="240" w:lineRule="auto"/>
              <w:ind w:left="426" w:right="20" w:hanging="284"/>
              <w:textAlignment w:val="auto"/>
              <w:rPr>
                <w:rFonts w:ascii="Arial" w:hAnsi="Arial" w:cs="Arial"/>
                <w:sz w:val="22"/>
                <w:szCs w:val="22"/>
              </w:rPr>
            </w:pPr>
            <w:r w:rsidRPr="00A621A2">
              <w:rPr>
                <w:rFonts w:ascii="Arial" w:hAnsi="Arial" w:cs="Arial"/>
                <w:sz w:val="22"/>
                <w:szCs w:val="22"/>
              </w:rPr>
              <w:t>powłoka naturalna;</w:t>
            </w:r>
          </w:p>
          <w:p w:rsidR="00EB4A64" w:rsidRPr="00A621A2" w:rsidRDefault="00EB4A64">
            <w:pPr>
              <w:pStyle w:val="Tekstpodstawowy"/>
              <w:widowControl/>
              <w:numPr>
                <w:ilvl w:val="0"/>
                <w:numId w:val="30"/>
              </w:numPr>
              <w:adjustRightInd/>
              <w:spacing w:before="60" w:line="240" w:lineRule="auto"/>
              <w:ind w:left="426" w:right="20" w:hanging="284"/>
              <w:textAlignment w:val="auto"/>
              <w:rPr>
                <w:rFonts w:ascii="Arial" w:hAnsi="Arial" w:cs="Arial"/>
                <w:sz w:val="22"/>
                <w:szCs w:val="22"/>
              </w:rPr>
            </w:pPr>
            <w:r w:rsidRPr="00A621A2">
              <w:rPr>
                <w:rFonts w:ascii="Arial" w:hAnsi="Arial" w:cs="Arial"/>
                <w:sz w:val="22"/>
                <w:szCs w:val="22"/>
              </w:rPr>
              <w:t>słoma.</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Arkusze z tworzyw sztucznych mogą nie mieć </w:t>
            </w:r>
            <w:r w:rsidRPr="00A621A2">
              <w:rPr>
                <w:rFonts w:ascii="Arial" w:hAnsi="Arial" w:cs="Arial"/>
                <w:i/>
                <w:sz w:val="22"/>
                <w:szCs w:val="22"/>
              </w:rPr>
              <w:br/>
              <w:t>za</w:t>
            </w:r>
            <w:r w:rsidRPr="00A621A2">
              <w:rPr>
                <w:rFonts w:ascii="Arial" w:hAnsi="Arial" w:cs="Arial"/>
                <w:i/>
                <w:sz w:val="22"/>
                <w:szCs w:val="22"/>
              </w:rPr>
              <w:softHyphen/>
              <w:t xml:space="preserve">stosowania do istniejących dużych lagun </w:t>
            </w:r>
            <w:r w:rsidRPr="00A621A2">
              <w:rPr>
                <w:rFonts w:ascii="Arial" w:hAnsi="Arial" w:cs="Arial"/>
                <w:i/>
                <w:sz w:val="22"/>
                <w:szCs w:val="22"/>
              </w:rPr>
              <w:br/>
              <w:t>z przyczyn konstrukcyjnych.</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Słoma i lekkie materiały sypkie mogą nie mieć </w:t>
            </w:r>
            <w:r w:rsidRPr="00A621A2">
              <w:rPr>
                <w:rFonts w:ascii="Arial" w:hAnsi="Arial" w:cs="Arial"/>
                <w:i/>
                <w:sz w:val="22"/>
                <w:szCs w:val="22"/>
              </w:rPr>
              <w:br/>
              <w:t>za</w:t>
            </w:r>
            <w:r w:rsidRPr="00A621A2">
              <w:rPr>
                <w:rFonts w:ascii="Arial" w:hAnsi="Arial" w:cs="Arial"/>
                <w:i/>
                <w:sz w:val="22"/>
                <w:szCs w:val="22"/>
              </w:rPr>
              <w:softHyphen/>
              <w:t>stosowania w przypadku dużych lagun, tam gdzie podmuchy wiatru nie pozwalają na pełne pokrycie powierzchni laguny.</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Lekkich materiałów sypkich nie stosuje się do gnojowicy pokrywającej się naturalną powłoką.</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Wstrząsanie gnojowicy podczas mieszania, napełniania i opróżniania może uniemożliwiać stosowa</w:t>
            </w:r>
            <w:r w:rsidRPr="00A621A2">
              <w:rPr>
                <w:rFonts w:ascii="Arial" w:hAnsi="Arial" w:cs="Arial"/>
                <w:i/>
                <w:sz w:val="22"/>
                <w:szCs w:val="22"/>
              </w:rPr>
              <w:softHyphen/>
              <w:t>nie niektórych materiałów pływających, które mogłyby spowodować sedymentację lub zatory w pompach.</w:t>
            </w:r>
          </w:p>
          <w:p w:rsidR="00EB4A64" w:rsidRPr="00A621A2" w:rsidRDefault="00EB4A64" w:rsidP="004D4920">
            <w:pPr>
              <w:pStyle w:val="Tekstpodstawowy"/>
              <w:spacing w:before="60" w:line="240" w:lineRule="auto"/>
              <w:rPr>
                <w:rFonts w:ascii="Arial" w:hAnsi="Arial" w:cs="Arial"/>
                <w:i/>
                <w:sz w:val="22"/>
                <w:szCs w:val="22"/>
              </w:rPr>
            </w:pPr>
            <w:r w:rsidRPr="00A621A2">
              <w:rPr>
                <w:rFonts w:ascii="Arial" w:hAnsi="Arial" w:cs="Arial"/>
                <w:i/>
                <w:sz w:val="22"/>
                <w:szCs w:val="22"/>
              </w:rPr>
              <w:t xml:space="preserve">Tworzenie się naturalnej powłoki może nie zachodzić w chłodnym klimacie lub </w:t>
            </w:r>
            <w:r w:rsidRPr="00A621A2">
              <w:rPr>
                <w:rFonts w:ascii="Arial" w:hAnsi="Arial" w:cs="Arial"/>
                <w:i/>
                <w:sz w:val="22"/>
                <w:szCs w:val="22"/>
              </w:rPr>
              <w:br/>
              <w:t xml:space="preserve">w przypadku dużej zawartości masy suchej </w:t>
            </w:r>
            <w:r w:rsidRPr="00A621A2">
              <w:rPr>
                <w:rFonts w:ascii="Arial" w:hAnsi="Arial" w:cs="Arial"/>
                <w:i/>
                <w:sz w:val="22"/>
                <w:szCs w:val="22"/>
              </w:rPr>
              <w:br/>
              <w:t>w gnojowicy.</w:t>
            </w:r>
          </w:p>
          <w:p w:rsidR="00EB4A64" w:rsidRPr="00A621A2" w:rsidRDefault="00EB4A64" w:rsidP="004D4920">
            <w:pPr>
              <w:pStyle w:val="Tekstpodstawowy"/>
              <w:spacing w:before="60" w:line="240" w:lineRule="auto"/>
              <w:ind w:right="20"/>
              <w:rPr>
                <w:rFonts w:ascii="Arial" w:hAnsi="Arial" w:cs="Arial"/>
                <w:b/>
                <w:sz w:val="22"/>
                <w:szCs w:val="22"/>
              </w:rPr>
            </w:pPr>
            <w:r w:rsidRPr="00A621A2">
              <w:rPr>
                <w:rFonts w:ascii="Arial" w:hAnsi="Arial" w:cs="Arial"/>
                <w:i/>
                <w:sz w:val="22"/>
                <w:szCs w:val="22"/>
              </w:rPr>
              <w:lastRenderedPageBreak/>
              <w:t>Naturalna powłoka nie ma zastosowania w odniesieniu do lagun, w których mieszanie, napełnianie lub opróżnianie nie pozwalają na wytworzenie się na</w:t>
            </w:r>
            <w:r w:rsidRPr="00A621A2">
              <w:rPr>
                <w:rFonts w:ascii="Arial" w:hAnsi="Arial" w:cs="Arial"/>
                <w:i/>
                <w:sz w:val="22"/>
                <w:szCs w:val="22"/>
              </w:rPr>
              <w:softHyphen/>
              <w:t>turalnej powłoki.</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b/>
                <w:sz w:val="22"/>
                <w:szCs w:val="22"/>
              </w:rPr>
            </w:pPr>
            <w:r w:rsidRPr="00A621A2">
              <w:rPr>
                <w:rFonts w:ascii="Arial" w:hAnsi="Arial" w:cs="Arial"/>
                <w:b/>
                <w:sz w:val="22"/>
                <w:szCs w:val="22"/>
              </w:rPr>
              <w:lastRenderedPageBreak/>
              <w:t xml:space="preserve">BAT 17 nie ma zastosowania </w:t>
            </w:r>
            <w:r w:rsidRPr="00A621A2">
              <w:rPr>
                <w:rFonts w:ascii="Arial" w:hAnsi="Arial" w:cs="Arial"/>
                <w:b/>
                <w:sz w:val="22"/>
                <w:szCs w:val="22"/>
              </w:rPr>
              <w:br/>
              <w:t xml:space="preserve">w analizowanej fermie. </w:t>
            </w:r>
          </w:p>
          <w:p w:rsidR="00EB4A64" w:rsidRPr="00A621A2" w:rsidRDefault="00EB4A64" w:rsidP="004D4920">
            <w:pPr>
              <w:spacing w:before="120"/>
              <w:jc w:val="both"/>
              <w:rPr>
                <w:rFonts w:ascii="Arial" w:hAnsi="Arial" w:cs="Arial"/>
                <w:sz w:val="22"/>
                <w:szCs w:val="22"/>
              </w:rPr>
            </w:pPr>
            <w:r w:rsidRPr="00A621A2">
              <w:rPr>
                <w:rFonts w:ascii="Arial" w:hAnsi="Arial" w:cs="Arial"/>
                <w:sz w:val="22"/>
                <w:szCs w:val="22"/>
              </w:rPr>
              <w:t xml:space="preserve">Magazynowanie gnojowicy odbywa się </w:t>
            </w:r>
            <w:r w:rsidRPr="00A621A2">
              <w:rPr>
                <w:rFonts w:ascii="Arial" w:hAnsi="Arial" w:cs="Arial"/>
                <w:sz w:val="22"/>
                <w:szCs w:val="22"/>
              </w:rPr>
              <w:br/>
              <w:t xml:space="preserve">kanałach gnojowicowych pod budynkami. </w:t>
            </w:r>
          </w:p>
          <w:p w:rsidR="00EB4A64" w:rsidRPr="00A621A2" w:rsidRDefault="00EB4A64" w:rsidP="004D4920">
            <w:pPr>
              <w:jc w:val="both"/>
              <w:rPr>
                <w:rFonts w:ascii="Arial" w:hAnsi="Arial" w:cs="Arial"/>
                <w:b/>
                <w:sz w:val="22"/>
                <w:szCs w:val="22"/>
                <w:highlight w:val="yellow"/>
              </w:rPr>
            </w:pP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60" w:line="240" w:lineRule="auto"/>
              <w:ind w:right="23"/>
              <w:rPr>
                <w:rFonts w:ascii="Arial" w:hAnsi="Arial" w:cs="Arial"/>
                <w:sz w:val="22"/>
                <w:szCs w:val="22"/>
              </w:rPr>
            </w:pPr>
            <w:r w:rsidRPr="00A621A2">
              <w:rPr>
                <w:rFonts w:ascii="Arial" w:hAnsi="Arial" w:cs="Arial"/>
                <w:b/>
                <w:sz w:val="22"/>
                <w:szCs w:val="22"/>
              </w:rPr>
              <w:t xml:space="preserve">BAT 18. </w:t>
            </w:r>
            <w:r w:rsidRPr="00A621A2">
              <w:rPr>
                <w:rFonts w:ascii="Arial" w:hAnsi="Arial" w:cs="Arial"/>
                <w:sz w:val="22"/>
                <w:szCs w:val="22"/>
              </w:rPr>
              <w:t xml:space="preserve">Aby zapobiec emisjom do gleby </w:t>
            </w:r>
            <w:r w:rsidRPr="00A621A2">
              <w:rPr>
                <w:rFonts w:ascii="Arial" w:hAnsi="Arial" w:cs="Arial"/>
                <w:sz w:val="22"/>
                <w:szCs w:val="22"/>
              </w:rPr>
              <w:br/>
              <w:t>i wody pochodzącym z gromadzenia, przepompowywania oraz przechowywania gnojowicy (również w lagunie), w ramach BAT należy stosować kombinację poniższych technik.</w:t>
            </w:r>
          </w:p>
          <w:p w:rsidR="00EB4A64" w:rsidRPr="00A621A2" w:rsidRDefault="00EB4A64">
            <w:pPr>
              <w:pStyle w:val="Tekstpodstawowy"/>
              <w:widowControl/>
              <w:numPr>
                <w:ilvl w:val="3"/>
                <w:numId w:val="17"/>
              </w:numPr>
              <w:adjustRightInd/>
              <w:spacing w:before="60" w:line="240" w:lineRule="auto"/>
              <w:ind w:left="284" w:right="23" w:hanging="284"/>
              <w:textAlignment w:val="auto"/>
              <w:rPr>
                <w:rFonts w:ascii="Arial" w:hAnsi="Arial" w:cs="Arial"/>
                <w:sz w:val="22"/>
                <w:szCs w:val="22"/>
              </w:rPr>
            </w:pPr>
            <w:r w:rsidRPr="00A621A2">
              <w:rPr>
                <w:rFonts w:ascii="Arial" w:hAnsi="Arial" w:cs="Arial"/>
                <w:sz w:val="22"/>
                <w:szCs w:val="22"/>
              </w:rPr>
              <w:t>Wykorzystywanie zbiorników, które są w stanie wytrzymać oddziaływania mechaniczne, chemiczne i termiczne.</w:t>
            </w:r>
          </w:p>
          <w:p w:rsidR="00EB4A64" w:rsidRPr="00A621A2" w:rsidRDefault="00EB4A64" w:rsidP="004D4920">
            <w:pPr>
              <w:pStyle w:val="Tekstpodstawowy"/>
              <w:spacing w:before="60" w:line="240" w:lineRule="auto"/>
              <w:ind w:left="284" w:right="23"/>
              <w:rPr>
                <w:rFonts w:ascii="Arial" w:hAnsi="Arial" w:cs="Arial"/>
                <w:i/>
                <w:sz w:val="22"/>
                <w:szCs w:val="22"/>
              </w:rPr>
            </w:pPr>
            <w:r w:rsidRPr="00A621A2">
              <w:rPr>
                <w:rFonts w:ascii="Arial" w:hAnsi="Arial" w:cs="Arial"/>
                <w:i/>
                <w:sz w:val="22"/>
                <w:szCs w:val="22"/>
              </w:rPr>
              <w:t>Zastosowanie ogólne.</w:t>
            </w:r>
          </w:p>
          <w:p w:rsidR="00EB4A64" w:rsidRPr="00A621A2" w:rsidRDefault="00EB4A64">
            <w:pPr>
              <w:pStyle w:val="Tekstpodstawowy"/>
              <w:widowControl/>
              <w:numPr>
                <w:ilvl w:val="3"/>
                <w:numId w:val="17"/>
              </w:numPr>
              <w:adjustRightInd/>
              <w:spacing w:before="60" w:line="240" w:lineRule="auto"/>
              <w:ind w:left="284" w:right="23" w:hanging="284"/>
              <w:textAlignment w:val="auto"/>
              <w:rPr>
                <w:rFonts w:ascii="Arial" w:hAnsi="Arial" w:cs="Arial"/>
                <w:i/>
                <w:sz w:val="22"/>
                <w:szCs w:val="22"/>
              </w:rPr>
            </w:pPr>
            <w:r w:rsidRPr="00A621A2">
              <w:rPr>
                <w:rFonts w:ascii="Arial" w:hAnsi="Arial" w:cs="Arial"/>
                <w:sz w:val="22"/>
                <w:szCs w:val="22"/>
              </w:rPr>
              <w:t>Wybranie zbiornika o pojemności wystarczającej do przechowywania gnojowicy w okresach, w których nie jest możliwe jej rozprowadzanie.</w:t>
            </w:r>
          </w:p>
          <w:p w:rsidR="00EB4A64" w:rsidRPr="00A621A2" w:rsidRDefault="00EB4A64" w:rsidP="004D4920">
            <w:pPr>
              <w:pStyle w:val="Tekstpodstawowy"/>
              <w:widowControl/>
              <w:adjustRightInd/>
              <w:spacing w:before="60" w:line="240" w:lineRule="auto"/>
              <w:ind w:left="284" w:right="23"/>
              <w:textAlignment w:val="auto"/>
              <w:rPr>
                <w:rFonts w:ascii="Arial" w:hAnsi="Arial" w:cs="Arial"/>
                <w:i/>
                <w:sz w:val="22"/>
                <w:szCs w:val="22"/>
              </w:rPr>
            </w:pPr>
            <w:r w:rsidRPr="00A621A2">
              <w:rPr>
                <w:rFonts w:ascii="Arial" w:hAnsi="Arial" w:cs="Arial"/>
                <w:i/>
                <w:sz w:val="22"/>
                <w:szCs w:val="22"/>
              </w:rPr>
              <w:t>Zastosowanie ogólne.</w:t>
            </w:r>
          </w:p>
          <w:p w:rsidR="00EB4A64" w:rsidRPr="00A621A2" w:rsidRDefault="00EB4A64">
            <w:pPr>
              <w:pStyle w:val="Tekstpodstawowy"/>
              <w:widowControl/>
              <w:numPr>
                <w:ilvl w:val="3"/>
                <w:numId w:val="17"/>
              </w:numPr>
              <w:adjustRightInd/>
              <w:spacing w:before="60" w:line="240" w:lineRule="auto"/>
              <w:ind w:left="284" w:right="20" w:hanging="284"/>
              <w:textAlignment w:val="auto"/>
              <w:rPr>
                <w:rFonts w:ascii="Arial" w:hAnsi="Arial" w:cs="Arial"/>
                <w:i/>
                <w:sz w:val="22"/>
                <w:szCs w:val="22"/>
              </w:rPr>
            </w:pPr>
            <w:r w:rsidRPr="00A621A2">
              <w:rPr>
                <w:rFonts w:ascii="Arial" w:hAnsi="Arial" w:cs="Arial"/>
                <w:sz w:val="22"/>
                <w:szCs w:val="22"/>
              </w:rPr>
              <w:t xml:space="preserve">Budowa szczelnych, odpornych na wycieki urządzeń i sprzętu do zbierania i przemieszczania gnojowicy (np. kanałów gnojowicowych, kanałów, drenów, pompowni). </w:t>
            </w:r>
            <w:r w:rsidRPr="00A621A2">
              <w:rPr>
                <w:rFonts w:ascii="Arial" w:hAnsi="Arial" w:cs="Arial"/>
                <w:i/>
                <w:sz w:val="22"/>
                <w:szCs w:val="22"/>
              </w:rPr>
              <w:t>Zastosowanie ogólne.</w:t>
            </w:r>
          </w:p>
          <w:p w:rsidR="00EB4A64" w:rsidRPr="00A621A2" w:rsidRDefault="00EB4A64">
            <w:pPr>
              <w:pStyle w:val="Tekstpodstawowy"/>
              <w:widowControl/>
              <w:numPr>
                <w:ilvl w:val="3"/>
                <w:numId w:val="17"/>
              </w:numPr>
              <w:adjustRightInd/>
              <w:spacing w:before="60" w:line="240" w:lineRule="auto"/>
              <w:ind w:left="284" w:right="20" w:hanging="284"/>
              <w:textAlignment w:val="auto"/>
              <w:rPr>
                <w:rFonts w:ascii="Arial" w:hAnsi="Arial" w:cs="Arial"/>
                <w:i/>
                <w:sz w:val="22"/>
                <w:szCs w:val="22"/>
              </w:rPr>
            </w:pPr>
            <w:r w:rsidRPr="00A621A2">
              <w:rPr>
                <w:rFonts w:ascii="Arial" w:hAnsi="Arial" w:cs="Arial"/>
                <w:sz w:val="22"/>
                <w:szCs w:val="22"/>
              </w:rPr>
              <w:t xml:space="preserve">Przechowywanie gnojowicy w zbiornikach umieszczonych w wykopie (lagunie) o nieprzepuszczalnym podłożu </w:t>
            </w:r>
            <w:r w:rsidRPr="00A621A2">
              <w:rPr>
                <w:rFonts w:ascii="Arial" w:hAnsi="Arial" w:cs="Arial"/>
                <w:sz w:val="22"/>
                <w:szCs w:val="22"/>
              </w:rPr>
              <w:br/>
              <w:t xml:space="preserve">i ścianach, np. z gliny lub okładzin </w:t>
            </w:r>
            <w:r w:rsidRPr="00A621A2">
              <w:rPr>
                <w:rFonts w:ascii="Arial" w:hAnsi="Arial" w:cs="Arial"/>
                <w:sz w:val="22"/>
                <w:szCs w:val="22"/>
              </w:rPr>
              <w:br/>
              <w:t xml:space="preserve">z tworzywa sztucznego (lub dwuwarstwowych). </w:t>
            </w:r>
            <w:r w:rsidRPr="00A621A2">
              <w:rPr>
                <w:rFonts w:ascii="Arial" w:hAnsi="Arial" w:cs="Arial"/>
                <w:i/>
                <w:sz w:val="22"/>
                <w:szCs w:val="22"/>
              </w:rPr>
              <w:t>Ogólne zastosowanie do laguny.</w:t>
            </w:r>
          </w:p>
          <w:p w:rsidR="00EB4A64" w:rsidRPr="00A621A2" w:rsidRDefault="00EB4A64">
            <w:pPr>
              <w:pStyle w:val="Tekstpodstawowy"/>
              <w:widowControl/>
              <w:numPr>
                <w:ilvl w:val="3"/>
                <w:numId w:val="17"/>
              </w:numPr>
              <w:adjustRightInd/>
              <w:spacing w:before="60" w:line="240" w:lineRule="auto"/>
              <w:ind w:left="284" w:right="20" w:hanging="284"/>
              <w:textAlignment w:val="auto"/>
              <w:rPr>
                <w:rFonts w:ascii="Arial" w:hAnsi="Arial" w:cs="Arial"/>
                <w:i/>
                <w:sz w:val="22"/>
                <w:szCs w:val="22"/>
              </w:rPr>
            </w:pPr>
            <w:r w:rsidRPr="00A621A2">
              <w:rPr>
                <w:rFonts w:ascii="Arial" w:hAnsi="Arial" w:cs="Arial"/>
                <w:sz w:val="22"/>
                <w:szCs w:val="22"/>
              </w:rPr>
              <w:t>Zainstalowanie systemu wykrywania wycieków, np. składającego się z </w:t>
            </w:r>
            <w:proofErr w:type="spellStart"/>
            <w:r w:rsidRPr="00A621A2">
              <w:rPr>
                <w:rFonts w:ascii="Arial" w:hAnsi="Arial" w:cs="Arial"/>
                <w:sz w:val="22"/>
                <w:szCs w:val="22"/>
              </w:rPr>
              <w:t>geomembrany</w:t>
            </w:r>
            <w:proofErr w:type="spellEnd"/>
            <w:r w:rsidRPr="00A621A2">
              <w:rPr>
                <w:rFonts w:ascii="Arial" w:hAnsi="Arial" w:cs="Arial"/>
                <w:sz w:val="22"/>
                <w:szCs w:val="22"/>
              </w:rPr>
              <w:t xml:space="preserve">, warstwy odwadniającej oraz drenów odwadniających. </w:t>
            </w:r>
            <w:r w:rsidRPr="00A621A2">
              <w:rPr>
                <w:rFonts w:ascii="Arial" w:hAnsi="Arial" w:cs="Arial"/>
                <w:sz w:val="22"/>
                <w:szCs w:val="22"/>
              </w:rPr>
              <w:br/>
            </w:r>
            <w:r w:rsidRPr="00A621A2">
              <w:rPr>
                <w:rFonts w:ascii="Arial" w:hAnsi="Arial" w:cs="Arial"/>
                <w:i/>
                <w:sz w:val="22"/>
                <w:szCs w:val="22"/>
              </w:rPr>
              <w:t>Ma zastosowanie wyłącznie do nowych zespołów urządzeń.</w:t>
            </w:r>
          </w:p>
          <w:p w:rsidR="00EB4A64" w:rsidRPr="00A621A2" w:rsidRDefault="00EB4A64">
            <w:pPr>
              <w:pStyle w:val="Tekstpodstawowy"/>
              <w:numPr>
                <w:ilvl w:val="3"/>
                <w:numId w:val="17"/>
              </w:numPr>
              <w:spacing w:before="60" w:line="240" w:lineRule="auto"/>
              <w:ind w:left="316" w:right="23" w:hanging="284"/>
              <w:rPr>
                <w:rFonts w:ascii="Arial" w:hAnsi="Arial" w:cs="Arial"/>
                <w:b/>
                <w:sz w:val="22"/>
                <w:szCs w:val="22"/>
              </w:rPr>
            </w:pPr>
            <w:r w:rsidRPr="00A621A2">
              <w:rPr>
                <w:rFonts w:ascii="Arial" w:hAnsi="Arial" w:cs="Arial"/>
                <w:sz w:val="22"/>
                <w:szCs w:val="22"/>
              </w:rPr>
              <w:t>Sprawdzanie stanu konstrukcji zbiorników co najmniej raz w roku.</w:t>
            </w:r>
            <w:r w:rsidRPr="00A621A2">
              <w:rPr>
                <w:rFonts w:ascii="Arial" w:hAnsi="Arial" w:cs="Arial"/>
                <w:b/>
                <w:sz w:val="22"/>
                <w:szCs w:val="22"/>
              </w:rPr>
              <w:t xml:space="preserve"> </w:t>
            </w:r>
          </w:p>
          <w:p w:rsidR="00EB4A64" w:rsidRPr="00A621A2" w:rsidRDefault="00EB4A64" w:rsidP="004D4920">
            <w:pPr>
              <w:pStyle w:val="Tekstpodstawowy"/>
              <w:spacing w:before="60" w:line="240" w:lineRule="auto"/>
              <w:ind w:left="316" w:right="23"/>
              <w:rPr>
                <w:rFonts w:ascii="Arial" w:hAnsi="Arial" w:cs="Arial"/>
                <w:b/>
                <w:i/>
                <w:sz w:val="22"/>
                <w:szCs w:val="22"/>
              </w:rPr>
            </w:pPr>
            <w:r w:rsidRPr="00A621A2">
              <w:rPr>
                <w:rFonts w:ascii="Arial" w:hAnsi="Arial" w:cs="Arial"/>
                <w:i/>
                <w:sz w:val="22"/>
                <w:szCs w:val="22"/>
              </w:rPr>
              <w:t>Zastosowanie ogólne.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BAT 18.</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W celu ograniczenia potencjalnego zagrożenia związanego z gospodarką gnojowicą, prowadzący Fermę trzody chlewnej kładzie szczególny nacisk na procedury właściwego przechowywania i rolniczego wykorzystania nawozów. </w:t>
            </w:r>
          </w:p>
          <w:tbl>
            <w:tblPr>
              <w:tblW w:w="4648" w:type="dxa"/>
              <w:tblBorders>
                <w:top w:val="nil"/>
                <w:left w:val="nil"/>
                <w:bottom w:val="nil"/>
                <w:right w:val="nil"/>
              </w:tblBorders>
              <w:tblLayout w:type="fixed"/>
              <w:tblLook w:val="0000" w:firstRow="0" w:lastRow="0" w:firstColumn="0" w:lastColumn="0" w:noHBand="0" w:noVBand="0"/>
            </w:tblPr>
            <w:tblGrid>
              <w:gridCol w:w="4648"/>
            </w:tblGrid>
            <w:tr w:rsidR="00EB4A64" w:rsidRPr="00A621A2" w:rsidTr="004D4920">
              <w:trPr>
                <w:trHeight w:val="271"/>
              </w:trPr>
              <w:tc>
                <w:tcPr>
                  <w:tcW w:w="4648" w:type="dxa"/>
                </w:tcPr>
                <w:p w:rsidR="00EB4A64" w:rsidRPr="00A621A2" w:rsidRDefault="00EB4A64" w:rsidP="004D4920">
                  <w:pPr>
                    <w:autoSpaceDE w:val="0"/>
                    <w:autoSpaceDN w:val="0"/>
                    <w:adjustRightInd w:val="0"/>
                    <w:ind w:left="-68"/>
                    <w:jc w:val="both"/>
                    <w:rPr>
                      <w:rFonts w:ascii="Arial" w:hAnsi="Arial" w:cs="Arial"/>
                      <w:color w:val="000000"/>
                      <w:sz w:val="22"/>
                      <w:szCs w:val="22"/>
                    </w:rPr>
                  </w:pPr>
                  <w:r w:rsidRPr="00A621A2">
                    <w:rPr>
                      <w:rFonts w:ascii="Arial" w:hAnsi="Arial" w:cs="Arial"/>
                      <w:color w:val="000000"/>
                      <w:sz w:val="22"/>
                      <w:szCs w:val="22"/>
                    </w:rPr>
                    <w:t xml:space="preserve">Zbiorniki magazynowe gnojowicy wykonane zgodnie z projektem budowlanych i spełniają wszystkie wymagania dotyczące oddziaływania mechanicznego, chemicznego i termicznego. Wykonane są szczelne urządzenia do przemieszczania gnojowicy w kanałach i wypompowywania. </w:t>
                  </w:r>
                </w:p>
                <w:p w:rsidR="00EB4A64" w:rsidRPr="00A621A2" w:rsidRDefault="00EB4A64" w:rsidP="004D4920">
                  <w:pPr>
                    <w:autoSpaceDE w:val="0"/>
                    <w:autoSpaceDN w:val="0"/>
                    <w:adjustRightInd w:val="0"/>
                    <w:ind w:left="-68"/>
                    <w:jc w:val="both"/>
                    <w:rPr>
                      <w:rFonts w:ascii="Arial" w:hAnsi="Arial" w:cs="Arial"/>
                      <w:color w:val="000000"/>
                      <w:sz w:val="22"/>
                      <w:szCs w:val="22"/>
                    </w:rPr>
                  </w:pPr>
                  <w:r w:rsidRPr="00A621A2">
                    <w:rPr>
                      <w:rFonts w:ascii="Arial" w:hAnsi="Arial" w:cs="Arial"/>
                      <w:color w:val="000000"/>
                      <w:sz w:val="22"/>
                      <w:szCs w:val="22"/>
                    </w:rPr>
                    <w:t>Sprawdzanie konstrukcji zbiorników gnojowicowych odbywa się co najmniej raz w roku.</w:t>
                  </w:r>
                </w:p>
                <w:p w:rsidR="00EB4A64" w:rsidRPr="00A621A2" w:rsidRDefault="00EB4A64" w:rsidP="004D4920">
                  <w:pPr>
                    <w:autoSpaceDE w:val="0"/>
                    <w:autoSpaceDN w:val="0"/>
                    <w:adjustRightInd w:val="0"/>
                    <w:ind w:left="-68"/>
                    <w:jc w:val="both"/>
                    <w:rPr>
                      <w:rFonts w:ascii="Arial" w:eastAsia="Calibri" w:hAnsi="Arial" w:cs="Arial"/>
                      <w:color w:val="000000"/>
                      <w:sz w:val="22"/>
                      <w:szCs w:val="22"/>
                      <w:lang w:eastAsia="en-US"/>
                    </w:rPr>
                  </w:pPr>
                </w:p>
              </w:tc>
            </w:tr>
          </w:tbl>
          <w:p w:rsidR="00EB4A64" w:rsidRPr="00A621A2" w:rsidRDefault="00EB4A64" w:rsidP="00C556A4">
            <w:pPr>
              <w:jc w:val="both"/>
              <w:rPr>
                <w:rFonts w:ascii="Arial" w:hAnsi="Arial" w:cs="Arial"/>
                <w:b/>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tabs>
                <w:tab w:val="left" w:pos="284"/>
              </w:tabs>
              <w:ind w:right="40"/>
              <w:rPr>
                <w:rStyle w:val="BodytextItalic"/>
                <w:rFonts w:ascii="Arial" w:hAnsi="Arial" w:cs="Arial"/>
                <w:b/>
                <w:i w:val="0"/>
                <w:sz w:val="22"/>
                <w:szCs w:val="22"/>
              </w:rPr>
            </w:pPr>
            <w:r w:rsidRPr="00A621A2">
              <w:rPr>
                <w:rFonts w:ascii="Franklin Gothic Medium" w:hAnsi="Franklin Gothic Medium"/>
                <w:b/>
                <w:sz w:val="20"/>
              </w:rPr>
              <w:t>Na Fermie spełnione są wymogi BAT w zakresie przechowywania gnojowicy.</w:t>
            </w: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tabs>
                <w:tab w:val="left" w:pos="284"/>
              </w:tabs>
              <w:ind w:right="40"/>
              <w:jc w:val="center"/>
              <w:rPr>
                <w:rStyle w:val="BodytextItalic"/>
                <w:rFonts w:ascii="Arial" w:hAnsi="Arial" w:cs="Arial"/>
                <w:b/>
                <w:i w:val="0"/>
                <w:sz w:val="22"/>
                <w:szCs w:val="22"/>
              </w:rPr>
            </w:pPr>
            <w:r w:rsidRPr="00A621A2">
              <w:rPr>
                <w:rFonts w:ascii="Franklin Gothic Medium" w:hAnsi="Franklin Gothic Medium"/>
                <w:b/>
                <w:sz w:val="20"/>
              </w:rPr>
              <w:t>PRZETWARZANIA obornika (w tym GNOJOWICY) w gospodarstwie</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jc w:val="both"/>
              <w:rPr>
                <w:rFonts w:ascii="Arial" w:hAnsi="Arial" w:cs="Arial"/>
                <w:b/>
                <w:sz w:val="22"/>
                <w:szCs w:val="22"/>
              </w:rPr>
            </w:pPr>
            <w:r w:rsidRPr="00A621A2">
              <w:rPr>
                <w:rFonts w:ascii="Franklin Gothic Medium" w:hAnsi="Franklin Gothic Medium"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ind w:right="40"/>
              <w:rPr>
                <w:rStyle w:val="BodytextItalic"/>
                <w:rFonts w:ascii="Arial" w:hAnsi="Arial" w:cs="Arial"/>
                <w:b/>
                <w:i w:val="0"/>
                <w:sz w:val="22"/>
                <w:szCs w:val="22"/>
              </w:rPr>
            </w:pPr>
            <w:r w:rsidRPr="00A621A2">
              <w:rPr>
                <w:rFonts w:ascii="Franklin Gothic Medium" w:hAnsi="Franklin Gothic Medium"/>
                <w:b/>
                <w:sz w:val="20"/>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spacing w:before="60" w:line="240" w:lineRule="auto"/>
              <w:ind w:right="40"/>
              <w:rPr>
                <w:rFonts w:ascii="Arial" w:hAnsi="Arial" w:cs="Arial"/>
                <w:sz w:val="22"/>
                <w:szCs w:val="22"/>
              </w:rPr>
            </w:pPr>
            <w:r w:rsidRPr="00A621A2">
              <w:rPr>
                <w:rFonts w:ascii="Arial" w:hAnsi="Arial" w:cs="Arial"/>
                <w:b/>
                <w:sz w:val="22"/>
                <w:szCs w:val="22"/>
              </w:rPr>
              <w:t>BAT 19. Jeżeli prowadzi się przetwarzanie obornika</w:t>
            </w:r>
            <w:r w:rsidRPr="00A621A2">
              <w:rPr>
                <w:rFonts w:ascii="Arial" w:hAnsi="Arial" w:cs="Arial"/>
                <w:sz w:val="22"/>
                <w:szCs w:val="22"/>
              </w:rPr>
              <w:t xml:space="preserve"> w gospodarstwach, w celu zmniejszenia emisji azotu, fosforu, zapachu </w:t>
            </w:r>
            <w:r w:rsidRPr="00A621A2">
              <w:rPr>
                <w:rFonts w:ascii="Arial" w:hAnsi="Arial" w:cs="Arial"/>
                <w:sz w:val="22"/>
                <w:szCs w:val="22"/>
              </w:rPr>
              <w:br/>
            </w:r>
            <w:r w:rsidRPr="00A621A2">
              <w:rPr>
                <w:rFonts w:ascii="Arial" w:hAnsi="Arial" w:cs="Arial"/>
                <w:sz w:val="22"/>
                <w:szCs w:val="22"/>
              </w:rPr>
              <w:lastRenderedPageBreak/>
              <w:t>i drobnoustrojów chorobotwórczych do powietrza i wody oraz ułatwienia przechowywania obornika lub jego aplikacji w ramach BAT należy przetwarzać obornik przez zastosowanie jednej techniki lub kombinacji technik przedstawionych poniżej.</w:t>
            </w:r>
          </w:p>
          <w:p w:rsidR="00EB4A64" w:rsidRPr="00A621A2" w:rsidRDefault="00EB4A64">
            <w:pPr>
              <w:pStyle w:val="Tekstpodstawowy"/>
              <w:widowControl/>
              <w:numPr>
                <w:ilvl w:val="0"/>
                <w:numId w:val="53"/>
              </w:numPr>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 xml:space="preserve">Mechaniczne oddzielanie gnojowicy. </w:t>
            </w:r>
            <w:r w:rsidRPr="00A621A2">
              <w:rPr>
                <w:rFonts w:ascii="Arial" w:hAnsi="Arial" w:cs="Arial"/>
                <w:sz w:val="22"/>
                <w:szCs w:val="22"/>
              </w:rPr>
              <w:br/>
              <w:t>Obejmuje ono np.:</w:t>
            </w:r>
          </w:p>
          <w:p w:rsidR="00EB4A64" w:rsidRPr="00A621A2" w:rsidRDefault="00EB4A64">
            <w:pPr>
              <w:pStyle w:val="Tekstpodstawowy"/>
              <w:widowControl/>
              <w:numPr>
                <w:ilvl w:val="0"/>
                <w:numId w:val="54"/>
              </w:numPr>
              <w:tabs>
                <w:tab w:val="left" w:pos="388"/>
              </w:tabs>
              <w:adjustRightInd/>
              <w:spacing w:before="60" w:line="240" w:lineRule="auto"/>
              <w:ind w:left="380" w:firstLine="46"/>
              <w:textAlignment w:val="auto"/>
              <w:rPr>
                <w:rFonts w:ascii="Arial" w:hAnsi="Arial" w:cs="Arial"/>
                <w:sz w:val="22"/>
                <w:szCs w:val="22"/>
              </w:rPr>
            </w:pPr>
            <w:r w:rsidRPr="00A621A2">
              <w:rPr>
                <w:rFonts w:ascii="Arial" w:hAnsi="Arial" w:cs="Arial"/>
                <w:sz w:val="22"/>
                <w:szCs w:val="22"/>
              </w:rPr>
              <w:t>separator z wirówką dekantacyjną;</w:t>
            </w:r>
          </w:p>
          <w:p w:rsidR="00EB4A64" w:rsidRPr="00A621A2" w:rsidRDefault="00EB4A64">
            <w:pPr>
              <w:pStyle w:val="Tekstpodstawowy"/>
              <w:widowControl/>
              <w:numPr>
                <w:ilvl w:val="0"/>
                <w:numId w:val="54"/>
              </w:numPr>
              <w:tabs>
                <w:tab w:val="left" w:pos="388"/>
              </w:tabs>
              <w:adjustRightInd/>
              <w:spacing w:before="60" w:line="240" w:lineRule="auto"/>
              <w:ind w:left="380" w:firstLine="46"/>
              <w:textAlignment w:val="auto"/>
              <w:rPr>
                <w:rFonts w:ascii="Arial" w:hAnsi="Arial" w:cs="Arial"/>
                <w:sz w:val="22"/>
                <w:szCs w:val="22"/>
              </w:rPr>
            </w:pPr>
            <w:r w:rsidRPr="00A621A2">
              <w:rPr>
                <w:rFonts w:ascii="Arial" w:hAnsi="Arial" w:cs="Arial"/>
                <w:sz w:val="22"/>
                <w:szCs w:val="22"/>
              </w:rPr>
              <w:t>separator z prasą śrubową</w:t>
            </w:r>
          </w:p>
          <w:p w:rsidR="00EB4A64" w:rsidRPr="00A621A2" w:rsidRDefault="00EB4A64">
            <w:pPr>
              <w:pStyle w:val="Tekstpodstawowy"/>
              <w:widowControl/>
              <w:numPr>
                <w:ilvl w:val="0"/>
                <w:numId w:val="54"/>
              </w:numPr>
              <w:tabs>
                <w:tab w:val="left" w:pos="383"/>
              </w:tabs>
              <w:adjustRightInd/>
              <w:spacing w:before="60" w:line="240" w:lineRule="auto"/>
              <w:ind w:firstLine="426"/>
              <w:textAlignment w:val="auto"/>
              <w:rPr>
                <w:rFonts w:ascii="Arial" w:hAnsi="Arial" w:cs="Arial"/>
                <w:sz w:val="22"/>
                <w:szCs w:val="22"/>
              </w:rPr>
            </w:pPr>
            <w:r w:rsidRPr="00A621A2">
              <w:rPr>
                <w:rFonts w:ascii="Arial" w:hAnsi="Arial" w:cs="Arial"/>
                <w:sz w:val="22"/>
                <w:szCs w:val="22"/>
              </w:rPr>
              <w:t>koagulacja i flokulacja;</w:t>
            </w:r>
          </w:p>
          <w:p w:rsidR="00EB4A64" w:rsidRPr="00A621A2" w:rsidRDefault="00EB4A64">
            <w:pPr>
              <w:pStyle w:val="Tekstpodstawowy"/>
              <w:widowControl/>
              <w:numPr>
                <w:ilvl w:val="0"/>
                <w:numId w:val="54"/>
              </w:numPr>
              <w:tabs>
                <w:tab w:val="left" w:pos="393"/>
              </w:tabs>
              <w:adjustRightInd/>
              <w:spacing w:before="60" w:line="240" w:lineRule="auto"/>
              <w:ind w:firstLine="426"/>
              <w:textAlignment w:val="auto"/>
              <w:rPr>
                <w:rFonts w:ascii="Arial" w:hAnsi="Arial" w:cs="Arial"/>
                <w:sz w:val="22"/>
                <w:szCs w:val="22"/>
              </w:rPr>
            </w:pPr>
            <w:r w:rsidRPr="00A621A2">
              <w:rPr>
                <w:rFonts w:ascii="Arial" w:hAnsi="Arial" w:cs="Arial"/>
                <w:sz w:val="22"/>
                <w:szCs w:val="22"/>
              </w:rPr>
              <w:t>odcedzanie za pomocą sit;</w:t>
            </w:r>
          </w:p>
          <w:p w:rsidR="00EB4A64" w:rsidRPr="00A621A2" w:rsidRDefault="00EB4A64">
            <w:pPr>
              <w:pStyle w:val="Tekstpodstawowy"/>
              <w:widowControl/>
              <w:numPr>
                <w:ilvl w:val="0"/>
                <w:numId w:val="54"/>
              </w:numPr>
              <w:tabs>
                <w:tab w:val="left" w:pos="393"/>
              </w:tabs>
              <w:adjustRightInd/>
              <w:spacing w:before="60" w:line="240" w:lineRule="auto"/>
              <w:ind w:firstLine="426"/>
              <w:textAlignment w:val="auto"/>
              <w:rPr>
                <w:rFonts w:ascii="Arial" w:hAnsi="Arial" w:cs="Arial"/>
                <w:sz w:val="22"/>
                <w:szCs w:val="22"/>
              </w:rPr>
            </w:pPr>
            <w:r w:rsidRPr="00A621A2">
              <w:rPr>
                <w:rFonts w:ascii="Arial" w:hAnsi="Arial" w:cs="Arial"/>
                <w:sz w:val="22"/>
                <w:szCs w:val="22"/>
              </w:rPr>
              <w:t>korzystanie z prasy filtracyjnej;</w:t>
            </w:r>
          </w:p>
          <w:p w:rsidR="00EB4A64" w:rsidRPr="00A621A2" w:rsidRDefault="00EB4A64">
            <w:pPr>
              <w:pStyle w:val="Tekstpodstawowy"/>
              <w:widowControl/>
              <w:numPr>
                <w:ilvl w:val="0"/>
                <w:numId w:val="53"/>
              </w:numPr>
              <w:tabs>
                <w:tab w:val="left" w:pos="393"/>
              </w:tabs>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Rozkład beztlenowy obornika w instalacji biogazowej.</w:t>
            </w:r>
          </w:p>
          <w:p w:rsidR="00EB4A64" w:rsidRPr="00A621A2" w:rsidRDefault="00EB4A64">
            <w:pPr>
              <w:pStyle w:val="Tekstpodstawowy"/>
              <w:widowControl/>
              <w:numPr>
                <w:ilvl w:val="0"/>
                <w:numId w:val="53"/>
              </w:numPr>
              <w:tabs>
                <w:tab w:val="left" w:pos="393"/>
              </w:tabs>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Wykorzystanie zewnętrznego tunelu do suszenia obornika.</w:t>
            </w:r>
          </w:p>
          <w:p w:rsidR="00EB4A64" w:rsidRPr="00A621A2" w:rsidRDefault="00EB4A64">
            <w:pPr>
              <w:pStyle w:val="Tekstpodstawowy"/>
              <w:widowControl/>
              <w:numPr>
                <w:ilvl w:val="0"/>
                <w:numId w:val="53"/>
              </w:numPr>
              <w:tabs>
                <w:tab w:val="left" w:pos="393"/>
              </w:tabs>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Rozkład tlenowy (napowietrzanie) gnojowicy.</w:t>
            </w:r>
          </w:p>
          <w:p w:rsidR="00EB4A64" w:rsidRPr="00A621A2" w:rsidRDefault="00EB4A64">
            <w:pPr>
              <w:pStyle w:val="Tekstpodstawowy"/>
              <w:widowControl/>
              <w:numPr>
                <w:ilvl w:val="0"/>
                <w:numId w:val="53"/>
              </w:numPr>
              <w:tabs>
                <w:tab w:val="left" w:pos="393"/>
              </w:tabs>
              <w:adjustRightInd/>
              <w:spacing w:before="60" w:line="240" w:lineRule="auto"/>
              <w:ind w:left="426" w:hanging="284"/>
              <w:textAlignment w:val="auto"/>
              <w:rPr>
                <w:rFonts w:ascii="Arial" w:hAnsi="Arial" w:cs="Arial"/>
                <w:sz w:val="22"/>
                <w:szCs w:val="22"/>
              </w:rPr>
            </w:pPr>
            <w:r w:rsidRPr="00A621A2">
              <w:rPr>
                <w:rFonts w:ascii="Arial" w:hAnsi="Arial" w:cs="Arial"/>
                <w:sz w:val="22"/>
                <w:szCs w:val="22"/>
              </w:rPr>
              <w:t>Nitryfikacja-denitryfikacja gnojowicy.</w:t>
            </w:r>
          </w:p>
          <w:p w:rsidR="00EB4A64" w:rsidRPr="00A621A2" w:rsidRDefault="00EB4A64">
            <w:pPr>
              <w:pStyle w:val="Tekstpodstawowy"/>
              <w:numPr>
                <w:ilvl w:val="0"/>
                <w:numId w:val="53"/>
              </w:numPr>
              <w:spacing w:before="60" w:line="240" w:lineRule="auto"/>
              <w:ind w:left="457" w:right="23" w:hanging="283"/>
              <w:rPr>
                <w:rFonts w:ascii="Arial" w:hAnsi="Arial" w:cs="Arial"/>
                <w:b/>
                <w:sz w:val="22"/>
                <w:szCs w:val="22"/>
              </w:rPr>
            </w:pPr>
            <w:r w:rsidRPr="00A621A2">
              <w:rPr>
                <w:rFonts w:ascii="Arial" w:hAnsi="Arial" w:cs="Arial"/>
                <w:sz w:val="22"/>
                <w:szCs w:val="22"/>
              </w:rPr>
              <w:t>Kompostowanie obornika stałego.</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spacing w:before="60" w:line="240" w:lineRule="auto"/>
              <w:ind w:right="40"/>
              <w:rPr>
                <w:rFonts w:ascii="Arial" w:hAnsi="Arial" w:cs="Arial"/>
                <w:b/>
                <w:sz w:val="22"/>
                <w:szCs w:val="22"/>
              </w:rPr>
            </w:pPr>
            <w:r w:rsidRPr="00A621A2">
              <w:rPr>
                <w:rFonts w:ascii="Arial" w:hAnsi="Arial" w:cs="Arial"/>
                <w:b/>
                <w:sz w:val="22"/>
                <w:szCs w:val="22"/>
              </w:rPr>
              <w:lastRenderedPageBreak/>
              <w:t xml:space="preserve">BAT 19 nie ma zastosowania w przypadku analizowanej instalacji. </w:t>
            </w:r>
          </w:p>
          <w:p w:rsidR="00EB4A64" w:rsidRPr="00A621A2" w:rsidRDefault="00EB4A64" w:rsidP="004D4920">
            <w:pPr>
              <w:pStyle w:val="Tekstpodstawowy"/>
              <w:tabs>
                <w:tab w:val="left" w:pos="284"/>
              </w:tabs>
              <w:spacing w:before="60" w:line="240" w:lineRule="auto"/>
              <w:ind w:right="40"/>
              <w:rPr>
                <w:rStyle w:val="BodytextItalic"/>
                <w:rFonts w:ascii="Arial" w:hAnsi="Arial" w:cs="Arial"/>
                <w:b/>
                <w:i w:val="0"/>
                <w:iCs w:val="0"/>
                <w:sz w:val="22"/>
                <w:szCs w:val="22"/>
              </w:rPr>
            </w:pPr>
            <w:r w:rsidRPr="00A621A2">
              <w:rPr>
                <w:rStyle w:val="BodytextItalic"/>
                <w:rFonts w:ascii="Arial" w:hAnsi="Arial" w:cs="Arial"/>
                <w:i w:val="0"/>
                <w:sz w:val="22"/>
                <w:szCs w:val="22"/>
              </w:rPr>
              <w:lastRenderedPageBreak/>
              <w:t>Na Fermie trzody chlewnej nie prowadzi się przetwarzania gnojowicy</w:t>
            </w:r>
            <w:r w:rsidRPr="00A621A2">
              <w:rPr>
                <w:rStyle w:val="BodytextItalic"/>
                <w:rFonts w:ascii="Arial" w:hAnsi="Arial" w:cs="Arial"/>
                <w:b/>
                <w:i w:val="0"/>
                <w:color w:val="984806"/>
                <w:sz w:val="22"/>
                <w:szCs w:val="22"/>
              </w:rPr>
              <w:t>.</w:t>
            </w:r>
          </w:p>
          <w:p w:rsidR="00EB4A64" w:rsidRPr="00A621A2" w:rsidRDefault="00EB4A64" w:rsidP="004D4920">
            <w:pPr>
              <w:spacing w:before="120"/>
              <w:jc w:val="both"/>
              <w:rPr>
                <w:rFonts w:ascii="Arial" w:hAnsi="Arial" w:cs="Arial"/>
                <w:b/>
                <w:sz w:val="22"/>
                <w:szCs w:val="22"/>
                <w:highlight w:val="yellow"/>
              </w:rPr>
            </w:pPr>
          </w:p>
        </w:tc>
      </w:tr>
      <w:tr w:rsidR="00EB4A64" w:rsidRPr="00A621A2" w:rsidTr="004D4920">
        <w:tc>
          <w:tcPr>
            <w:tcW w:w="9498" w:type="dxa"/>
            <w:gridSpan w:val="2"/>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jc w:val="center"/>
              <w:rPr>
                <w:rFonts w:ascii="Arial" w:hAnsi="Arial" w:cs="Arial"/>
                <w:b/>
                <w:sz w:val="22"/>
                <w:szCs w:val="22"/>
              </w:rPr>
            </w:pPr>
            <w:r w:rsidRPr="00A621A2">
              <w:rPr>
                <w:rFonts w:ascii="Franklin Gothic Medium" w:hAnsi="Franklin Gothic Medium" w:cs="Arial"/>
                <w:b/>
                <w:sz w:val="20"/>
                <w:szCs w:val="20"/>
              </w:rPr>
              <w:lastRenderedPageBreak/>
              <w:t>APLIKACJA obornika (w tym GNOJOWICY)</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jc w:val="both"/>
              <w:rPr>
                <w:rFonts w:ascii="Arial" w:hAnsi="Arial" w:cs="Arial"/>
                <w:b/>
                <w:sz w:val="22"/>
                <w:szCs w:val="22"/>
              </w:rPr>
            </w:pPr>
            <w:r w:rsidRPr="00A621A2">
              <w:rPr>
                <w:rFonts w:ascii="Franklin Gothic Medium" w:hAnsi="Franklin Gothic Medium"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ind w:right="40"/>
              <w:rPr>
                <w:rStyle w:val="BodytextItalic"/>
                <w:rFonts w:ascii="Arial" w:hAnsi="Arial" w:cs="Arial"/>
                <w:b/>
                <w:i w:val="0"/>
                <w:sz w:val="22"/>
                <w:szCs w:val="22"/>
                <w:highlight w:val="yellow"/>
              </w:rPr>
            </w:pPr>
            <w:r w:rsidRPr="00A621A2">
              <w:rPr>
                <w:rFonts w:ascii="Franklin Gothic Medium" w:hAnsi="Franklin Gothic Medium"/>
                <w:b/>
                <w:sz w:val="20"/>
              </w:rPr>
              <w:t>Spełnienie wymogów BAT w instalacji</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pStyle w:val="Tekstpodstawowy"/>
              <w:spacing w:before="60" w:line="240" w:lineRule="auto"/>
              <w:ind w:right="40"/>
              <w:rPr>
                <w:rFonts w:ascii="Arial" w:hAnsi="Arial" w:cs="Arial"/>
                <w:b/>
                <w:sz w:val="22"/>
                <w:szCs w:val="22"/>
              </w:rPr>
            </w:pPr>
            <w:r w:rsidRPr="00A621A2">
              <w:rPr>
                <w:rFonts w:ascii="Arial" w:hAnsi="Arial" w:cs="Arial"/>
                <w:b/>
                <w:sz w:val="22"/>
                <w:szCs w:val="22"/>
              </w:rPr>
              <w:t xml:space="preserve">BAT 20. W celu uniknięcia lub, jeżeli nie jest to możliwe, w celu zmniejszenia emisji azotu i fosforu oraz drobnoustrojów chorobotwórczych do gleby i wody </w:t>
            </w:r>
            <w:r w:rsidRPr="00A621A2">
              <w:rPr>
                <w:rFonts w:ascii="Arial" w:hAnsi="Arial" w:cs="Arial"/>
                <w:b/>
                <w:sz w:val="22"/>
                <w:szCs w:val="22"/>
              </w:rPr>
              <w:br/>
              <w:t>z aplikacji obornika w ramach BAT należy stosować wszystkie poniższe techniki.</w:t>
            </w:r>
          </w:p>
          <w:p w:rsidR="00EB4A64" w:rsidRPr="00A621A2" w:rsidRDefault="00EB4A64">
            <w:pPr>
              <w:pStyle w:val="Tekstpodstawowy"/>
              <w:widowControl/>
              <w:numPr>
                <w:ilvl w:val="1"/>
                <w:numId w:val="4"/>
              </w:numPr>
              <w:tabs>
                <w:tab w:val="left" w:pos="318"/>
              </w:tabs>
              <w:adjustRightInd/>
              <w:spacing w:line="240" w:lineRule="auto"/>
              <w:ind w:right="40"/>
              <w:textAlignment w:val="auto"/>
              <w:rPr>
                <w:rFonts w:ascii="Arial" w:hAnsi="Arial" w:cs="Arial"/>
                <w:sz w:val="22"/>
                <w:szCs w:val="22"/>
              </w:rPr>
            </w:pPr>
            <w:r w:rsidRPr="00A621A2">
              <w:rPr>
                <w:rFonts w:ascii="Arial" w:hAnsi="Arial" w:cs="Arial"/>
                <w:sz w:val="22"/>
                <w:szCs w:val="22"/>
              </w:rPr>
              <w:t>Ocena gruntów, które mają być nawożone obornikiem, umożliwiająca określenie ryzyka spływów, z uwzględnieniem:</w:t>
            </w:r>
          </w:p>
          <w:p w:rsidR="00EB4A64" w:rsidRPr="00A621A2" w:rsidRDefault="00EB4A64">
            <w:pPr>
              <w:pStyle w:val="Tekstpodstawowy"/>
              <w:widowControl/>
              <w:numPr>
                <w:ilvl w:val="0"/>
                <w:numId w:val="55"/>
              </w:numPr>
              <w:adjustRightInd/>
              <w:spacing w:line="240" w:lineRule="auto"/>
              <w:ind w:left="465" w:right="40" w:hanging="425"/>
              <w:textAlignment w:val="auto"/>
              <w:rPr>
                <w:rFonts w:ascii="Arial" w:hAnsi="Arial" w:cs="Arial"/>
                <w:sz w:val="22"/>
                <w:szCs w:val="22"/>
              </w:rPr>
            </w:pPr>
            <w:r w:rsidRPr="00A621A2">
              <w:rPr>
                <w:rFonts w:ascii="Arial" w:hAnsi="Arial" w:cs="Arial"/>
                <w:sz w:val="22"/>
                <w:szCs w:val="22"/>
              </w:rPr>
              <w:t>rodzaju gleby, warunków w terenie i nachylenia terenu,</w:t>
            </w:r>
          </w:p>
          <w:p w:rsidR="00EB4A64" w:rsidRPr="00A621A2" w:rsidRDefault="00EB4A64">
            <w:pPr>
              <w:pStyle w:val="Tekstpodstawowy"/>
              <w:widowControl/>
              <w:numPr>
                <w:ilvl w:val="0"/>
                <w:numId w:val="55"/>
              </w:numPr>
              <w:adjustRightInd/>
              <w:spacing w:line="240" w:lineRule="auto"/>
              <w:ind w:left="465" w:right="40" w:hanging="425"/>
              <w:textAlignment w:val="auto"/>
              <w:rPr>
                <w:rFonts w:ascii="Arial" w:hAnsi="Arial" w:cs="Arial"/>
                <w:sz w:val="22"/>
                <w:szCs w:val="22"/>
              </w:rPr>
            </w:pPr>
            <w:r w:rsidRPr="00A621A2">
              <w:rPr>
                <w:rFonts w:ascii="Arial" w:hAnsi="Arial" w:cs="Arial"/>
                <w:sz w:val="22"/>
                <w:szCs w:val="22"/>
              </w:rPr>
              <w:t>warunków klimatycznych,</w:t>
            </w:r>
          </w:p>
          <w:p w:rsidR="00EB4A64" w:rsidRPr="00A621A2" w:rsidRDefault="00EB4A64">
            <w:pPr>
              <w:pStyle w:val="Tekstpodstawowy"/>
              <w:widowControl/>
              <w:numPr>
                <w:ilvl w:val="0"/>
                <w:numId w:val="55"/>
              </w:numPr>
              <w:adjustRightInd/>
              <w:spacing w:line="240" w:lineRule="auto"/>
              <w:ind w:left="465" w:right="40" w:hanging="425"/>
              <w:textAlignment w:val="auto"/>
              <w:rPr>
                <w:rFonts w:ascii="Arial" w:hAnsi="Arial" w:cs="Arial"/>
                <w:sz w:val="22"/>
                <w:szCs w:val="22"/>
              </w:rPr>
            </w:pPr>
            <w:r w:rsidRPr="00A621A2">
              <w:rPr>
                <w:rFonts w:ascii="Arial" w:hAnsi="Arial" w:cs="Arial"/>
                <w:sz w:val="22"/>
                <w:szCs w:val="22"/>
              </w:rPr>
              <w:t>systemu drenowania i nawadniania pól,</w:t>
            </w:r>
          </w:p>
          <w:p w:rsidR="00EB4A64" w:rsidRPr="00A621A2" w:rsidRDefault="00EB4A64">
            <w:pPr>
              <w:pStyle w:val="Tekstpodstawowy"/>
              <w:widowControl/>
              <w:numPr>
                <w:ilvl w:val="0"/>
                <w:numId w:val="55"/>
              </w:numPr>
              <w:adjustRightInd/>
              <w:spacing w:line="240" w:lineRule="auto"/>
              <w:ind w:left="465" w:right="40" w:hanging="425"/>
              <w:textAlignment w:val="auto"/>
              <w:rPr>
                <w:rFonts w:ascii="Arial" w:hAnsi="Arial" w:cs="Arial"/>
                <w:sz w:val="22"/>
                <w:szCs w:val="22"/>
              </w:rPr>
            </w:pPr>
            <w:r w:rsidRPr="00A621A2">
              <w:rPr>
                <w:rFonts w:ascii="Arial" w:hAnsi="Arial" w:cs="Arial"/>
                <w:sz w:val="22"/>
                <w:szCs w:val="22"/>
              </w:rPr>
              <w:t>rotacji upraw,</w:t>
            </w:r>
          </w:p>
          <w:p w:rsidR="00EB4A64" w:rsidRPr="00A621A2" w:rsidRDefault="00EB4A64">
            <w:pPr>
              <w:pStyle w:val="Tekstpodstawowy"/>
              <w:widowControl/>
              <w:numPr>
                <w:ilvl w:val="0"/>
                <w:numId w:val="55"/>
              </w:numPr>
              <w:adjustRightInd/>
              <w:spacing w:line="240" w:lineRule="auto"/>
              <w:ind w:left="465" w:right="40" w:hanging="425"/>
              <w:textAlignment w:val="auto"/>
              <w:rPr>
                <w:rFonts w:ascii="Arial" w:hAnsi="Arial" w:cs="Arial"/>
                <w:sz w:val="22"/>
                <w:szCs w:val="22"/>
              </w:rPr>
            </w:pPr>
            <w:r w:rsidRPr="00A621A2">
              <w:rPr>
                <w:rFonts w:ascii="Arial" w:hAnsi="Arial" w:cs="Arial"/>
                <w:sz w:val="22"/>
                <w:szCs w:val="22"/>
              </w:rPr>
              <w:t>zasobów wody i stref ochronnych wody.</w:t>
            </w:r>
          </w:p>
        </w:tc>
        <w:tc>
          <w:tcPr>
            <w:tcW w:w="4749" w:type="dxa"/>
            <w:vMerge w:val="restart"/>
            <w:tcBorders>
              <w:top w:val="single" w:sz="4" w:space="0" w:color="auto"/>
              <w:left w:val="single" w:sz="4" w:space="0" w:color="auto"/>
              <w:right w:val="single" w:sz="4" w:space="0" w:color="auto"/>
            </w:tcBorders>
          </w:tcPr>
          <w:p w:rsidR="00EB4A64" w:rsidRPr="00A621A2" w:rsidRDefault="00EB4A64" w:rsidP="004D4920">
            <w:pPr>
              <w:spacing w:before="60"/>
              <w:jc w:val="both"/>
              <w:rPr>
                <w:rFonts w:ascii="Arial" w:hAnsi="Arial" w:cs="Arial"/>
                <w:b/>
                <w:sz w:val="22"/>
                <w:szCs w:val="22"/>
              </w:rPr>
            </w:pPr>
            <w:r w:rsidRPr="00A621A2">
              <w:rPr>
                <w:rFonts w:ascii="Arial" w:hAnsi="Arial" w:cs="Arial"/>
                <w:b/>
                <w:sz w:val="22"/>
                <w:szCs w:val="22"/>
              </w:rPr>
              <w:t xml:space="preserve">BAT 20 </w:t>
            </w:r>
          </w:p>
          <w:p w:rsidR="00EB4A64" w:rsidRPr="00A621A2" w:rsidRDefault="00EB4A64" w:rsidP="004D4920">
            <w:pPr>
              <w:spacing w:before="60"/>
              <w:jc w:val="both"/>
              <w:rPr>
                <w:rFonts w:ascii="Arial" w:hAnsi="Arial" w:cs="Arial"/>
                <w:b/>
                <w:sz w:val="22"/>
                <w:szCs w:val="22"/>
                <w:highlight w:val="yellow"/>
              </w:rPr>
            </w:pPr>
            <w:r w:rsidRPr="00A621A2">
              <w:rPr>
                <w:rFonts w:ascii="Arial" w:hAnsi="Arial" w:cs="Arial"/>
                <w:sz w:val="22"/>
                <w:szCs w:val="22"/>
              </w:rPr>
              <w:t>Stosowane  wszystkie techniki w zakresie wymienionym w BAT 20 zgodnie z opracowanym planem nawożenia i stosowaniem zasad dobrej praktyki rolniczej.</w:t>
            </w: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pPr>
              <w:pStyle w:val="Tekstpodstawowy"/>
              <w:widowControl/>
              <w:numPr>
                <w:ilvl w:val="1"/>
                <w:numId w:val="4"/>
              </w:numPr>
              <w:tabs>
                <w:tab w:val="left" w:pos="318"/>
              </w:tabs>
              <w:adjustRightInd/>
              <w:spacing w:line="240" w:lineRule="auto"/>
              <w:textAlignment w:val="auto"/>
              <w:rPr>
                <w:rFonts w:ascii="Arial" w:hAnsi="Arial" w:cs="Arial"/>
                <w:sz w:val="22"/>
                <w:szCs w:val="22"/>
              </w:rPr>
            </w:pPr>
            <w:r w:rsidRPr="00A621A2">
              <w:rPr>
                <w:rFonts w:ascii="Arial" w:hAnsi="Arial" w:cs="Arial"/>
                <w:sz w:val="22"/>
                <w:szCs w:val="22"/>
              </w:rPr>
              <w:t>Utrzymanie odpowiedniej odległości (pozostawienie nienawożonego pasa ziemi) pomiędzy polami, na których dokonuje się aplikacji obornika, a:</w:t>
            </w:r>
          </w:p>
          <w:p w:rsidR="00EB4A64" w:rsidRPr="00A621A2" w:rsidRDefault="00EB4A64">
            <w:pPr>
              <w:pStyle w:val="Tekstpodstawowy"/>
              <w:widowControl/>
              <w:numPr>
                <w:ilvl w:val="0"/>
                <w:numId w:val="56"/>
              </w:numPr>
              <w:adjustRightInd/>
              <w:spacing w:line="240" w:lineRule="auto"/>
              <w:ind w:left="322" w:hanging="322"/>
              <w:textAlignment w:val="auto"/>
              <w:rPr>
                <w:rFonts w:ascii="Arial" w:hAnsi="Arial" w:cs="Arial"/>
                <w:sz w:val="22"/>
                <w:szCs w:val="22"/>
              </w:rPr>
            </w:pPr>
            <w:r w:rsidRPr="00A621A2">
              <w:rPr>
                <w:rFonts w:ascii="Arial" w:hAnsi="Arial" w:cs="Arial"/>
                <w:sz w:val="22"/>
                <w:szCs w:val="22"/>
              </w:rPr>
              <w:t>obszarami, na których istnieje ryzyko spływu do wód, takich jak cieki wodne, źródła, otwory po odwiertach itp.;</w:t>
            </w:r>
          </w:p>
          <w:p w:rsidR="00EB4A64" w:rsidRPr="00A621A2" w:rsidRDefault="00EB4A64">
            <w:pPr>
              <w:pStyle w:val="Tekstpodstawowy"/>
              <w:widowControl/>
              <w:numPr>
                <w:ilvl w:val="0"/>
                <w:numId w:val="56"/>
              </w:numPr>
              <w:adjustRightInd/>
              <w:spacing w:line="240" w:lineRule="auto"/>
              <w:ind w:left="322" w:hanging="322"/>
              <w:textAlignment w:val="auto"/>
              <w:rPr>
                <w:b/>
                <w:sz w:val="22"/>
                <w:szCs w:val="22"/>
              </w:rPr>
            </w:pPr>
            <w:r w:rsidRPr="00A621A2">
              <w:rPr>
                <w:rFonts w:ascii="Arial" w:hAnsi="Arial" w:cs="Arial"/>
                <w:sz w:val="22"/>
                <w:szCs w:val="22"/>
              </w:rPr>
              <w:lastRenderedPageBreak/>
              <w:t>sąsiadującymi posesjami (włącznie z żywopłotami).</w:t>
            </w:r>
          </w:p>
        </w:tc>
        <w:tc>
          <w:tcPr>
            <w:tcW w:w="4749" w:type="dxa"/>
            <w:vMerge/>
            <w:tcBorders>
              <w:left w:val="single" w:sz="4" w:space="0" w:color="auto"/>
              <w:right w:val="single" w:sz="4" w:space="0" w:color="auto"/>
            </w:tcBorders>
          </w:tcPr>
          <w:p w:rsidR="00EB4A64" w:rsidRPr="00A621A2" w:rsidRDefault="00EB4A64" w:rsidP="004D4920">
            <w:pPr>
              <w:ind w:left="424"/>
              <w:jc w:val="both"/>
              <w:rPr>
                <w:rFonts w:ascii="Arial" w:hAnsi="Arial" w:cs="Arial"/>
                <w:sz w:val="22"/>
                <w:szCs w:val="22"/>
                <w:highlight w:val="yellow"/>
              </w:rPr>
            </w:pPr>
          </w:p>
        </w:tc>
      </w:tr>
      <w:tr w:rsidR="00EB4A64" w:rsidRPr="00A621A2" w:rsidTr="004D4920">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pPr>
              <w:pStyle w:val="Tekstpodstawowy"/>
              <w:widowControl/>
              <w:numPr>
                <w:ilvl w:val="1"/>
                <w:numId w:val="4"/>
              </w:numPr>
              <w:tabs>
                <w:tab w:val="left" w:pos="318"/>
              </w:tabs>
              <w:adjustRightInd/>
              <w:spacing w:line="240" w:lineRule="auto"/>
              <w:textAlignment w:val="auto"/>
              <w:rPr>
                <w:rFonts w:ascii="Arial" w:hAnsi="Arial" w:cs="Arial"/>
                <w:sz w:val="22"/>
                <w:szCs w:val="22"/>
              </w:rPr>
            </w:pPr>
            <w:r w:rsidRPr="00A621A2">
              <w:rPr>
                <w:rFonts w:ascii="Arial" w:hAnsi="Arial" w:cs="Arial"/>
                <w:sz w:val="22"/>
                <w:szCs w:val="22"/>
              </w:rPr>
              <w:t xml:space="preserve">Unikanie aplikacji obornika, gdy ryzyko spływu może być znaczne. W szczególności obornika nie stosuje się, gdy: </w:t>
            </w:r>
          </w:p>
          <w:p w:rsidR="00EB4A64" w:rsidRPr="00A621A2" w:rsidRDefault="00EB4A64">
            <w:pPr>
              <w:pStyle w:val="Tekstpodstawowy"/>
              <w:widowControl/>
              <w:numPr>
                <w:ilvl w:val="0"/>
                <w:numId w:val="57"/>
              </w:numPr>
              <w:tabs>
                <w:tab w:val="left" w:pos="350"/>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pole jest zalane, zamarznięte lub pokryte śniegiem;</w:t>
            </w:r>
          </w:p>
          <w:p w:rsidR="00EB4A64" w:rsidRPr="00A621A2" w:rsidRDefault="00EB4A64">
            <w:pPr>
              <w:pStyle w:val="Tekstpodstawowy"/>
              <w:widowControl/>
              <w:numPr>
                <w:ilvl w:val="0"/>
                <w:numId w:val="57"/>
              </w:numPr>
              <w:tabs>
                <w:tab w:val="left" w:pos="350"/>
              </w:tabs>
              <w:adjustRightInd/>
              <w:spacing w:line="240" w:lineRule="auto"/>
              <w:ind w:left="316" w:hanging="284"/>
              <w:textAlignment w:val="auto"/>
              <w:rPr>
                <w:rFonts w:ascii="Arial" w:hAnsi="Arial" w:cs="Arial"/>
                <w:sz w:val="22"/>
                <w:szCs w:val="22"/>
              </w:rPr>
            </w:pPr>
            <w:r w:rsidRPr="00A621A2">
              <w:rPr>
                <w:rFonts w:ascii="Arial" w:hAnsi="Arial" w:cs="Arial"/>
                <w:sz w:val="22"/>
                <w:szCs w:val="22"/>
              </w:rPr>
              <w:t>warunki glebowe (np. nasycenie gleby wodą lub jej zagęszczenie) w połączeniu z nachyleniem pola lub systemem odwadniania są takie, że ryzyko spływu lub drenażu jest wysokie;</w:t>
            </w:r>
          </w:p>
          <w:p w:rsidR="00EB4A64" w:rsidRPr="00A621A2" w:rsidRDefault="00EB4A64">
            <w:pPr>
              <w:pStyle w:val="Tekstpodstawowy"/>
              <w:widowControl/>
              <w:numPr>
                <w:ilvl w:val="0"/>
                <w:numId w:val="57"/>
              </w:numPr>
              <w:tabs>
                <w:tab w:val="left" w:pos="350"/>
              </w:tabs>
              <w:adjustRightInd/>
              <w:spacing w:line="240" w:lineRule="auto"/>
              <w:ind w:left="316" w:hanging="284"/>
              <w:textAlignment w:val="auto"/>
              <w:rPr>
                <w:sz w:val="22"/>
                <w:szCs w:val="22"/>
              </w:rPr>
            </w:pPr>
            <w:r w:rsidRPr="00A621A2">
              <w:rPr>
                <w:rFonts w:ascii="Arial" w:hAnsi="Arial" w:cs="Arial"/>
                <w:sz w:val="22"/>
                <w:szCs w:val="22"/>
              </w:rPr>
              <w:t>można oczekiwać, że dojdzie do spływu z uwagi na oczekiwane opady deszczu.</w:t>
            </w:r>
          </w:p>
        </w:tc>
        <w:tc>
          <w:tcPr>
            <w:tcW w:w="4749" w:type="dxa"/>
            <w:vMerge/>
            <w:tcBorders>
              <w:left w:val="single" w:sz="4" w:space="0" w:color="auto"/>
              <w:right w:val="single" w:sz="4" w:space="0" w:color="auto"/>
            </w:tcBorders>
          </w:tcPr>
          <w:p w:rsidR="00EB4A64" w:rsidRPr="00A621A2" w:rsidRDefault="00EB4A64" w:rsidP="004D4920">
            <w:pPr>
              <w:ind w:left="298"/>
              <w:jc w:val="both"/>
              <w:rPr>
                <w:rFonts w:ascii="Arial" w:hAnsi="Arial" w:cs="Arial"/>
                <w:sz w:val="22"/>
                <w:szCs w:val="22"/>
                <w:highlight w:val="yellow"/>
              </w:rPr>
            </w:pPr>
          </w:p>
        </w:tc>
      </w:tr>
      <w:tr w:rsidR="00EB4A64" w:rsidRPr="00A621A2" w:rsidTr="004D4920">
        <w:trPr>
          <w:trHeight w:val="1975"/>
        </w:trPr>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pPr>
              <w:pStyle w:val="Tekstpodstawowy"/>
              <w:widowControl/>
              <w:numPr>
                <w:ilvl w:val="1"/>
                <w:numId w:val="4"/>
              </w:numPr>
              <w:tabs>
                <w:tab w:val="left" w:pos="318"/>
              </w:tabs>
              <w:adjustRightInd/>
              <w:spacing w:line="240" w:lineRule="auto"/>
              <w:textAlignment w:val="auto"/>
              <w:rPr>
                <w:sz w:val="22"/>
                <w:szCs w:val="22"/>
              </w:rPr>
            </w:pPr>
            <w:r w:rsidRPr="00A621A2">
              <w:rPr>
                <w:rFonts w:ascii="Arial" w:hAnsi="Arial" w:cs="Arial"/>
                <w:sz w:val="22"/>
                <w:szCs w:val="22"/>
              </w:rPr>
              <w:t>Dostosowanie częstotliwości aplikacji obornika w zależności od jego zawartości azotu i fosforu i przy uwzględnieniu cech gleby (np. zawartości substancji biogennych), sezonowych wymogów upraw i warunków pogodowych lub polowych, które mogłyby spowodować spływ wody.</w:t>
            </w:r>
          </w:p>
        </w:tc>
        <w:tc>
          <w:tcPr>
            <w:tcW w:w="4749" w:type="dxa"/>
            <w:vMerge/>
            <w:tcBorders>
              <w:left w:val="single" w:sz="4" w:space="0" w:color="auto"/>
              <w:right w:val="single" w:sz="4" w:space="0" w:color="auto"/>
            </w:tcBorders>
          </w:tcPr>
          <w:p w:rsidR="00EB4A64" w:rsidRPr="00A621A2" w:rsidRDefault="00EB4A64" w:rsidP="004D4920">
            <w:pPr>
              <w:ind w:left="424"/>
              <w:jc w:val="both"/>
              <w:rPr>
                <w:rFonts w:ascii="Arial" w:hAnsi="Arial" w:cs="Arial"/>
                <w:sz w:val="22"/>
                <w:szCs w:val="22"/>
                <w:highlight w:val="yellow"/>
              </w:rPr>
            </w:pPr>
          </w:p>
        </w:tc>
      </w:tr>
      <w:tr w:rsidR="00EB4A64" w:rsidRPr="00A621A2" w:rsidTr="004D4920">
        <w:trPr>
          <w:trHeight w:val="847"/>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pPr>
              <w:pStyle w:val="Tekstpodstawowy"/>
              <w:widowControl/>
              <w:numPr>
                <w:ilvl w:val="1"/>
                <w:numId w:val="4"/>
              </w:numPr>
              <w:tabs>
                <w:tab w:val="left" w:pos="318"/>
              </w:tabs>
              <w:adjustRightInd/>
              <w:spacing w:line="240" w:lineRule="auto"/>
              <w:ind w:right="40"/>
              <w:textAlignment w:val="auto"/>
              <w:rPr>
                <w:rFonts w:ascii="Arial" w:hAnsi="Arial" w:cs="Arial"/>
                <w:sz w:val="22"/>
                <w:szCs w:val="22"/>
              </w:rPr>
            </w:pPr>
            <w:r w:rsidRPr="00A621A2">
              <w:rPr>
                <w:rFonts w:ascii="Arial" w:hAnsi="Arial" w:cs="Arial"/>
                <w:sz w:val="22"/>
                <w:szCs w:val="22"/>
              </w:rPr>
              <w:t>Synchronizacja procesu aplikacji obornika z zapotrzebowaniem na składniki pokarmowe roślin.</w:t>
            </w:r>
          </w:p>
        </w:tc>
        <w:tc>
          <w:tcPr>
            <w:tcW w:w="4749" w:type="dxa"/>
            <w:vMerge/>
            <w:tcBorders>
              <w:left w:val="single" w:sz="4" w:space="0" w:color="auto"/>
              <w:right w:val="single" w:sz="4" w:space="0" w:color="auto"/>
            </w:tcBorders>
          </w:tcPr>
          <w:p w:rsidR="00EB4A64" w:rsidRPr="00A621A2" w:rsidRDefault="00EB4A64" w:rsidP="004D4920">
            <w:pPr>
              <w:jc w:val="both"/>
              <w:rPr>
                <w:rStyle w:val="BodytextItalic"/>
                <w:rFonts w:ascii="Arial" w:hAnsi="Arial" w:cs="Arial"/>
                <w:b/>
                <w:i w:val="0"/>
                <w:iCs w:val="0"/>
                <w:sz w:val="22"/>
                <w:szCs w:val="22"/>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pPr>
              <w:pStyle w:val="Tekstpodstawowy"/>
              <w:widowControl/>
              <w:numPr>
                <w:ilvl w:val="1"/>
                <w:numId w:val="4"/>
              </w:numPr>
              <w:tabs>
                <w:tab w:val="left" w:pos="318"/>
              </w:tabs>
              <w:adjustRightInd/>
              <w:spacing w:line="240" w:lineRule="auto"/>
              <w:ind w:right="40"/>
              <w:textAlignment w:val="auto"/>
              <w:rPr>
                <w:rFonts w:ascii="Arial" w:hAnsi="Arial" w:cs="Arial"/>
                <w:sz w:val="22"/>
                <w:szCs w:val="22"/>
              </w:rPr>
            </w:pPr>
            <w:r w:rsidRPr="00A621A2">
              <w:rPr>
                <w:rFonts w:ascii="Arial" w:hAnsi="Arial" w:cs="Arial"/>
                <w:sz w:val="22"/>
                <w:szCs w:val="22"/>
              </w:rPr>
              <w:t>Kontrolowanie w regularnych odstępach czasu nawożonych pól w celu zidentyfikowania wszelkich oznak spływu wody i odpowiednie reagowanie w razie potrzeby.</w:t>
            </w:r>
          </w:p>
        </w:tc>
        <w:tc>
          <w:tcPr>
            <w:tcW w:w="4749" w:type="dxa"/>
            <w:vMerge/>
            <w:tcBorders>
              <w:left w:val="single" w:sz="4" w:space="0" w:color="auto"/>
              <w:right w:val="single" w:sz="4" w:space="0" w:color="auto"/>
            </w:tcBorders>
          </w:tcPr>
          <w:p w:rsidR="00EB4A64" w:rsidRPr="00A621A2" w:rsidRDefault="00EB4A64" w:rsidP="004D4920">
            <w:pPr>
              <w:jc w:val="both"/>
              <w:rPr>
                <w:rStyle w:val="BodytextItalic"/>
                <w:rFonts w:ascii="Arial" w:hAnsi="Arial" w:cs="Arial"/>
                <w:b/>
                <w:i w:val="0"/>
                <w:iCs w:val="0"/>
                <w:sz w:val="22"/>
                <w:szCs w:val="22"/>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pPr>
              <w:pStyle w:val="Tekstpodstawowy"/>
              <w:widowControl/>
              <w:numPr>
                <w:ilvl w:val="1"/>
                <w:numId w:val="4"/>
              </w:numPr>
              <w:tabs>
                <w:tab w:val="left" w:pos="318"/>
              </w:tabs>
              <w:adjustRightInd/>
              <w:spacing w:line="240" w:lineRule="auto"/>
              <w:ind w:right="40"/>
              <w:textAlignment w:val="auto"/>
              <w:rPr>
                <w:rFonts w:ascii="Arial" w:hAnsi="Arial" w:cs="Arial"/>
                <w:sz w:val="22"/>
                <w:szCs w:val="22"/>
              </w:rPr>
            </w:pPr>
            <w:r w:rsidRPr="00A621A2">
              <w:rPr>
                <w:rFonts w:ascii="Arial" w:hAnsi="Arial" w:cs="Arial"/>
                <w:sz w:val="22"/>
                <w:szCs w:val="22"/>
              </w:rPr>
              <w:t>Zapewnienie odpowiedniego dostępu do zbiornika z obornikiem oraz dążenie do tego, aby przy załadunku obornika nie dochodziło do jego wycieku.</w:t>
            </w:r>
          </w:p>
        </w:tc>
        <w:tc>
          <w:tcPr>
            <w:tcW w:w="4749" w:type="dxa"/>
            <w:vMerge/>
            <w:tcBorders>
              <w:left w:val="single" w:sz="4" w:space="0" w:color="auto"/>
              <w:right w:val="single" w:sz="4" w:space="0" w:color="auto"/>
            </w:tcBorders>
          </w:tcPr>
          <w:p w:rsidR="00EB4A64" w:rsidRPr="00A621A2" w:rsidRDefault="00EB4A64" w:rsidP="004D4920">
            <w:pPr>
              <w:jc w:val="both"/>
              <w:rPr>
                <w:rStyle w:val="BodytextItalic"/>
                <w:rFonts w:ascii="Arial" w:hAnsi="Arial" w:cs="Arial"/>
                <w:b/>
                <w:i w:val="0"/>
                <w:iCs w:val="0"/>
                <w:sz w:val="22"/>
                <w:szCs w:val="22"/>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pPr>
              <w:pStyle w:val="Tekstpodstawowy"/>
              <w:widowControl/>
              <w:numPr>
                <w:ilvl w:val="1"/>
                <w:numId w:val="4"/>
              </w:numPr>
              <w:tabs>
                <w:tab w:val="left" w:pos="318"/>
              </w:tabs>
              <w:adjustRightInd/>
              <w:spacing w:line="240" w:lineRule="auto"/>
              <w:ind w:right="40"/>
              <w:textAlignment w:val="auto"/>
              <w:rPr>
                <w:rFonts w:ascii="Arial" w:hAnsi="Arial" w:cs="Arial"/>
                <w:sz w:val="22"/>
                <w:szCs w:val="22"/>
              </w:rPr>
            </w:pPr>
            <w:r w:rsidRPr="00A621A2">
              <w:rPr>
                <w:rFonts w:ascii="Arial" w:hAnsi="Arial" w:cs="Arial"/>
                <w:sz w:val="22"/>
                <w:szCs w:val="22"/>
              </w:rPr>
              <w:t>Sprawdzenie, czy urządzenia do aplikacji obornika są w dobrym stanie i ustalenie odpowiedniego tempa aplikacji.</w:t>
            </w:r>
          </w:p>
        </w:tc>
        <w:tc>
          <w:tcPr>
            <w:tcW w:w="4749" w:type="dxa"/>
            <w:vMerge/>
            <w:tcBorders>
              <w:left w:val="single" w:sz="4" w:space="0" w:color="auto"/>
              <w:bottom w:val="single" w:sz="4" w:space="0" w:color="auto"/>
              <w:right w:val="single" w:sz="4" w:space="0" w:color="auto"/>
            </w:tcBorders>
          </w:tcPr>
          <w:p w:rsidR="00EB4A64" w:rsidRPr="00A621A2" w:rsidRDefault="00EB4A64" w:rsidP="004D4920">
            <w:pPr>
              <w:jc w:val="both"/>
              <w:rPr>
                <w:rStyle w:val="BodytextItalic"/>
                <w:rFonts w:ascii="Arial" w:hAnsi="Arial" w:cs="Arial"/>
                <w:i w:val="0"/>
                <w:iCs w:val="0"/>
                <w:sz w:val="22"/>
                <w:szCs w:val="22"/>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Lines="60" w:before="144" w:line="240" w:lineRule="auto"/>
              <w:ind w:right="23"/>
              <w:rPr>
                <w:rFonts w:ascii="Arial" w:hAnsi="Arial" w:cs="Arial"/>
                <w:b/>
                <w:sz w:val="22"/>
                <w:szCs w:val="22"/>
              </w:rPr>
            </w:pPr>
            <w:r w:rsidRPr="00A621A2">
              <w:rPr>
                <w:rFonts w:ascii="Arial" w:hAnsi="Arial" w:cs="Arial"/>
                <w:b/>
                <w:sz w:val="22"/>
                <w:szCs w:val="22"/>
              </w:rPr>
              <w:t>BAT 21. Aby ograniczyć emisje AMONIAKU do powietrza z procesu aplikacji gnojowicy, w ramach BAT należy stosować jedną z poniższych technik lub ich kombinację.</w:t>
            </w:r>
          </w:p>
          <w:p w:rsidR="00EB4A64" w:rsidRPr="00A621A2" w:rsidRDefault="00EB4A64">
            <w:pPr>
              <w:pStyle w:val="Tekstpodstawowy"/>
              <w:widowControl/>
              <w:numPr>
                <w:ilvl w:val="0"/>
                <w:numId w:val="51"/>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Rozcieńczanie gnojowicy, po którym wykorzystywane są techniki, takie jak niskociśnieniowy system nawadniania.</w:t>
            </w:r>
          </w:p>
          <w:p w:rsidR="00EB4A64" w:rsidRPr="00A621A2" w:rsidRDefault="00EB4A64" w:rsidP="004D4920">
            <w:pPr>
              <w:pStyle w:val="Tekstpodstawowy"/>
              <w:spacing w:beforeLines="60" w:before="144" w:line="240" w:lineRule="auto"/>
              <w:ind w:right="20"/>
              <w:rPr>
                <w:rFonts w:ascii="Arial" w:hAnsi="Arial" w:cs="Arial"/>
                <w:sz w:val="22"/>
                <w:szCs w:val="22"/>
              </w:rPr>
            </w:pPr>
            <w:r w:rsidRPr="00A621A2">
              <w:rPr>
                <w:rFonts w:ascii="Arial" w:hAnsi="Arial" w:cs="Arial"/>
                <w:sz w:val="22"/>
                <w:szCs w:val="22"/>
              </w:rPr>
              <w:t xml:space="preserve">Nie dotyczy upraw przeznaczonych do </w:t>
            </w:r>
            <w:r w:rsidRPr="00A621A2">
              <w:rPr>
                <w:rFonts w:ascii="Arial" w:hAnsi="Arial" w:cs="Arial"/>
                <w:sz w:val="22"/>
                <w:szCs w:val="22"/>
              </w:rPr>
              <w:lastRenderedPageBreak/>
              <w:t xml:space="preserve">spożycia na surowo, z powodu ryzyka zanieczyszczenia. Nie ma zastosowania, jeśli rodzaj gleby nie pozwala na szybkie przenikanie rozcieńczonej gnojowicy do gleby. Nie ma zastosowania, jeżeli uprawy </w:t>
            </w:r>
            <w:r w:rsidRPr="00A621A2">
              <w:rPr>
                <w:rFonts w:ascii="Arial" w:hAnsi="Arial" w:cs="Arial"/>
                <w:sz w:val="22"/>
                <w:szCs w:val="22"/>
              </w:rPr>
              <w:br/>
              <w:t>nie wymagają nawadniania. Dotyczy pól, które można łatwo połączyć z gospodarstwem rurociągami.</w:t>
            </w:r>
          </w:p>
          <w:p w:rsidR="00EB4A64" w:rsidRPr="00A621A2" w:rsidRDefault="00EB4A64">
            <w:pPr>
              <w:pStyle w:val="Tekstpodstawowy"/>
              <w:widowControl/>
              <w:numPr>
                <w:ilvl w:val="0"/>
                <w:numId w:val="51"/>
              </w:numPr>
              <w:adjustRightInd/>
              <w:spacing w:beforeLines="60" w:before="144" w:line="240" w:lineRule="auto"/>
              <w:ind w:left="284" w:hanging="284"/>
              <w:textAlignment w:val="auto"/>
              <w:rPr>
                <w:rFonts w:ascii="Arial" w:hAnsi="Arial" w:cs="Arial"/>
                <w:sz w:val="22"/>
                <w:szCs w:val="22"/>
              </w:rPr>
            </w:pPr>
            <w:r w:rsidRPr="00A621A2">
              <w:rPr>
                <w:rFonts w:ascii="Arial" w:hAnsi="Arial" w:cs="Arial"/>
                <w:sz w:val="22"/>
                <w:szCs w:val="22"/>
              </w:rPr>
              <w:t>Pasmowe rozlewacze, przy zastosowaniu jednej z następujących technik:</w:t>
            </w:r>
          </w:p>
          <w:p w:rsidR="00EB4A64" w:rsidRPr="00A621A2" w:rsidRDefault="00EB4A64">
            <w:pPr>
              <w:pStyle w:val="Tekstpodstawowy"/>
              <w:widowControl/>
              <w:numPr>
                <w:ilvl w:val="0"/>
                <w:numId w:val="52"/>
              </w:numPr>
              <w:tabs>
                <w:tab w:val="left" w:pos="326"/>
              </w:tabs>
              <w:adjustRightInd/>
              <w:spacing w:beforeLines="60" w:before="144" w:line="240" w:lineRule="auto"/>
              <w:textAlignment w:val="auto"/>
              <w:rPr>
                <w:rFonts w:ascii="Arial" w:hAnsi="Arial" w:cs="Arial"/>
                <w:sz w:val="22"/>
                <w:szCs w:val="22"/>
              </w:rPr>
            </w:pPr>
            <w:r w:rsidRPr="00A621A2">
              <w:rPr>
                <w:rFonts w:ascii="Arial" w:hAnsi="Arial" w:cs="Arial"/>
                <w:sz w:val="22"/>
                <w:szCs w:val="22"/>
              </w:rPr>
              <w:t>wąż wleczony;</w:t>
            </w:r>
          </w:p>
          <w:p w:rsidR="00EB4A64" w:rsidRPr="00A621A2" w:rsidRDefault="00EB4A64">
            <w:pPr>
              <w:pStyle w:val="Tekstpodstawowy"/>
              <w:widowControl/>
              <w:numPr>
                <w:ilvl w:val="0"/>
                <w:numId w:val="52"/>
              </w:numPr>
              <w:adjustRightInd/>
              <w:spacing w:beforeLines="60" w:before="144" w:line="240" w:lineRule="auto"/>
              <w:ind w:right="20"/>
              <w:textAlignment w:val="auto"/>
              <w:rPr>
                <w:rFonts w:ascii="Arial" w:hAnsi="Arial" w:cs="Arial"/>
                <w:sz w:val="22"/>
                <w:szCs w:val="22"/>
              </w:rPr>
            </w:pPr>
            <w:r w:rsidRPr="00A621A2">
              <w:rPr>
                <w:rFonts w:ascii="Arial" w:hAnsi="Arial" w:cs="Arial"/>
                <w:sz w:val="22"/>
                <w:szCs w:val="22"/>
              </w:rPr>
              <w:t xml:space="preserve">redlica </w:t>
            </w:r>
            <w:proofErr w:type="spellStart"/>
            <w:r w:rsidRPr="00A621A2">
              <w:rPr>
                <w:rFonts w:ascii="Arial" w:hAnsi="Arial" w:cs="Arial"/>
                <w:sz w:val="22"/>
                <w:szCs w:val="22"/>
              </w:rPr>
              <w:t>stopkowa</w:t>
            </w:r>
            <w:proofErr w:type="spellEnd"/>
            <w:r w:rsidRPr="00A621A2">
              <w:rPr>
                <w:rFonts w:ascii="Arial" w:hAnsi="Arial" w:cs="Arial"/>
                <w:sz w:val="22"/>
                <w:szCs w:val="22"/>
              </w:rPr>
              <w:t>.</w:t>
            </w:r>
          </w:p>
          <w:p w:rsidR="00EB4A64" w:rsidRPr="00A621A2" w:rsidRDefault="00EB4A64" w:rsidP="004D4920">
            <w:pPr>
              <w:pStyle w:val="Tekstpodstawowy"/>
              <w:spacing w:beforeLines="60" w:before="144" w:line="240" w:lineRule="auto"/>
              <w:ind w:right="20"/>
              <w:rPr>
                <w:rFonts w:ascii="Arial" w:hAnsi="Arial" w:cs="Arial"/>
                <w:i/>
                <w:sz w:val="22"/>
                <w:szCs w:val="22"/>
              </w:rPr>
            </w:pPr>
            <w:r w:rsidRPr="00A621A2">
              <w:rPr>
                <w:rFonts w:ascii="Arial" w:hAnsi="Arial" w:cs="Arial"/>
                <w:i/>
                <w:sz w:val="22"/>
                <w:szCs w:val="22"/>
              </w:rPr>
              <w:t xml:space="preserve">Możliwość zastosowania może być ograniczona, w przypadku gdy zawartość słomy w gnojowicy jest zbyt wysoka lub gdy zawartość suchej masy w gnojowicy jest wyższa niż 10 %. Redlica </w:t>
            </w:r>
            <w:proofErr w:type="spellStart"/>
            <w:r w:rsidRPr="00A621A2">
              <w:rPr>
                <w:rFonts w:ascii="Arial" w:hAnsi="Arial" w:cs="Arial"/>
                <w:i/>
                <w:sz w:val="22"/>
                <w:szCs w:val="22"/>
              </w:rPr>
              <w:t>stopkowa</w:t>
            </w:r>
            <w:proofErr w:type="spellEnd"/>
            <w:r w:rsidRPr="00A621A2">
              <w:rPr>
                <w:rFonts w:ascii="Arial" w:hAnsi="Arial" w:cs="Arial"/>
                <w:i/>
                <w:sz w:val="22"/>
                <w:szCs w:val="22"/>
              </w:rPr>
              <w:t xml:space="preserve"> nie ma zastosowania do uprawy bezrzędowej.</w:t>
            </w:r>
          </w:p>
          <w:p w:rsidR="00EB4A64" w:rsidRPr="00A621A2" w:rsidRDefault="00EB4A64">
            <w:pPr>
              <w:pStyle w:val="Tekstpodstawowy"/>
              <w:widowControl/>
              <w:numPr>
                <w:ilvl w:val="0"/>
                <w:numId w:val="51"/>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Płytki wtryskiwacz (otwarte szczeliny).</w:t>
            </w:r>
          </w:p>
          <w:p w:rsidR="00EB4A64" w:rsidRPr="00A621A2" w:rsidRDefault="00EB4A64" w:rsidP="004D4920">
            <w:pPr>
              <w:pStyle w:val="Tekstpodstawowy"/>
              <w:spacing w:beforeLines="60" w:before="144" w:line="240" w:lineRule="auto"/>
              <w:ind w:left="284" w:right="20"/>
              <w:rPr>
                <w:rFonts w:ascii="Arial" w:hAnsi="Arial" w:cs="Arial"/>
                <w:i/>
                <w:sz w:val="22"/>
                <w:szCs w:val="22"/>
              </w:rPr>
            </w:pPr>
            <w:r w:rsidRPr="00A621A2">
              <w:rPr>
                <w:rFonts w:ascii="Arial" w:hAnsi="Arial" w:cs="Arial"/>
                <w:i/>
                <w:sz w:val="22"/>
                <w:szCs w:val="22"/>
              </w:rPr>
              <w:t>Nie ma zastosowania na kamienistej, płytkiej lub zwartej glebie, gdy trudno jest osiągnąć jednolity poziom penetracji. Możliwość zastosowania może być ograniczona w przypadku upraw, które mogą zostać uszkodzone przez maszyny.</w:t>
            </w:r>
          </w:p>
          <w:p w:rsidR="00EB4A64" w:rsidRPr="00A621A2" w:rsidRDefault="00EB4A64">
            <w:pPr>
              <w:pStyle w:val="Tekstpodstawowy"/>
              <w:widowControl/>
              <w:numPr>
                <w:ilvl w:val="0"/>
                <w:numId w:val="51"/>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Głęboki wtryskiwacz (szczeliny zamknięte).</w:t>
            </w:r>
          </w:p>
          <w:p w:rsidR="00EB4A64" w:rsidRPr="00A621A2" w:rsidRDefault="00EB4A64" w:rsidP="004D4920">
            <w:pPr>
              <w:pStyle w:val="Tekstpodstawowy"/>
              <w:spacing w:beforeLines="60" w:before="144" w:line="240" w:lineRule="auto"/>
              <w:ind w:left="284" w:right="20"/>
              <w:rPr>
                <w:rFonts w:ascii="Arial" w:hAnsi="Arial" w:cs="Arial"/>
                <w:i/>
                <w:sz w:val="22"/>
                <w:szCs w:val="22"/>
              </w:rPr>
            </w:pPr>
            <w:r w:rsidRPr="00A621A2">
              <w:rPr>
                <w:rFonts w:ascii="Arial" w:hAnsi="Arial" w:cs="Arial"/>
                <w:i/>
                <w:sz w:val="22"/>
                <w:szCs w:val="22"/>
              </w:rPr>
              <w:t xml:space="preserve">Nie ma zastosowania na kamienistej, płytkiej lub zwartej glebie, gdy trudno jest osiągnąć jednolity poziom penetracji </w:t>
            </w:r>
            <w:r w:rsidRPr="00A621A2">
              <w:rPr>
                <w:rFonts w:ascii="Arial" w:hAnsi="Arial" w:cs="Arial"/>
                <w:i/>
                <w:sz w:val="22"/>
                <w:szCs w:val="22"/>
              </w:rPr>
              <w:br/>
              <w:t xml:space="preserve">i zapewnić skuteczne zamykanie szczelin. Nie stosuje się podczas okresu wzrostowego roślin. Nie ma zastosowania w przypadku użytków zielonych, chyba </w:t>
            </w:r>
            <w:r w:rsidRPr="00A621A2">
              <w:rPr>
                <w:rFonts w:ascii="Arial" w:hAnsi="Arial" w:cs="Arial"/>
                <w:i/>
                <w:sz w:val="22"/>
                <w:szCs w:val="22"/>
              </w:rPr>
              <w:br/>
              <w:t>że są przekształcone w grunty orne lub ponownie obsiewane.</w:t>
            </w:r>
          </w:p>
          <w:p w:rsidR="00EB4A64" w:rsidRPr="00A621A2" w:rsidRDefault="00EB4A64">
            <w:pPr>
              <w:pStyle w:val="Tekstpodstawowy"/>
              <w:widowControl/>
              <w:numPr>
                <w:ilvl w:val="0"/>
                <w:numId w:val="50"/>
              </w:numPr>
              <w:adjustRightInd/>
              <w:spacing w:beforeLines="60" w:before="144" w:line="240" w:lineRule="auto"/>
              <w:ind w:left="284" w:right="20" w:hanging="284"/>
              <w:textAlignment w:val="auto"/>
              <w:rPr>
                <w:rFonts w:ascii="Arial" w:hAnsi="Arial" w:cs="Arial"/>
                <w:sz w:val="22"/>
                <w:szCs w:val="22"/>
              </w:rPr>
            </w:pPr>
            <w:r w:rsidRPr="00A621A2">
              <w:rPr>
                <w:rFonts w:ascii="Arial" w:hAnsi="Arial" w:cs="Arial"/>
                <w:sz w:val="22"/>
                <w:szCs w:val="22"/>
              </w:rPr>
              <w:t>Zakwaszanie gnojowicy.</w:t>
            </w:r>
          </w:p>
          <w:p w:rsidR="00EB4A64" w:rsidRPr="00A621A2" w:rsidRDefault="00EB4A64" w:rsidP="004D4920">
            <w:pPr>
              <w:spacing w:beforeLines="60" w:before="144"/>
              <w:jc w:val="both"/>
              <w:rPr>
                <w:rStyle w:val="FontStyle15"/>
                <w:rFonts w:ascii="Arial" w:hAnsi="Arial" w:cs="Arial"/>
                <w:i/>
              </w:rPr>
            </w:pPr>
            <w:r w:rsidRPr="00A621A2">
              <w:rPr>
                <w:rFonts w:ascii="Arial" w:hAnsi="Arial" w:cs="Arial"/>
                <w:i/>
                <w:sz w:val="22"/>
                <w:szCs w:val="22"/>
              </w:rPr>
              <w:t xml:space="preserve">     Zastosowanie ogólne.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Lines="60" w:before="144"/>
              <w:jc w:val="both"/>
              <w:rPr>
                <w:rFonts w:ascii="Arial" w:hAnsi="Arial" w:cs="Arial"/>
                <w:b/>
                <w:sz w:val="22"/>
                <w:szCs w:val="22"/>
              </w:rPr>
            </w:pPr>
            <w:r w:rsidRPr="00A621A2">
              <w:rPr>
                <w:rFonts w:ascii="Arial" w:hAnsi="Arial" w:cs="Arial"/>
                <w:b/>
                <w:sz w:val="22"/>
                <w:szCs w:val="22"/>
              </w:rPr>
              <w:lastRenderedPageBreak/>
              <w:t xml:space="preserve">BAT 21 </w:t>
            </w:r>
          </w:p>
          <w:p w:rsidR="00EB4A64" w:rsidRPr="00A621A2" w:rsidRDefault="00EB4A64" w:rsidP="004D4920">
            <w:pPr>
              <w:pStyle w:val="Style4"/>
              <w:widowControl/>
              <w:tabs>
                <w:tab w:val="left" w:pos="709"/>
              </w:tabs>
              <w:spacing w:line="240" w:lineRule="auto"/>
              <w:rPr>
                <w:rStyle w:val="FontStyle15"/>
                <w:rFonts w:ascii="Arial" w:hAnsi="Arial" w:cs="Arial"/>
              </w:rPr>
            </w:pPr>
            <w:r w:rsidRPr="00A621A2">
              <w:rPr>
                <w:rStyle w:val="FontStyle15"/>
                <w:rFonts w:ascii="Arial" w:hAnsi="Arial" w:cs="Arial"/>
              </w:rPr>
              <w:t>Gnojowica z fermy rozprowadzana jest przy zastosowaniu technik:</w:t>
            </w:r>
          </w:p>
          <w:p w:rsidR="00EB4A64" w:rsidRPr="00A621A2" w:rsidRDefault="00EB4A64">
            <w:pPr>
              <w:pStyle w:val="Tekstpodstawowy"/>
              <w:widowControl/>
              <w:numPr>
                <w:ilvl w:val="0"/>
                <w:numId w:val="52"/>
              </w:numPr>
              <w:tabs>
                <w:tab w:val="left" w:pos="326"/>
              </w:tabs>
              <w:adjustRightInd/>
              <w:spacing w:line="240" w:lineRule="auto"/>
              <w:ind w:left="383" w:hanging="383"/>
              <w:textAlignment w:val="auto"/>
              <w:rPr>
                <w:rFonts w:ascii="Arial" w:hAnsi="Arial" w:cs="Arial"/>
                <w:sz w:val="22"/>
                <w:szCs w:val="22"/>
              </w:rPr>
            </w:pPr>
            <w:r w:rsidRPr="00A621A2">
              <w:rPr>
                <w:rFonts w:ascii="Arial" w:hAnsi="Arial" w:cs="Arial"/>
                <w:sz w:val="22"/>
                <w:szCs w:val="22"/>
              </w:rPr>
              <w:t xml:space="preserve"> wąż wleczony;</w:t>
            </w:r>
          </w:p>
          <w:p w:rsidR="00EB4A64" w:rsidRPr="00A621A2" w:rsidRDefault="00EB4A64">
            <w:pPr>
              <w:pStyle w:val="Tekstpodstawowy"/>
              <w:widowControl/>
              <w:numPr>
                <w:ilvl w:val="0"/>
                <w:numId w:val="52"/>
              </w:numPr>
              <w:adjustRightInd/>
              <w:spacing w:line="240" w:lineRule="auto"/>
              <w:ind w:left="383" w:right="20" w:hanging="383"/>
              <w:textAlignment w:val="auto"/>
              <w:rPr>
                <w:rFonts w:ascii="Arial" w:hAnsi="Arial" w:cs="Arial"/>
                <w:sz w:val="22"/>
                <w:szCs w:val="22"/>
              </w:rPr>
            </w:pPr>
            <w:r w:rsidRPr="00A621A2">
              <w:rPr>
                <w:rFonts w:ascii="Arial" w:hAnsi="Arial" w:cs="Arial"/>
                <w:sz w:val="22"/>
                <w:szCs w:val="22"/>
              </w:rPr>
              <w:t>redlica stopkową;</w:t>
            </w:r>
          </w:p>
          <w:p w:rsidR="00EB4A64" w:rsidRPr="00A621A2" w:rsidRDefault="00EB4A64">
            <w:pPr>
              <w:pStyle w:val="Tekstpodstawowy"/>
              <w:widowControl/>
              <w:numPr>
                <w:ilvl w:val="0"/>
                <w:numId w:val="52"/>
              </w:numPr>
              <w:adjustRightInd/>
              <w:spacing w:line="240" w:lineRule="auto"/>
              <w:ind w:left="383" w:right="20" w:hanging="383"/>
              <w:textAlignment w:val="auto"/>
              <w:rPr>
                <w:rFonts w:ascii="Arial" w:hAnsi="Arial" w:cs="Arial"/>
                <w:sz w:val="22"/>
                <w:szCs w:val="22"/>
              </w:rPr>
            </w:pPr>
            <w:r w:rsidRPr="00A621A2">
              <w:rPr>
                <w:rFonts w:ascii="Arial" w:hAnsi="Arial" w:cs="Arial"/>
                <w:sz w:val="22"/>
                <w:szCs w:val="22"/>
              </w:rPr>
              <w:t>płytki wtryskiwacz (otwarte szczeliny);</w:t>
            </w:r>
          </w:p>
          <w:p w:rsidR="00EB4A64" w:rsidRPr="00A621A2" w:rsidRDefault="00EB4A64">
            <w:pPr>
              <w:pStyle w:val="Tekstpodstawowy"/>
              <w:widowControl/>
              <w:numPr>
                <w:ilvl w:val="0"/>
                <w:numId w:val="52"/>
              </w:numPr>
              <w:adjustRightInd/>
              <w:spacing w:line="240" w:lineRule="auto"/>
              <w:ind w:left="383" w:right="20" w:hanging="383"/>
              <w:textAlignment w:val="auto"/>
              <w:rPr>
                <w:rFonts w:ascii="Arial" w:hAnsi="Arial" w:cs="Arial"/>
                <w:sz w:val="22"/>
                <w:szCs w:val="22"/>
              </w:rPr>
            </w:pPr>
            <w:r w:rsidRPr="00A621A2">
              <w:rPr>
                <w:rFonts w:ascii="Arial" w:hAnsi="Arial" w:cs="Arial"/>
                <w:sz w:val="22"/>
                <w:szCs w:val="22"/>
              </w:rPr>
              <w:t>głęboki wtryskiwacz (szczeliny zamknięte).</w:t>
            </w:r>
          </w:p>
          <w:p w:rsidR="00EB4A64" w:rsidRPr="00A621A2" w:rsidRDefault="00EB4A64" w:rsidP="004D4920">
            <w:pPr>
              <w:pStyle w:val="Style4"/>
              <w:widowControl/>
              <w:tabs>
                <w:tab w:val="left" w:pos="709"/>
              </w:tabs>
              <w:spacing w:beforeLines="60" w:before="144" w:line="240" w:lineRule="auto"/>
              <w:rPr>
                <w:rStyle w:val="FontStyle15"/>
                <w:rFonts w:ascii="Arial" w:hAnsi="Arial" w:cs="Arial"/>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60" w:line="240" w:lineRule="auto"/>
              <w:ind w:right="40"/>
              <w:rPr>
                <w:rFonts w:ascii="Arial" w:hAnsi="Arial" w:cs="Arial"/>
                <w:sz w:val="22"/>
                <w:szCs w:val="22"/>
              </w:rPr>
            </w:pPr>
            <w:r w:rsidRPr="00A621A2">
              <w:rPr>
                <w:rFonts w:ascii="Arial" w:hAnsi="Arial" w:cs="Arial"/>
                <w:b/>
                <w:sz w:val="22"/>
                <w:szCs w:val="22"/>
              </w:rPr>
              <w:t>BAT 22. Aby zredukować emisje AMONIAKU do powietrza z procesu aplikacji obornika, techniką BAT jest wprowadzenie obornika do gleby tak szybko, jak to możliwe</w:t>
            </w:r>
            <w:r w:rsidRPr="00A621A2">
              <w:rPr>
                <w:rFonts w:ascii="Arial" w:hAnsi="Arial" w:cs="Arial"/>
                <w:sz w:val="22"/>
                <w:szCs w:val="22"/>
              </w:rPr>
              <w:t>.</w:t>
            </w:r>
          </w:p>
          <w:p w:rsidR="00EB4A64" w:rsidRPr="00A621A2" w:rsidRDefault="00EB4A64">
            <w:pPr>
              <w:pStyle w:val="Tekstpodstawowy"/>
              <w:widowControl/>
              <w:numPr>
                <w:ilvl w:val="0"/>
                <w:numId w:val="58"/>
              </w:numPr>
              <w:adjustRightInd/>
              <w:spacing w:before="60" w:line="240" w:lineRule="auto"/>
              <w:ind w:left="426" w:right="40" w:hanging="284"/>
              <w:textAlignment w:val="auto"/>
              <w:rPr>
                <w:rFonts w:ascii="Arial" w:hAnsi="Arial" w:cs="Arial"/>
                <w:sz w:val="22"/>
                <w:szCs w:val="22"/>
              </w:rPr>
            </w:pPr>
            <w:r w:rsidRPr="00A621A2">
              <w:rPr>
                <w:rFonts w:ascii="Arial" w:hAnsi="Arial" w:cs="Arial"/>
                <w:sz w:val="22"/>
                <w:szCs w:val="22"/>
              </w:rPr>
              <w:t xml:space="preserve">Wprowadzanie obornika pozostawionego na powierzchni gleby odbywa się poprzez </w:t>
            </w:r>
            <w:r w:rsidRPr="00A621A2">
              <w:rPr>
                <w:rFonts w:ascii="Arial" w:hAnsi="Arial" w:cs="Arial"/>
                <w:sz w:val="22"/>
                <w:szCs w:val="22"/>
              </w:rPr>
              <w:lastRenderedPageBreak/>
              <w:t>zaoranie lub przy użyciu innych maszyn rolniczych, takich jak brony zębowe lub brony talerzowe, w zależności od rodzaju gleby i warunków. Obornik jest całkowicie wymieszany z glebą lub w niej zakopany.</w:t>
            </w:r>
          </w:p>
          <w:p w:rsidR="00EB4A64" w:rsidRPr="00A621A2" w:rsidRDefault="00EB4A64">
            <w:pPr>
              <w:pStyle w:val="Tekstpodstawowy"/>
              <w:widowControl/>
              <w:numPr>
                <w:ilvl w:val="0"/>
                <w:numId w:val="58"/>
              </w:numPr>
              <w:adjustRightInd/>
              <w:spacing w:before="60" w:line="240" w:lineRule="auto"/>
              <w:ind w:left="426" w:right="40" w:hanging="284"/>
              <w:textAlignment w:val="auto"/>
              <w:rPr>
                <w:rFonts w:ascii="Arial" w:hAnsi="Arial" w:cs="Arial"/>
                <w:sz w:val="22"/>
                <w:szCs w:val="22"/>
              </w:rPr>
            </w:pPr>
            <w:r w:rsidRPr="00A621A2">
              <w:rPr>
                <w:rFonts w:ascii="Arial" w:hAnsi="Arial" w:cs="Arial"/>
                <w:sz w:val="22"/>
                <w:szCs w:val="22"/>
              </w:rPr>
              <w:t xml:space="preserve">Rozrzucanie obornika stałego przeprowadza się przy pomocy odpowiedniego rozrzutnika np. rozrzutnik odśrodkowy, rozrzutnik obornika z wyrzutem tylnym, rozrzutnik </w:t>
            </w:r>
            <w:r w:rsidRPr="00A621A2">
              <w:rPr>
                <w:rFonts w:ascii="Arial" w:hAnsi="Arial" w:cs="Arial"/>
                <w:sz w:val="22"/>
                <w:szCs w:val="22"/>
              </w:rPr>
              <w:br/>
              <w:t>o podwójnym przeznaczeniu). Rozprowadzanie gnojowicy przeprowadza się zgodnie z BAT 21.</w:t>
            </w:r>
          </w:p>
          <w:p w:rsidR="00EB4A64" w:rsidRPr="00A621A2" w:rsidRDefault="00EB4A64" w:rsidP="004D4920">
            <w:pPr>
              <w:pStyle w:val="Tekstpodstawowy"/>
              <w:spacing w:before="60" w:line="240" w:lineRule="auto"/>
              <w:ind w:right="40"/>
              <w:rPr>
                <w:rFonts w:ascii="Arial" w:hAnsi="Arial" w:cs="Arial"/>
                <w:sz w:val="22"/>
                <w:szCs w:val="22"/>
              </w:rPr>
            </w:pPr>
            <w:r w:rsidRPr="00A621A2">
              <w:rPr>
                <w:rFonts w:ascii="Arial" w:hAnsi="Arial" w:cs="Arial"/>
                <w:sz w:val="22"/>
                <w:szCs w:val="22"/>
              </w:rPr>
              <w:t xml:space="preserve">Nie ma zastosowania w przypadku upraw zachowawczych i użytków zielonych, chyba </w:t>
            </w:r>
            <w:r w:rsidRPr="00A621A2">
              <w:rPr>
                <w:rFonts w:ascii="Arial" w:hAnsi="Arial" w:cs="Arial"/>
                <w:sz w:val="22"/>
                <w:szCs w:val="22"/>
              </w:rPr>
              <w:br/>
              <w:t>że zostaną przekształcone w grunty orne lub ponownie obsiane. Nie dotyczy gruntów uprawnych z uprawami, które mogą zostać uszkodzone przez wprowadzenie obornika. Wprowadzenie gnojowicy nie ma zastosowania po aplikacji przy wykorzystaniu płytkiego lub głębokiego wtryskiwacza.</w:t>
            </w:r>
          </w:p>
          <w:p w:rsidR="00EB4A64" w:rsidRPr="00A621A2" w:rsidRDefault="00EB4A64" w:rsidP="004D4920">
            <w:pPr>
              <w:pStyle w:val="Tablecaption20"/>
              <w:shd w:val="clear" w:color="auto" w:fill="auto"/>
              <w:spacing w:before="60" w:line="240" w:lineRule="auto"/>
              <w:jc w:val="both"/>
              <w:rPr>
                <w:rFonts w:ascii="Arial" w:hAnsi="Arial" w:cs="Arial"/>
                <w:sz w:val="22"/>
                <w:szCs w:val="22"/>
              </w:rPr>
            </w:pPr>
            <w:r w:rsidRPr="00A621A2">
              <w:rPr>
                <w:rFonts w:ascii="Arial" w:hAnsi="Arial" w:cs="Arial"/>
                <w:sz w:val="22"/>
                <w:szCs w:val="22"/>
              </w:rPr>
              <w:t>Tab. 1.3. Powiązane z BAT opóźnienia pomiędzy aplikacją obornika a jego wprowadzeniem do gleby</w:t>
            </w:r>
          </w:p>
        </w:tc>
        <w:tc>
          <w:tcPr>
            <w:tcW w:w="4749" w:type="dxa"/>
            <w:vMerge w:val="restart"/>
            <w:tcBorders>
              <w:top w:val="single" w:sz="4" w:space="0" w:color="auto"/>
              <w:left w:val="single" w:sz="4" w:space="0" w:color="auto"/>
              <w:right w:val="single" w:sz="4" w:space="0" w:color="auto"/>
            </w:tcBorders>
          </w:tcPr>
          <w:p w:rsidR="00EB4A64" w:rsidRPr="00A621A2" w:rsidRDefault="00EB4A64" w:rsidP="004D4920">
            <w:pPr>
              <w:jc w:val="both"/>
              <w:rPr>
                <w:rFonts w:ascii="Arial" w:hAnsi="Arial" w:cs="Arial"/>
                <w:b/>
                <w:color w:val="FF0000"/>
                <w:sz w:val="22"/>
                <w:szCs w:val="22"/>
                <w:highlight w:val="yellow"/>
              </w:rPr>
            </w:pPr>
            <w:r w:rsidRPr="00A621A2">
              <w:rPr>
                <w:rFonts w:ascii="Arial" w:hAnsi="Arial" w:cs="Arial"/>
                <w:b/>
                <w:sz w:val="22"/>
                <w:szCs w:val="22"/>
              </w:rPr>
              <w:lastRenderedPageBreak/>
              <w:t>BAT 22 –</w:t>
            </w:r>
            <w:r w:rsidRPr="00A621A2">
              <w:rPr>
                <w:rFonts w:ascii="Arial" w:hAnsi="Arial" w:cs="Arial"/>
                <w:b/>
                <w:color w:val="FF0000"/>
                <w:sz w:val="22"/>
                <w:szCs w:val="22"/>
              </w:rPr>
              <w:t xml:space="preserve"> </w:t>
            </w:r>
            <w:r w:rsidRPr="00A621A2">
              <w:rPr>
                <w:rFonts w:ascii="Arial" w:hAnsi="Arial" w:cs="Arial"/>
                <w:b/>
                <w:sz w:val="22"/>
                <w:szCs w:val="22"/>
              </w:rPr>
              <w:t xml:space="preserve"> </w:t>
            </w:r>
            <w:r w:rsidRPr="00A621A2">
              <w:rPr>
                <w:rFonts w:ascii="Arial" w:hAnsi="Arial" w:cs="Arial"/>
                <w:sz w:val="22"/>
                <w:szCs w:val="22"/>
              </w:rPr>
              <w:t xml:space="preserve">na Fermie nie powstaje obornik.  </w:t>
            </w:r>
          </w:p>
          <w:p w:rsidR="00EB4A64" w:rsidRPr="00A621A2" w:rsidRDefault="00EB4A64" w:rsidP="004D4920">
            <w:pPr>
              <w:jc w:val="both"/>
              <w:rPr>
                <w:rStyle w:val="BodytextItalic"/>
                <w:rFonts w:ascii="Arial" w:hAnsi="Arial" w:cs="Arial"/>
                <w:b/>
                <w:i w:val="0"/>
                <w:sz w:val="22"/>
                <w:szCs w:val="22"/>
                <w:highlight w:val="yellow"/>
              </w:rPr>
            </w:pPr>
            <w:r w:rsidRPr="00A621A2">
              <w:rPr>
                <w:rFonts w:ascii="Arial" w:hAnsi="Arial" w:cs="Arial"/>
                <w:sz w:val="22"/>
                <w:szCs w:val="22"/>
              </w:rPr>
              <w:t xml:space="preserve">Rozlana na powierzchnie pól ornych gnojowica  rozlewaczem  pasmowym  wprowadzana jest do gleby poprzez zaoranie lub przy użyciu innych maszyn rolniczych, takich jak brony zębowe lub brony talerzowe tak szybko jak to jest możliwe – w tym samym dniu. </w:t>
            </w: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tbl>
            <w:tblPr>
              <w:tblW w:w="48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Description w:val="Tabela 1.3."/>
            </w:tblPr>
            <w:tblGrid>
              <w:gridCol w:w="1773"/>
              <w:gridCol w:w="3119"/>
            </w:tblGrid>
            <w:tr w:rsidR="00EB4A64" w:rsidRPr="00A621A2" w:rsidTr="004D4920">
              <w:trPr>
                <w:trHeight w:val="251"/>
                <w:jc w:val="center"/>
              </w:trPr>
              <w:tc>
                <w:tcPr>
                  <w:tcW w:w="1773" w:type="dxa"/>
                  <w:tcBorders>
                    <w:top w:val="single" w:sz="12" w:space="0" w:color="auto"/>
                    <w:left w:val="single" w:sz="12" w:space="0" w:color="auto"/>
                    <w:bottom w:val="single" w:sz="4" w:space="0" w:color="auto"/>
                    <w:right w:val="single" w:sz="4" w:space="0" w:color="auto"/>
                  </w:tcBorders>
                  <w:vAlign w:val="center"/>
                </w:tcPr>
                <w:p w:rsidR="00EB4A64" w:rsidRPr="00A621A2" w:rsidRDefault="00EB4A64" w:rsidP="004D4920">
                  <w:pPr>
                    <w:pStyle w:val="Tekstpodstawowy"/>
                    <w:ind w:right="40"/>
                    <w:jc w:val="center"/>
                    <w:rPr>
                      <w:b/>
                      <w:sz w:val="18"/>
                      <w:szCs w:val="18"/>
                    </w:rPr>
                  </w:pPr>
                  <w:r w:rsidRPr="00A621A2">
                    <w:rPr>
                      <w:b/>
                      <w:sz w:val="18"/>
                      <w:szCs w:val="18"/>
                    </w:rPr>
                    <w:t>Parametr</w:t>
                  </w:r>
                </w:p>
              </w:tc>
              <w:tc>
                <w:tcPr>
                  <w:tcW w:w="3119" w:type="dxa"/>
                  <w:tcBorders>
                    <w:top w:val="single" w:sz="12" w:space="0" w:color="auto"/>
                    <w:left w:val="single" w:sz="4" w:space="0" w:color="auto"/>
                    <w:bottom w:val="single" w:sz="4" w:space="0" w:color="auto"/>
                    <w:right w:val="single" w:sz="12" w:space="0" w:color="auto"/>
                  </w:tcBorders>
                  <w:vAlign w:val="center"/>
                </w:tcPr>
                <w:p w:rsidR="00EB4A64" w:rsidRPr="00A621A2" w:rsidRDefault="00EB4A64" w:rsidP="004D4920">
                  <w:pPr>
                    <w:pStyle w:val="Tekstpodstawowy"/>
                    <w:ind w:right="40"/>
                    <w:rPr>
                      <w:b/>
                      <w:sz w:val="18"/>
                      <w:szCs w:val="18"/>
                    </w:rPr>
                  </w:pPr>
                  <w:r w:rsidRPr="00A621A2">
                    <w:rPr>
                      <w:b/>
                      <w:sz w:val="18"/>
                      <w:szCs w:val="18"/>
                    </w:rPr>
                    <w:t xml:space="preserve">Powiązane z BAT późnienia pomiędzy aplikacją obornika </w:t>
                  </w:r>
                  <w:r w:rsidRPr="00A621A2">
                    <w:rPr>
                      <w:b/>
                      <w:sz w:val="18"/>
                      <w:szCs w:val="18"/>
                    </w:rPr>
                    <w:br/>
                    <w:t>a jego wprowadzeniem do gleby (w godzinach)</w:t>
                  </w:r>
                </w:p>
              </w:tc>
            </w:tr>
            <w:tr w:rsidR="00EB4A64" w:rsidRPr="00A621A2" w:rsidTr="004D4920">
              <w:trPr>
                <w:trHeight w:val="270"/>
                <w:jc w:val="center"/>
              </w:trPr>
              <w:tc>
                <w:tcPr>
                  <w:tcW w:w="1773" w:type="dxa"/>
                  <w:tcBorders>
                    <w:top w:val="single" w:sz="4" w:space="0" w:color="auto"/>
                    <w:left w:val="single" w:sz="12" w:space="0" w:color="auto"/>
                    <w:bottom w:val="single" w:sz="12" w:space="0" w:color="auto"/>
                    <w:right w:val="single" w:sz="4" w:space="0" w:color="auto"/>
                  </w:tcBorders>
                </w:tcPr>
                <w:p w:rsidR="00EB4A64" w:rsidRPr="00A621A2" w:rsidRDefault="00EB4A64" w:rsidP="004D4920">
                  <w:pPr>
                    <w:pStyle w:val="Tekstpodstawowy"/>
                    <w:ind w:right="40"/>
                    <w:jc w:val="right"/>
                    <w:rPr>
                      <w:sz w:val="18"/>
                      <w:szCs w:val="18"/>
                    </w:rPr>
                  </w:pPr>
                  <w:r w:rsidRPr="00A621A2">
                    <w:rPr>
                      <w:sz w:val="18"/>
                      <w:szCs w:val="18"/>
                    </w:rPr>
                    <w:t>Czas</w:t>
                  </w:r>
                </w:p>
              </w:tc>
              <w:tc>
                <w:tcPr>
                  <w:tcW w:w="3119" w:type="dxa"/>
                  <w:tcBorders>
                    <w:top w:val="single" w:sz="4" w:space="0" w:color="auto"/>
                    <w:left w:val="single" w:sz="4" w:space="0" w:color="auto"/>
                    <w:bottom w:val="single" w:sz="12" w:space="0" w:color="auto"/>
                    <w:right w:val="single" w:sz="12" w:space="0" w:color="auto"/>
                  </w:tcBorders>
                  <w:vAlign w:val="center"/>
                </w:tcPr>
                <w:p w:rsidR="00EB4A64" w:rsidRPr="00A621A2" w:rsidRDefault="00EB4A64" w:rsidP="004D4920">
                  <w:pPr>
                    <w:pStyle w:val="Tekstpodstawowy"/>
                    <w:ind w:right="40"/>
                    <w:rPr>
                      <w:sz w:val="18"/>
                      <w:szCs w:val="18"/>
                      <w:vertAlign w:val="superscript"/>
                    </w:rPr>
                  </w:pPr>
                  <w:r w:rsidRPr="00A621A2">
                    <w:rPr>
                      <w:sz w:val="18"/>
                      <w:szCs w:val="18"/>
                    </w:rPr>
                    <w:t xml:space="preserve">0 </w:t>
                  </w:r>
                  <w:r w:rsidRPr="00A621A2">
                    <w:rPr>
                      <w:sz w:val="18"/>
                      <w:szCs w:val="18"/>
                      <w:vertAlign w:val="superscript"/>
                    </w:rPr>
                    <w:t>(1)</w:t>
                  </w:r>
                  <w:r w:rsidRPr="00A621A2">
                    <w:rPr>
                      <w:sz w:val="18"/>
                      <w:szCs w:val="18"/>
                    </w:rPr>
                    <w:t xml:space="preserve"> – 4 </w:t>
                  </w:r>
                  <w:r w:rsidRPr="00A621A2">
                    <w:rPr>
                      <w:sz w:val="18"/>
                      <w:szCs w:val="18"/>
                      <w:vertAlign w:val="superscript"/>
                    </w:rPr>
                    <w:t>(2)</w:t>
                  </w:r>
                </w:p>
              </w:tc>
            </w:tr>
          </w:tbl>
          <w:p w:rsidR="00EB4A64" w:rsidRPr="00A621A2" w:rsidRDefault="00EB4A64" w:rsidP="004D4920">
            <w:pPr>
              <w:pStyle w:val="Tekstpodstawowy"/>
              <w:ind w:right="40"/>
              <w:rPr>
                <w:rFonts w:ascii="Franklin Gothic Medium" w:hAnsi="Franklin Gothic Medium"/>
                <w:sz w:val="16"/>
                <w:szCs w:val="16"/>
              </w:rPr>
            </w:pPr>
            <w:r w:rsidRPr="00A621A2">
              <w:rPr>
                <w:rFonts w:ascii="Franklin Gothic Medium" w:hAnsi="Franklin Gothic Medium"/>
                <w:sz w:val="22"/>
                <w:szCs w:val="22"/>
                <w:vertAlign w:val="superscript"/>
              </w:rPr>
              <w:t>(</w:t>
            </w:r>
            <w:r w:rsidRPr="00A621A2">
              <w:rPr>
                <w:rFonts w:ascii="Franklin Gothic Medium" w:hAnsi="Franklin Gothic Medium"/>
                <w:sz w:val="16"/>
                <w:szCs w:val="16"/>
                <w:vertAlign w:val="superscript"/>
              </w:rPr>
              <w:t>1)</w:t>
            </w:r>
            <w:r w:rsidRPr="00A621A2">
              <w:rPr>
                <w:rFonts w:ascii="Franklin Gothic Medium" w:hAnsi="Franklin Gothic Medium"/>
                <w:sz w:val="16"/>
                <w:szCs w:val="16"/>
              </w:rPr>
              <w:t> Dolna granica przedziału odnosi się do natychmiastowego wprowadzenia.</w:t>
            </w:r>
          </w:p>
          <w:p w:rsidR="00EB4A64" w:rsidRPr="00A621A2" w:rsidRDefault="00EB4A64" w:rsidP="004D4920">
            <w:pPr>
              <w:pStyle w:val="Tekstpodstawowy"/>
              <w:ind w:right="20"/>
              <w:rPr>
                <w:rFonts w:ascii="Franklin Gothic Medium" w:hAnsi="Franklin Gothic Medium"/>
                <w:sz w:val="16"/>
                <w:szCs w:val="16"/>
              </w:rPr>
            </w:pPr>
            <w:r w:rsidRPr="00A621A2">
              <w:rPr>
                <w:rFonts w:ascii="Franklin Gothic Medium" w:hAnsi="Franklin Gothic Medium"/>
                <w:sz w:val="16"/>
                <w:szCs w:val="16"/>
                <w:vertAlign w:val="superscript"/>
              </w:rPr>
              <w:t>(2)</w:t>
            </w:r>
            <w:r w:rsidRPr="00A621A2">
              <w:rPr>
                <w:rFonts w:ascii="Franklin Gothic Medium" w:hAnsi="Franklin Gothic Medium"/>
                <w:sz w:val="16"/>
                <w:szCs w:val="16"/>
              </w:rPr>
              <w:t> Górna granica przedziału może wynosić do 12 godzin, jeżeli warunki nie sprzyjają szybszemu wprowadzeniu, np. gdy zasoby ludzkie i sprzętowe nie są dostępne na ekonomicznie korzystnych warunkach.</w:t>
            </w:r>
          </w:p>
        </w:tc>
        <w:tc>
          <w:tcPr>
            <w:tcW w:w="4749" w:type="dxa"/>
            <w:vMerge/>
            <w:tcBorders>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sz w:val="22"/>
                <w:szCs w:val="22"/>
                <w:highlight w:val="yellow"/>
              </w:rPr>
            </w:pPr>
          </w:p>
        </w:tc>
      </w:tr>
      <w:tr w:rsidR="00EB4A64" w:rsidRPr="00A621A2" w:rsidTr="004D4920">
        <w:trPr>
          <w:trHeight w:val="365"/>
        </w:trPr>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center"/>
              <w:rPr>
                <w:rFonts w:ascii="Arial" w:hAnsi="Arial" w:cs="Arial"/>
                <w:sz w:val="22"/>
                <w:szCs w:val="22"/>
              </w:rPr>
            </w:pPr>
            <w:r w:rsidRPr="00A621A2">
              <w:rPr>
                <w:rFonts w:ascii="Franklin Gothic Medium" w:hAnsi="Franklin Gothic Medium" w:cs="Arial"/>
                <w:b/>
                <w:sz w:val="20"/>
                <w:szCs w:val="20"/>
              </w:rPr>
              <w:t>EMISJE z CAŁEGO PROCESU PRODUKCJI</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ind w:right="40"/>
              <w:rPr>
                <w:b/>
                <w:sz w:val="18"/>
                <w:szCs w:val="18"/>
              </w:rPr>
            </w:pPr>
            <w:r w:rsidRPr="00A621A2">
              <w:rPr>
                <w:rFonts w:ascii="Franklin Gothic Medium" w:hAnsi="Franklin Gothic Medium"/>
                <w:b/>
                <w:sz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sz w:val="22"/>
                <w:szCs w:val="22"/>
                <w:highlight w:val="yellow"/>
              </w:rPr>
            </w:pPr>
            <w:r w:rsidRPr="00A621A2">
              <w:rPr>
                <w:rFonts w:ascii="Franklin Gothic Medium" w:hAnsi="Franklin Gothic Medium" w:cs="Arial"/>
                <w:b/>
                <w:sz w:val="20"/>
                <w:szCs w:val="20"/>
              </w:rPr>
              <w:t>Spełnienie wymogów BAT w instalacji</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ind w:right="40"/>
              <w:jc w:val="both"/>
              <w:rPr>
                <w:rFonts w:ascii="Arial" w:hAnsi="Arial" w:cs="Arial"/>
                <w:color w:val="E36C0A"/>
                <w:sz w:val="22"/>
                <w:szCs w:val="22"/>
              </w:rPr>
            </w:pPr>
            <w:r w:rsidRPr="00A621A2">
              <w:rPr>
                <w:rFonts w:ascii="Arial" w:hAnsi="Arial" w:cs="Arial"/>
                <w:b/>
                <w:sz w:val="22"/>
                <w:szCs w:val="22"/>
              </w:rPr>
              <w:t xml:space="preserve">BAT 23. </w:t>
            </w:r>
            <w:r w:rsidRPr="00A621A2">
              <w:rPr>
                <w:rFonts w:ascii="Arial" w:hAnsi="Arial" w:cs="Arial"/>
                <w:sz w:val="22"/>
                <w:szCs w:val="22"/>
              </w:rPr>
              <w:t xml:space="preserve">Aby zredukować emisje amoniaku </w:t>
            </w:r>
            <w:r w:rsidRPr="00A621A2">
              <w:rPr>
                <w:rFonts w:ascii="Arial" w:hAnsi="Arial" w:cs="Arial"/>
                <w:sz w:val="22"/>
                <w:szCs w:val="22"/>
              </w:rPr>
              <w:br/>
              <w:t xml:space="preserve">z całego procesu chowu świń (w tym loch) lub drobiu, w ramach BAT należy oszacować lub obliczyć zmniejszenie emisji amoniaku </w:t>
            </w:r>
            <w:r w:rsidRPr="00A621A2">
              <w:rPr>
                <w:rFonts w:ascii="Arial" w:hAnsi="Arial" w:cs="Arial"/>
                <w:sz w:val="22"/>
                <w:szCs w:val="22"/>
              </w:rPr>
              <w:lastRenderedPageBreak/>
              <w:t>z całego procesu produkcji z wykorzystaniem BAT stosowanych w gospodarstwie.</w:t>
            </w:r>
          </w:p>
          <w:p w:rsidR="00EB4A64" w:rsidRPr="00A621A2" w:rsidRDefault="00EB4A64" w:rsidP="004D4920">
            <w:pPr>
              <w:spacing w:before="120"/>
              <w:ind w:right="40"/>
              <w:jc w:val="both"/>
              <w:rPr>
                <w:rFonts w:ascii="Arial" w:hAnsi="Arial" w:cs="Arial"/>
                <w:color w:val="E36C0A"/>
                <w:sz w:val="22"/>
                <w:szCs w:val="22"/>
              </w:rPr>
            </w:pPr>
          </w:p>
          <w:p w:rsidR="00EB4A64" w:rsidRPr="00A621A2" w:rsidRDefault="00EB4A64" w:rsidP="004D4920">
            <w:pPr>
              <w:pStyle w:val="Tekstpodstawowy"/>
              <w:ind w:right="40"/>
              <w:rPr>
                <w:b/>
                <w:sz w:val="22"/>
                <w:szCs w:val="22"/>
              </w:rPr>
            </w:pP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b/>
                <w:sz w:val="22"/>
                <w:szCs w:val="22"/>
              </w:rPr>
            </w:pPr>
            <w:r w:rsidRPr="00A621A2">
              <w:rPr>
                <w:rFonts w:ascii="Arial" w:hAnsi="Arial" w:cs="Arial"/>
                <w:b/>
                <w:sz w:val="22"/>
                <w:szCs w:val="22"/>
              </w:rPr>
              <w:lastRenderedPageBreak/>
              <w:t xml:space="preserve">BAT 23 </w:t>
            </w:r>
          </w:p>
          <w:p w:rsidR="00EB4A64" w:rsidRPr="00A621A2" w:rsidRDefault="00EB4A64" w:rsidP="004D4920">
            <w:pPr>
              <w:spacing w:before="120"/>
              <w:jc w:val="both"/>
              <w:rPr>
                <w:rFonts w:ascii="Arial" w:hAnsi="Arial" w:cs="Arial"/>
                <w:sz w:val="22"/>
                <w:szCs w:val="22"/>
              </w:rPr>
            </w:pPr>
            <w:r w:rsidRPr="00A621A2">
              <w:rPr>
                <w:rFonts w:ascii="Arial" w:hAnsi="Arial" w:cs="Arial"/>
                <w:sz w:val="22"/>
                <w:szCs w:val="22"/>
              </w:rPr>
              <w:t xml:space="preserve">Najbardziej istotnym oddziaływaniem Fermy na środowisko jest oddziaływanie związane z wytwarzaniem odchodów zwierząt. </w:t>
            </w:r>
            <w:r w:rsidRPr="00A621A2">
              <w:rPr>
                <w:rFonts w:ascii="Arial" w:hAnsi="Arial" w:cs="Arial"/>
                <w:sz w:val="22"/>
                <w:szCs w:val="22"/>
              </w:rPr>
              <w:lastRenderedPageBreak/>
              <w:t>Oddziaływanie to dotyczy przede wszystkim środowiska gruntowo-wodnego a także powietrza atmosferycznego. Właściwości wytwarzanych odchodów zwierzęcych w znacznym stopniu zależą od jakości stosowanych pasz. Stosowane na Fermie mieszanki paszowe zapewnią właściwe wartości odżywcze (przyrost masy zwierząt). Przy niesprzyjających warunkach klimatycznych wewnątrz budynków inwentarskich stosowane będą preparaty ograniczające emisję amoniaku (do gnojowicy dodawany jest probiotyk o nazwie EM).</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Prowadzone będą szacunki redukcji  amoniaku z całego procesu tuczenia świń z uwzględnieniem BAT stosowanych w gospodarstwie  oraz wskaźników redukcji zawartych  opracowania </w:t>
            </w:r>
            <w:proofErr w:type="spellStart"/>
            <w:r w:rsidRPr="00A621A2">
              <w:rPr>
                <w:rFonts w:ascii="Arial" w:hAnsi="Arial" w:cs="Arial"/>
                <w:sz w:val="22"/>
                <w:szCs w:val="22"/>
              </w:rPr>
              <w:t>Economic</w:t>
            </w:r>
            <w:proofErr w:type="spellEnd"/>
            <w:r w:rsidRPr="00A621A2">
              <w:rPr>
                <w:rFonts w:ascii="Arial" w:hAnsi="Arial" w:cs="Arial"/>
                <w:sz w:val="22"/>
                <w:szCs w:val="22"/>
              </w:rPr>
              <w:t xml:space="preserve"> and </w:t>
            </w:r>
            <w:proofErr w:type="spellStart"/>
            <w:r w:rsidRPr="00A621A2">
              <w:rPr>
                <w:rFonts w:ascii="Arial" w:hAnsi="Arial" w:cs="Arial"/>
                <w:sz w:val="22"/>
                <w:szCs w:val="22"/>
              </w:rPr>
              <w:t>Social</w:t>
            </w:r>
            <w:proofErr w:type="spellEnd"/>
            <w:r w:rsidRPr="00A621A2">
              <w:rPr>
                <w:rFonts w:ascii="Arial" w:hAnsi="Arial" w:cs="Arial"/>
                <w:sz w:val="22"/>
                <w:szCs w:val="22"/>
              </w:rPr>
              <w:t xml:space="preserve"> </w:t>
            </w:r>
            <w:proofErr w:type="spellStart"/>
            <w:r w:rsidRPr="00A621A2">
              <w:rPr>
                <w:rFonts w:ascii="Arial" w:hAnsi="Arial" w:cs="Arial"/>
                <w:sz w:val="22"/>
                <w:szCs w:val="22"/>
              </w:rPr>
              <w:t>Council</w:t>
            </w:r>
            <w:proofErr w:type="spellEnd"/>
            <w:r w:rsidRPr="00A621A2">
              <w:rPr>
                <w:rFonts w:ascii="Arial" w:hAnsi="Arial" w:cs="Arial"/>
                <w:sz w:val="22"/>
                <w:szCs w:val="22"/>
              </w:rPr>
              <w:t xml:space="preserve"> </w:t>
            </w:r>
            <w:proofErr w:type="spellStart"/>
            <w:r w:rsidRPr="00A621A2">
              <w:rPr>
                <w:rFonts w:ascii="Arial" w:hAnsi="Arial" w:cs="Arial"/>
                <w:sz w:val="22"/>
                <w:szCs w:val="22"/>
              </w:rPr>
              <w:t>Economic</w:t>
            </w:r>
            <w:proofErr w:type="spellEnd"/>
            <w:r w:rsidRPr="00A621A2">
              <w:rPr>
                <w:rFonts w:ascii="Arial" w:hAnsi="Arial" w:cs="Arial"/>
                <w:sz w:val="22"/>
                <w:szCs w:val="22"/>
              </w:rPr>
              <w:t xml:space="preserve"> </w:t>
            </w:r>
            <w:proofErr w:type="spellStart"/>
            <w:r w:rsidRPr="00A621A2">
              <w:rPr>
                <w:rFonts w:ascii="Arial" w:hAnsi="Arial" w:cs="Arial"/>
                <w:sz w:val="22"/>
                <w:szCs w:val="22"/>
              </w:rPr>
              <w:t>Commission</w:t>
            </w:r>
            <w:proofErr w:type="spellEnd"/>
            <w:r w:rsidRPr="00A621A2">
              <w:rPr>
                <w:rFonts w:ascii="Arial" w:hAnsi="Arial" w:cs="Arial"/>
                <w:sz w:val="22"/>
                <w:szCs w:val="22"/>
              </w:rPr>
              <w:t xml:space="preserve"> for Europe. </w:t>
            </w:r>
            <w:r w:rsidRPr="00A621A2">
              <w:rPr>
                <w:rFonts w:ascii="Arial" w:hAnsi="Arial" w:cs="Arial"/>
                <w:sz w:val="22"/>
                <w:szCs w:val="22"/>
                <w:lang w:val="en-US"/>
              </w:rPr>
              <w:t xml:space="preserve">Guidance document on preventing and abating ammonia emissions from agricultural sources. </w:t>
            </w:r>
            <w:r w:rsidRPr="00A621A2">
              <w:rPr>
                <w:rFonts w:ascii="Arial" w:hAnsi="Arial" w:cs="Arial"/>
                <w:sz w:val="22"/>
                <w:szCs w:val="22"/>
              </w:rPr>
              <w:t xml:space="preserve">ECE/EB.AIR/120. 7 </w:t>
            </w:r>
            <w:proofErr w:type="spellStart"/>
            <w:r w:rsidRPr="00A621A2">
              <w:rPr>
                <w:rFonts w:ascii="Arial" w:hAnsi="Arial" w:cs="Arial"/>
                <w:sz w:val="22"/>
                <w:szCs w:val="22"/>
              </w:rPr>
              <w:t>February</w:t>
            </w:r>
            <w:proofErr w:type="spellEnd"/>
            <w:r w:rsidRPr="00A621A2">
              <w:rPr>
                <w:rFonts w:ascii="Arial" w:hAnsi="Arial" w:cs="Arial"/>
                <w:sz w:val="22"/>
                <w:szCs w:val="22"/>
              </w:rPr>
              <w:t xml:space="preserve"> 2014. </w:t>
            </w:r>
          </w:p>
          <w:p w:rsidR="00EB4A64" w:rsidRPr="00A621A2" w:rsidRDefault="00EB4A64" w:rsidP="004D4920">
            <w:pPr>
              <w:jc w:val="both"/>
              <w:rPr>
                <w:rFonts w:ascii="Arial" w:hAnsi="Arial" w:cs="Arial"/>
                <w:sz w:val="22"/>
                <w:szCs w:val="22"/>
              </w:rPr>
            </w:pPr>
            <w:r w:rsidRPr="00A621A2">
              <w:rPr>
                <w:rFonts w:ascii="Arial" w:hAnsi="Arial" w:cs="Arial"/>
                <w:sz w:val="22"/>
                <w:szCs w:val="22"/>
              </w:rPr>
              <w:t>Emisja bazową będzie emisja amoniaku zawarta w stosowanej paszy.</w:t>
            </w:r>
          </w:p>
        </w:tc>
      </w:tr>
      <w:tr w:rsidR="00EB4A64" w:rsidRPr="00A621A2" w:rsidTr="004D4920">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b/>
                <w:sz w:val="22"/>
                <w:szCs w:val="22"/>
              </w:rPr>
            </w:pPr>
            <w:r w:rsidRPr="00A621A2">
              <w:rPr>
                <w:rFonts w:ascii="Franklin Gothic Medium" w:hAnsi="Franklin Gothic Medium" w:cs="Arial"/>
                <w:b/>
                <w:sz w:val="20"/>
                <w:szCs w:val="20"/>
              </w:rPr>
              <w:lastRenderedPageBreak/>
              <w:t>Na Fermie spełnione są wymogi BAT w zakresie emisji z całego procesu produkcji.</w:t>
            </w:r>
          </w:p>
        </w:tc>
      </w:tr>
      <w:tr w:rsidR="00EB4A64" w:rsidRPr="00A621A2" w:rsidTr="004D4920">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center"/>
              <w:rPr>
                <w:rFonts w:ascii="Arial" w:hAnsi="Arial" w:cs="Arial"/>
                <w:b/>
                <w:sz w:val="22"/>
                <w:szCs w:val="22"/>
              </w:rPr>
            </w:pPr>
            <w:r w:rsidRPr="00A621A2">
              <w:rPr>
                <w:rFonts w:ascii="Franklin Gothic Medium" w:hAnsi="Franklin Gothic Medium" w:cs="Arial"/>
                <w:b/>
                <w:sz w:val="20"/>
                <w:szCs w:val="20"/>
              </w:rPr>
              <w:t>MONITOROWANIE EMISJI i PARAMETRÓW PROCESU</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line="211" w:lineRule="exact"/>
              <w:ind w:right="40"/>
              <w:jc w:val="center"/>
              <w:rPr>
                <w:rFonts w:ascii="Franklin Gothic Medium" w:hAnsi="Franklin Gothic Medium" w:cs="Arial"/>
                <w:sz w:val="20"/>
                <w:szCs w:val="20"/>
              </w:rPr>
            </w:pPr>
            <w:r w:rsidRPr="00A621A2">
              <w:rPr>
                <w:rFonts w:ascii="Franklin Gothic Medium" w:hAnsi="Franklin Gothic Medium" w:cs="Arial"/>
                <w:b/>
                <w:sz w:val="20"/>
                <w:szCs w:val="20"/>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center"/>
              <w:rPr>
                <w:rFonts w:ascii="Franklin Gothic Medium" w:hAnsi="Franklin Gothic Medium" w:cs="Arial"/>
                <w:b/>
                <w:sz w:val="20"/>
                <w:szCs w:val="20"/>
                <w:highlight w:val="yellow"/>
              </w:rPr>
            </w:pPr>
            <w:r w:rsidRPr="00A621A2">
              <w:rPr>
                <w:rFonts w:ascii="Franklin Gothic Medium" w:hAnsi="Franklin Gothic Medium" w:cs="Arial"/>
                <w:b/>
                <w:sz w:val="20"/>
                <w:szCs w:val="20"/>
              </w:rPr>
              <w:t>Spełnienie wymogów BAT w instalacji</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ind w:right="40"/>
              <w:jc w:val="both"/>
              <w:rPr>
                <w:rFonts w:ascii="Arial" w:hAnsi="Arial" w:cs="Arial"/>
                <w:sz w:val="22"/>
                <w:szCs w:val="22"/>
              </w:rPr>
            </w:pPr>
            <w:r w:rsidRPr="00A621A2">
              <w:rPr>
                <w:rFonts w:ascii="Arial" w:hAnsi="Arial" w:cs="Arial"/>
                <w:b/>
                <w:sz w:val="22"/>
                <w:szCs w:val="22"/>
              </w:rPr>
              <w:t xml:space="preserve">BAT 24. </w:t>
            </w:r>
            <w:r w:rsidRPr="00A621A2">
              <w:rPr>
                <w:rFonts w:ascii="Arial" w:hAnsi="Arial" w:cs="Arial"/>
                <w:sz w:val="22"/>
                <w:szCs w:val="22"/>
              </w:rPr>
              <w:t>W ramach BAT należy monitorować całkowite ilości azotu i fosforu wydalane w oborniku (w tym gnojowicy) przy użyciu jednej z następujących technik co najmniej z częstotliwością raz w roku.</w:t>
            </w:r>
          </w:p>
          <w:p w:rsidR="00EB4A64" w:rsidRPr="00A621A2" w:rsidRDefault="00EB4A64">
            <w:pPr>
              <w:numPr>
                <w:ilvl w:val="0"/>
                <w:numId w:val="46"/>
              </w:numPr>
              <w:ind w:left="426" w:right="40" w:hanging="284"/>
              <w:jc w:val="both"/>
              <w:rPr>
                <w:rFonts w:ascii="Arial" w:hAnsi="Arial" w:cs="Arial"/>
                <w:sz w:val="22"/>
                <w:szCs w:val="22"/>
              </w:rPr>
            </w:pPr>
            <w:r w:rsidRPr="00A621A2">
              <w:rPr>
                <w:rFonts w:ascii="Arial" w:hAnsi="Arial" w:cs="Arial"/>
                <w:sz w:val="22"/>
                <w:szCs w:val="22"/>
              </w:rPr>
              <w:t>Obliczenie z bilansu masy azotu i fosforu w oparciu o spożycie paszy, zawartość surowego białka w diecie, całkowitą zawartość fosforu i produkcyjność zwierząt.</w:t>
            </w:r>
          </w:p>
          <w:p w:rsidR="00EB4A64" w:rsidRPr="00A621A2" w:rsidRDefault="00EB4A64">
            <w:pPr>
              <w:numPr>
                <w:ilvl w:val="0"/>
                <w:numId w:val="46"/>
              </w:numPr>
              <w:ind w:left="426" w:right="40" w:hanging="284"/>
              <w:jc w:val="both"/>
              <w:rPr>
                <w:rFonts w:ascii="Arial" w:hAnsi="Arial" w:cs="Arial"/>
                <w:sz w:val="22"/>
                <w:szCs w:val="22"/>
              </w:rPr>
            </w:pPr>
            <w:r w:rsidRPr="00A621A2">
              <w:rPr>
                <w:rFonts w:ascii="Arial" w:hAnsi="Arial" w:cs="Arial"/>
                <w:sz w:val="22"/>
                <w:szCs w:val="22"/>
              </w:rPr>
              <w:t>Oszacowanie w oparciu o analizę obornika (w tym gnojowicy) z oznaczeniem całkowitej zawartości azotu i fosforu.</w:t>
            </w:r>
          </w:p>
          <w:p w:rsidR="00EB4A64" w:rsidRPr="00A621A2" w:rsidRDefault="00EB4A64" w:rsidP="004D4920">
            <w:pPr>
              <w:spacing w:line="211" w:lineRule="exact"/>
              <w:ind w:right="40"/>
              <w:jc w:val="both"/>
              <w:rPr>
                <w:rFonts w:ascii="Arial" w:hAnsi="Arial" w:cs="Arial"/>
                <w:b/>
                <w:i/>
                <w:sz w:val="22"/>
                <w:szCs w:val="22"/>
              </w:rPr>
            </w:pPr>
            <w:r w:rsidRPr="00A621A2">
              <w:rPr>
                <w:rFonts w:ascii="Arial" w:hAnsi="Arial" w:cs="Arial"/>
                <w:i/>
                <w:sz w:val="22"/>
                <w:szCs w:val="22"/>
              </w:rPr>
              <w:t>Raz w roku dla każdej kategorii zwierząt. Zastosowanie ogólne</w:t>
            </w:r>
            <w:r w:rsidRPr="00A621A2">
              <w:rPr>
                <w:rFonts w:ascii="Arial" w:hAnsi="Arial" w:cs="Arial"/>
                <w:i/>
                <w:color w:val="0070C0"/>
                <w:sz w:val="22"/>
                <w:szCs w:val="22"/>
              </w:rPr>
              <w: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BAT 24 – zgodne z BAT.</w:t>
            </w:r>
          </w:p>
          <w:p w:rsidR="00EB4A64" w:rsidRPr="00A621A2" w:rsidRDefault="00EB4A64" w:rsidP="004D4920">
            <w:pPr>
              <w:ind w:right="40"/>
              <w:jc w:val="both"/>
              <w:rPr>
                <w:rFonts w:ascii="Arial" w:hAnsi="Arial" w:cs="Arial"/>
                <w:sz w:val="22"/>
                <w:szCs w:val="22"/>
              </w:rPr>
            </w:pPr>
            <w:r w:rsidRPr="00A621A2">
              <w:rPr>
                <w:rFonts w:ascii="Arial" w:hAnsi="Arial" w:cs="Arial"/>
                <w:sz w:val="22"/>
                <w:szCs w:val="22"/>
              </w:rPr>
              <w:t>Prowadzący instalację będzie wykonywał obliczenia z bilansu masy azotu i fosforu w oparciu o spożycie paszy, zawartość surowego białka w diecie, całkowitą zawartość fosforu i produkcyjność zwierząt.</w:t>
            </w:r>
          </w:p>
          <w:p w:rsidR="00EB4A64" w:rsidRPr="00A621A2" w:rsidRDefault="00EB4A64" w:rsidP="004D4920">
            <w:pPr>
              <w:jc w:val="both"/>
              <w:rPr>
                <w:rFonts w:ascii="Arial" w:hAnsi="Arial" w:cs="Arial"/>
                <w:sz w:val="22"/>
                <w:szCs w:val="22"/>
              </w:rPr>
            </w:pPr>
            <w:r w:rsidRPr="00A621A2">
              <w:rPr>
                <w:rFonts w:ascii="Arial" w:hAnsi="Arial" w:cs="Arial"/>
                <w:sz w:val="22"/>
                <w:szCs w:val="22"/>
              </w:rPr>
              <w:t>Techniką obliczania zgodną z opisem rozdziału 4.9.1 konkluzji.</w:t>
            </w:r>
          </w:p>
          <w:p w:rsidR="00EB4A64" w:rsidRPr="00A621A2" w:rsidRDefault="00EB4A64" w:rsidP="004D4920">
            <w:pPr>
              <w:jc w:val="both"/>
              <w:rPr>
                <w:rFonts w:ascii="Arial" w:hAnsi="Arial" w:cs="Arial"/>
                <w:sz w:val="22"/>
                <w:szCs w:val="22"/>
              </w:rPr>
            </w:pPr>
            <w:r w:rsidRPr="00A621A2">
              <w:rPr>
                <w:rFonts w:ascii="Arial" w:hAnsi="Arial" w:cs="Arial"/>
                <w:sz w:val="22"/>
                <w:szCs w:val="22"/>
              </w:rPr>
              <w:t>Obliczenia  wykonywane będą raz w roku.</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Prowadzący instalację opracowuje corocznie </w:t>
            </w:r>
            <w:r w:rsidRPr="00A621A2">
              <w:rPr>
                <w:rFonts w:ascii="Arial" w:hAnsi="Arial" w:cs="Arial"/>
                <w:sz w:val="22"/>
                <w:szCs w:val="22"/>
              </w:rPr>
              <w:br/>
              <w:t xml:space="preserve">plany nawozowe na potrzeby których wykonywane są badania zawartości azotu </w:t>
            </w:r>
            <w:r w:rsidRPr="00A621A2">
              <w:rPr>
                <w:rFonts w:ascii="Arial" w:hAnsi="Arial" w:cs="Arial"/>
                <w:sz w:val="22"/>
                <w:szCs w:val="22"/>
              </w:rPr>
              <w:br/>
              <w:t xml:space="preserve">i fosforu w gnojowicy.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Na podstawie tych informacji jest możliwe oszacowanie całkowitej zawartości azotu </w:t>
            </w:r>
            <w:r w:rsidRPr="00A621A2">
              <w:rPr>
                <w:rFonts w:ascii="Arial" w:hAnsi="Arial" w:cs="Arial"/>
                <w:sz w:val="22"/>
                <w:szCs w:val="22"/>
              </w:rPr>
              <w:br/>
              <w:t>i fosforu wydalonego w gnojowicy.</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ind w:right="40"/>
              <w:jc w:val="both"/>
              <w:rPr>
                <w:rFonts w:ascii="Arial" w:hAnsi="Arial" w:cs="Arial"/>
                <w:sz w:val="22"/>
                <w:szCs w:val="22"/>
              </w:rPr>
            </w:pPr>
            <w:r w:rsidRPr="00A621A2">
              <w:rPr>
                <w:rFonts w:ascii="Arial" w:hAnsi="Arial" w:cs="Arial"/>
                <w:b/>
                <w:sz w:val="22"/>
                <w:szCs w:val="22"/>
              </w:rPr>
              <w:t>BAT 25. W ramach BAT należy monitorować emisje amoniaku do powietrza przy użyciu jednej z następujących technik co najmniej z częstotliwością podaną poniżej</w:t>
            </w:r>
            <w:r w:rsidRPr="00A621A2">
              <w:rPr>
                <w:rFonts w:ascii="Arial" w:hAnsi="Arial" w:cs="Arial"/>
                <w:sz w:val="22"/>
                <w:szCs w:val="22"/>
              </w:rPr>
              <w:t>.</w:t>
            </w:r>
          </w:p>
          <w:p w:rsidR="00EB4A64" w:rsidRPr="00A621A2" w:rsidRDefault="00EB4A64">
            <w:pPr>
              <w:numPr>
                <w:ilvl w:val="0"/>
                <w:numId w:val="47"/>
              </w:numPr>
              <w:ind w:left="312" w:right="40" w:hanging="284"/>
              <w:jc w:val="both"/>
              <w:rPr>
                <w:rFonts w:ascii="Arial" w:hAnsi="Arial" w:cs="Arial"/>
                <w:i/>
                <w:sz w:val="22"/>
                <w:szCs w:val="22"/>
              </w:rPr>
            </w:pPr>
            <w:r w:rsidRPr="00A621A2">
              <w:rPr>
                <w:rFonts w:ascii="Arial" w:hAnsi="Arial" w:cs="Arial"/>
                <w:sz w:val="22"/>
                <w:szCs w:val="22"/>
              </w:rPr>
              <w:lastRenderedPageBreak/>
              <w:t xml:space="preserve">Oszacowanie z zastosowaniem bilansu masowego w oparciu o wydalanie i całkowitą zawartość azotu (lub całkowitego azotu amonowego) </w:t>
            </w:r>
            <w:r w:rsidRPr="00A621A2">
              <w:rPr>
                <w:rFonts w:ascii="Arial" w:hAnsi="Arial" w:cs="Arial"/>
                <w:i/>
                <w:sz w:val="22"/>
                <w:szCs w:val="22"/>
              </w:rPr>
              <w:t>na każdym etapie stosowania nawozu –raz w roku; Zastosowanie ogólne.</w:t>
            </w:r>
          </w:p>
          <w:p w:rsidR="00EB4A64" w:rsidRPr="00A621A2" w:rsidRDefault="00EB4A64">
            <w:pPr>
              <w:numPr>
                <w:ilvl w:val="0"/>
                <w:numId w:val="47"/>
              </w:numPr>
              <w:ind w:left="312" w:right="40" w:hanging="284"/>
              <w:jc w:val="both"/>
              <w:rPr>
                <w:rFonts w:ascii="Arial" w:hAnsi="Arial" w:cs="Arial"/>
                <w:i/>
                <w:sz w:val="22"/>
                <w:szCs w:val="22"/>
              </w:rPr>
            </w:pPr>
            <w:r w:rsidRPr="00A621A2">
              <w:rPr>
                <w:rFonts w:ascii="Arial" w:hAnsi="Arial" w:cs="Arial"/>
                <w:sz w:val="22"/>
                <w:szCs w:val="22"/>
              </w:rPr>
              <w:t xml:space="preserve">Oszacowanie za pomocą pomiaru stężenia amoniaku i współczynnika wentylacji przy zastosowaniu norm ISO, krajowych lub międzynarodowych standardowych metod lub innych metod zapewniających dane o równoważnej jakości naukowej - </w:t>
            </w:r>
            <w:r w:rsidRPr="00A621A2">
              <w:rPr>
                <w:rFonts w:ascii="Arial" w:hAnsi="Arial" w:cs="Arial"/>
                <w:i/>
                <w:sz w:val="22"/>
                <w:szCs w:val="22"/>
              </w:rPr>
              <w:t xml:space="preserve">za każdym razem, gdy zachodzą istotne zmiany </w:t>
            </w:r>
            <w:r w:rsidRPr="00A621A2">
              <w:rPr>
                <w:rFonts w:ascii="Arial" w:hAnsi="Arial" w:cs="Arial"/>
                <w:i/>
                <w:sz w:val="22"/>
                <w:szCs w:val="22"/>
              </w:rPr>
              <w:br/>
              <w:t>co najmniej jednego z następujących parametrów:</w:t>
            </w:r>
          </w:p>
          <w:p w:rsidR="00EB4A64" w:rsidRPr="00A621A2" w:rsidRDefault="00EB4A64">
            <w:pPr>
              <w:numPr>
                <w:ilvl w:val="0"/>
                <w:numId w:val="59"/>
              </w:numPr>
              <w:tabs>
                <w:tab w:val="left" w:pos="345"/>
              </w:tabs>
              <w:jc w:val="both"/>
              <w:rPr>
                <w:rFonts w:ascii="Arial" w:hAnsi="Arial" w:cs="Arial"/>
                <w:i/>
                <w:sz w:val="22"/>
                <w:szCs w:val="22"/>
              </w:rPr>
            </w:pPr>
            <w:r w:rsidRPr="00A621A2">
              <w:rPr>
                <w:rFonts w:ascii="Arial" w:hAnsi="Arial" w:cs="Arial"/>
                <w:i/>
                <w:sz w:val="22"/>
                <w:szCs w:val="22"/>
              </w:rPr>
              <w:t xml:space="preserve">rodzaj zwierząt utrzymywanych </w:t>
            </w:r>
            <w:r w:rsidRPr="00A621A2">
              <w:rPr>
                <w:rFonts w:ascii="Arial" w:hAnsi="Arial" w:cs="Arial"/>
                <w:i/>
                <w:sz w:val="22"/>
                <w:szCs w:val="22"/>
              </w:rPr>
              <w:br/>
              <w:t>w gospodarstwie;</w:t>
            </w:r>
          </w:p>
          <w:p w:rsidR="00EB4A64" w:rsidRPr="00A621A2" w:rsidRDefault="00EB4A64">
            <w:pPr>
              <w:numPr>
                <w:ilvl w:val="0"/>
                <w:numId w:val="59"/>
              </w:numPr>
              <w:tabs>
                <w:tab w:val="left" w:pos="345"/>
              </w:tabs>
              <w:jc w:val="both"/>
              <w:rPr>
                <w:rFonts w:ascii="Arial" w:hAnsi="Arial" w:cs="Arial"/>
                <w:i/>
                <w:sz w:val="22"/>
                <w:szCs w:val="22"/>
              </w:rPr>
            </w:pPr>
            <w:r w:rsidRPr="00A621A2">
              <w:rPr>
                <w:rFonts w:ascii="Arial" w:hAnsi="Arial" w:cs="Arial"/>
                <w:i/>
                <w:sz w:val="22"/>
                <w:szCs w:val="22"/>
              </w:rPr>
              <w:t>pomieszczenia dla zwierząt.</w:t>
            </w:r>
          </w:p>
          <w:p w:rsidR="00EB4A64" w:rsidRPr="00A621A2" w:rsidRDefault="00EB4A64" w:rsidP="004D4920">
            <w:pPr>
              <w:tabs>
                <w:tab w:val="left" w:pos="345"/>
              </w:tabs>
              <w:jc w:val="both"/>
              <w:rPr>
                <w:rFonts w:ascii="Arial" w:hAnsi="Arial" w:cs="Arial"/>
                <w:i/>
                <w:sz w:val="22"/>
                <w:szCs w:val="22"/>
              </w:rPr>
            </w:pPr>
            <w:r w:rsidRPr="00A621A2">
              <w:rPr>
                <w:rFonts w:ascii="Arial" w:hAnsi="Arial" w:cs="Arial"/>
                <w:i/>
                <w:sz w:val="22"/>
                <w:szCs w:val="22"/>
              </w:rPr>
              <w:t xml:space="preserve">Ma zastosowanie wyłącznie w odniesieniu do emisji z każdego budynku dla zwierząt. </w:t>
            </w:r>
          </w:p>
          <w:p w:rsidR="00EB4A64" w:rsidRPr="00A621A2" w:rsidRDefault="00EB4A64" w:rsidP="004D4920">
            <w:pPr>
              <w:tabs>
                <w:tab w:val="left" w:pos="345"/>
              </w:tabs>
              <w:jc w:val="both"/>
              <w:rPr>
                <w:rFonts w:ascii="Arial" w:hAnsi="Arial" w:cs="Arial"/>
                <w:i/>
                <w:sz w:val="22"/>
                <w:szCs w:val="22"/>
              </w:rPr>
            </w:pPr>
            <w:r w:rsidRPr="00A621A2">
              <w:rPr>
                <w:rFonts w:ascii="Arial" w:hAnsi="Arial" w:cs="Arial"/>
                <w:i/>
                <w:sz w:val="22"/>
                <w:szCs w:val="22"/>
              </w:rPr>
              <w:t xml:space="preserve">Nie ma zastosowania scentralizowanych systemów oczyszczania powietrza. W takim przypadku ma zastosowanie BAT 28. </w:t>
            </w:r>
          </w:p>
          <w:p w:rsidR="00EB4A64" w:rsidRPr="00A621A2" w:rsidRDefault="00EB4A64" w:rsidP="004D4920">
            <w:pPr>
              <w:tabs>
                <w:tab w:val="left" w:pos="345"/>
              </w:tabs>
              <w:jc w:val="both"/>
              <w:rPr>
                <w:rFonts w:ascii="Arial" w:hAnsi="Arial" w:cs="Arial"/>
                <w:i/>
                <w:sz w:val="22"/>
                <w:szCs w:val="22"/>
              </w:rPr>
            </w:pPr>
            <w:r w:rsidRPr="00A621A2">
              <w:rPr>
                <w:rFonts w:ascii="Arial" w:hAnsi="Arial" w:cs="Arial"/>
                <w:i/>
                <w:sz w:val="22"/>
                <w:szCs w:val="22"/>
              </w:rPr>
              <w:t>Ze względu na koszty pomiarów technika ta może nie mieć ogólnego zastosowania.</w:t>
            </w:r>
          </w:p>
          <w:p w:rsidR="00EB4A64" w:rsidRPr="00A621A2" w:rsidRDefault="00EB4A64">
            <w:pPr>
              <w:numPr>
                <w:ilvl w:val="0"/>
                <w:numId w:val="47"/>
              </w:numPr>
              <w:tabs>
                <w:tab w:val="left" w:pos="374"/>
              </w:tabs>
              <w:spacing w:before="60" w:after="60"/>
              <w:ind w:left="102" w:firstLine="0"/>
              <w:jc w:val="both"/>
              <w:rPr>
                <w:rFonts w:ascii="Arial" w:hAnsi="Arial" w:cs="Arial"/>
                <w:spacing w:val="-6"/>
                <w:sz w:val="22"/>
                <w:szCs w:val="22"/>
              </w:rPr>
            </w:pPr>
            <w:r w:rsidRPr="00A621A2">
              <w:rPr>
                <w:rFonts w:ascii="Arial" w:hAnsi="Arial" w:cs="Arial"/>
                <w:spacing w:val="-6"/>
                <w:sz w:val="22"/>
                <w:szCs w:val="22"/>
              </w:rPr>
              <w:t xml:space="preserve">Szacunki z wykorzystaniem wskaźników emisji – z częstotliwością </w:t>
            </w:r>
            <w:r w:rsidRPr="00A621A2">
              <w:rPr>
                <w:rFonts w:ascii="Arial" w:hAnsi="Arial" w:cs="Arial"/>
                <w:i/>
                <w:spacing w:val="-6"/>
                <w:sz w:val="22"/>
                <w:szCs w:val="22"/>
              </w:rPr>
              <w:t xml:space="preserve">raz w roku </w:t>
            </w:r>
            <w:r w:rsidRPr="00A621A2">
              <w:rPr>
                <w:rFonts w:ascii="Arial" w:hAnsi="Arial" w:cs="Arial"/>
                <w:i/>
                <w:sz w:val="22"/>
                <w:szCs w:val="22"/>
              </w:rPr>
              <w:t>dla każdej kategorii zwierząt.</w:t>
            </w:r>
            <w:r w:rsidRPr="00A621A2">
              <w:rPr>
                <w:rFonts w:ascii="Arial" w:hAnsi="Arial" w:cs="Arial"/>
                <w:i/>
                <w:spacing w:val="-6"/>
                <w:sz w:val="22"/>
                <w:szCs w:val="22"/>
              </w:rPr>
              <w:t xml:space="preserve"> </w:t>
            </w:r>
            <w:r w:rsidRPr="00A621A2">
              <w:rPr>
                <w:rFonts w:ascii="Arial" w:hAnsi="Arial" w:cs="Arial"/>
                <w:i/>
                <w:sz w:val="22"/>
                <w:szCs w:val="22"/>
              </w:rPr>
              <w:t>Zastosowanie ogólne.</w:t>
            </w:r>
            <w:r w:rsidRPr="00A621A2">
              <w:rPr>
                <w:rFonts w:ascii="Arial" w:hAnsi="Arial" w:cs="Arial"/>
                <w:sz w:val="22"/>
                <w:szCs w:val="22"/>
              </w:rPr>
              <w:t xml:space="preserve"> </w:t>
            </w:r>
          </w:p>
          <w:p w:rsidR="00EB4A64" w:rsidRPr="00A621A2" w:rsidRDefault="00EB4A64" w:rsidP="004D4920">
            <w:pPr>
              <w:spacing w:before="120"/>
              <w:ind w:right="40"/>
              <w:jc w:val="both"/>
              <w:rPr>
                <w:rFonts w:ascii="Arial" w:hAnsi="Arial" w:cs="Arial"/>
                <w:b/>
                <w:sz w:val="22"/>
                <w:szCs w:val="22"/>
              </w:rPr>
            </w:pPr>
            <w:r w:rsidRPr="00A621A2">
              <w:rPr>
                <w:rFonts w:ascii="Arial" w:hAnsi="Arial" w:cs="Arial"/>
                <w:sz w:val="22"/>
                <w:szCs w:val="22"/>
              </w:rPr>
              <w:t>Tabela 4.9.2.</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b/>
                <w:sz w:val="22"/>
                <w:szCs w:val="22"/>
              </w:rPr>
            </w:pPr>
            <w:r w:rsidRPr="00A621A2">
              <w:rPr>
                <w:rFonts w:ascii="Arial" w:hAnsi="Arial" w:cs="Arial"/>
                <w:b/>
                <w:sz w:val="22"/>
                <w:szCs w:val="22"/>
              </w:rPr>
              <w:lastRenderedPageBreak/>
              <w:t>BAT 25 – zgodne z BAT</w:t>
            </w:r>
          </w:p>
          <w:p w:rsidR="00EB4A64" w:rsidRPr="00A621A2" w:rsidRDefault="00EB4A64" w:rsidP="004D4920">
            <w:pPr>
              <w:jc w:val="both"/>
              <w:rPr>
                <w:rFonts w:ascii="Arial" w:hAnsi="Arial" w:cs="Arial"/>
                <w:sz w:val="22"/>
                <w:szCs w:val="22"/>
              </w:rPr>
            </w:pPr>
            <w:r w:rsidRPr="00A621A2">
              <w:rPr>
                <w:rFonts w:ascii="Arial" w:hAnsi="Arial" w:cs="Arial"/>
                <w:sz w:val="22"/>
                <w:szCs w:val="22"/>
              </w:rPr>
              <w:t>Prowadzący instalację będzie monitorował  emisje amoniaku do powietrza raz w roku  następującymi technikami:</w:t>
            </w:r>
          </w:p>
          <w:p w:rsidR="00EB4A64" w:rsidRPr="00A621A2" w:rsidRDefault="00EB4A64">
            <w:pPr>
              <w:numPr>
                <w:ilvl w:val="0"/>
                <w:numId w:val="106"/>
              </w:numPr>
              <w:ind w:left="241" w:hanging="241"/>
              <w:jc w:val="both"/>
              <w:rPr>
                <w:rFonts w:ascii="Arial" w:hAnsi="Arial" w:cs="Arial"/>
                <w:sz w:val="22"/>
                <w:szCs w:val="22"/>
              </w:rPr>
            </w:pPr>
            <w:r w:rsidRPr="00A621A2">
              <w:rPr>
                <w:rFonts w:ascii="Arial" w:hAnsi="Arial" w:cs="Arial"/>
                <w:sz w:val="22"/>
                <w:szCs w:val="22"/>
              </w:rPr>
              <w:lastRenderedPageBreak/>
              <w:t>oszacowanie z zastosowaniem bilansu masowego w oparciu o wydalanie i całkowitą zawartość azotu,</w:t>
            </w:r>
          </w:p>
          <w:p w:rsidR="00EB4A64" w:rsidRPr="00A621A2" w:rsidRDefault="00EB4A64">
            <w:pPr>
              <w:numPr>
                <w:ilvl w:val="0"/>
                <w:numId w:val="106"/>
              </w:numPr>
              <w:ind w:left="241" w:hanging="241"/>
              <w:jc w:val="both"/>
              <w:rPr>
                <w:rFonts w:ascii="Arial" w:hAnsi="Arial" w:cs="Arial"/>
                <w:sz w:val="22"/>
                <w:szCs w:val="22"/>
              </w:rPr>
            </w:pPr>
            <w:r w:rsidRPr="00A621A2">
              <w:rPr>
                <w:rFonts w:ascii="Arial" w:hAnsi="Arial" w:cs="Arial"/>
                <w:spacing w:val="-6"/>
                <w:sz w:val="22"/>
                <w:szCs w:val="22"/>
              </w:rPr>
              <w:t>szacunki z wykorzystaniem wskaźników emisji</w:t>
            </w:r>
            <w:r w:rsidRPr="00A621A2">
              <w:rPr>
                <w:rFonts w:ascii="Arial" w:hAnsi="Arial" w:cs="Arial"/>
                <w:sz w:val="22"/>
                <w:szCs w:val="22"/>
              </w:rPr>
              <w:t>.</w:t>
            </w:r>
          </w:p>
          <w:p w:rsidR="00EB4A64" w:rsidRPr="00A621A2" w:rsidRDefault="00EB4A64" w:rsidP="004D4920">
            <w:pPr>
              <w:jc w:val="both"/>
              <w:rPr>
                <w:rFonts w:ascii="Arial" w:hAnsi="Arial" w:cs="Arial"/>
                <w:b/>
                <w:sz w:val="22"/>
                <w:szCs w:val="22"/>
                <w:highlight w:val="yellow"/>
              </w:rPr>
            </w:pP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sz w:val="22"/>
                <w:szCs w:val="22"/>
              </w:rPr>
            </w:pPr>
            <w:r w:rsidRPr="00A621A2">
              <w:rPr>
                <w:rFonts w:ascii="Arial" w:hAnsi="Arial" w:cs="Arial"/>
                <w:b/>
                <w:sz w:val="22"/>
                <w:szCs w:val="22"/>
              </w:rPr>
              <w:lastRenderedPageBreak/>
              <w:t>BAT 26.</w:t>
            </w:r>
            <w:r w:rsidRPr="00A621A2">
              <w:rPr>
                <w:rFonts w:ascii="Arial" w:hAnsi="Arial" w:cs="Arial"/>
                <w:b/>
                <w:color w:val="0070C0"/>
                <w:sz w:val="22"/>
                <w:szCs w:val="22"/>
              </w:rPr>
              <w:t xml:space="preserve"> </w:t>
            </w:r>
            <w:r w:rsidRPr="00A621A2">
              <w:rPr>
                <w:rFonts w:ascii="Arial" w:hAnsi="Arial" w:cs="Arial"/>
                <w:b/>
                <w:sz w:val="22"/>
                <w:szCs w:val="22"/>
              </w:rPr>
              <w:t xml:space="preserve">W ramach BAT należy regularnie monitorować emisje zapachu do powietrza. </w:t>
            </w:r>
            <w:r w:rsidRPr="00A621A2">
              <w:rPr>
                <w:rFonts w:ascii="Arial" w:hAnsi="Arial" w:cs="Arial"/>
                <w:b/>
                <w:sz w:val="22"/>
                <w:szCs w:val="22"/>
              </w:rPr>
              <w:br/>
              <w:t>Emisje zapachu można monitorować</w:t>
            </w:r>
            <w:r w:rsidRPr="00A621A2">
              <w:rPr>
                <w:rFonts w:ascii="Arial" w:hAnsi="Arial" w:cs="Arial"/>
                <w:sz w:val="22"/>
                <w:szCs w:val="22"/>
              </w:rPr>
              <w:t>:</w:t>
            </w:r>
          </w:p>
          <w:p w:rsidR="00EB4A64" w:rsidRPr="00A621A2" w:rsidRDefault="00EB4A64">
            <w:pPr>
              <w:numPr>
                <w:ilvl w:val="0"/>
                <w:numId w:val="48"/>
              </w:numPr>
              <w:tabs>
                <w:tab w:val="left" w:pos="284"/>
              </w:tabs>
              <w:ind w:left="284" w:right="40" w:hanging="284"/>
              <w:jc w:val="both"/>
              <w:rPr>
                <w:rFonts w:ascii="Arial" w:hAnsi="Arial" w:cs="Arial"/>
                <w:sz w:val="22"/>
                <w:szCs w:val="22"/>
              </w:rPr>
            </w:pPr>
            <w:r w:rsidRPr="00A621A2">
              <w:rPr>
                <w:rFonts w:ascii="Arial" w:hAnsi="Arial" w:cs="Arial"/>
                <w:sz w:val="22"/>
                <w:szCs w:val="22"/>
              </w:rPr>
              <w:t xml:space="preserve">stosując normy EN (np. z wykorzystaniem olfaktometrii dynamicznej zgodnie z normą </w:t>
            </w:r>
            <w:r w:rsidRPr="00A621A2">
              <w:rPr>
                <w:rFonts w:ascii="Arial" w:hAnsi="Arial" w:cs="Arial"/>
                <w:sz w:val="22"/>
                <w:szCs w:val="22"/>
              </w:rPr>
              <w:br/>
              <w:t>EN 13725 w celu określenia stężenia zapachu),</w:t>
            </w:r>
          </w:p>
          <w:p w:rsidR="00EB4A64" w:rsidRPr="00A621A2" w:rsidRDefault="00EB4A64">
            <w:pPr>
              <w:numPr>
                <w:ilvl w:val="0"/>
                <w:numId w:val="48"/>
              </w:numPr>
              <w:tabs>
                <w:tab w:val="left" w:pos="284"/>
              </w:tabs>
              <w:ind w:left="284" w:right="40" w:hanging="284"/>
              <w:jc w:val="both"/>
              <w:rPr>
                <w:rFonts w:ascii="Arial" w:hAnsi="Arial" w:cs="Arial"/>
                <w:sz w:val="22"/>
                <w:szCs w:val="22"/>
              </w:rPr>
            </w:pPr>
            <w:r w:rsidRPr="00A621A2">
              <w:rPr>
                <w:rFonts w:ascii="Arial" w:hAnsi="Arial" w:cs="Arial"/>
                <w:sz w:val="22"/>
                <w:szCs w:val="22"/>
              </w:rPr>
              <w:t xml:space="preserve">przy stosowaniu metod alternatywnych, </w:t>
            </w:r>
            <w:r w:rsidRPr="00A621A2">
              <w:rPr>
                <w:rFonts w:ascii="Arial" w:hAnsi="Arial" w:cs="Arial"/>
                <w:sz w:val="22"/>
                <w:szCs w:val="22"/>
              </w:rPr>
              <w:br/>
              <w:t>dla których nie są dostępne normy EN (np. pomiar/oszacowanie narażenia na zapach, oszacowanie skutków takiego narażenia), można wykorzystać normy ISO, normy krajowe lub inne międzynarodowe normy zapewniające uzyskiwanie danych o równorzędnej jakości naukowej.</w:t>
            </w:r>
          </w:p>
          <w:p w:rsidR="00EB4A64" w:rsidRPr="00A621A2" w:rsidRDefault="00EB4A64" w:rsidP="004D4920">
            <w:pPr>
              <w:ind w:right="40"/>
              <w:jc w:val="both"/>
              <w:rPr>
                <w:rFonts w:ascii="Arial" w:hAnsi="Arial" w:cs="Arial"/>
                <w:b/>
                <w:sz w:val="22"/>
                <w:szCs w:val="22"/>
              </w:rPr>
            </w:pPr>
            <w:r w:rsidRPr="00A621A2">
              <w:rPr>
                <w:rFonts w:ascii="Arial" w:hAnsi="Arial" w:cs="Arial"/>
                <w:sz w:val="22"/>
                <w:szCs w:val="22"/>
              </w:rPr>
              <w:t xml:space="preserve">BAT 26 ma zastosowanie jedynie </w:t>
            </w:r>
            <w:r w:rsidRPr="00A621A2">
              <w:rPr>
                <w:rFonts w:ascii="Arial" w:hAnsi="Arial" w:cs="Arial"/>
                <w:sz w:val="22"/>
                <w:szCs w:val="22"/>
              </w:rPr>
              <w:br/>
              <w:t xml:space="preserve">w przypadkach, w których oczekuje się, że obiekty wrażliwe (zabudowy mieszkaniowej) </w:t>
            </w:r>
            <w:r w:rsidRPr="00A621A2">
              <w:rPr>
                <w:rFonts w:ascii="Arial" w:hAnsi="Arial" w:cs="Arial"/>
                <w:sz w:val="22"/>
                <w:szCs w:val="22"/>
              </w:rPr>
              <w:lastRenderedPageBreak/>
              <w:t>odczują dokuczliwość zapachu lub gdy jego występowanie zostało stwierdzone.</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both"/>
              <w:rPr>
                <w:rFonts w:ascii="Arial" w:hAnsi="Arial" w:cs="Arial"/>
                <w:sz w:val="22"/>
                <w:szCs w:val="22"/>
              </w:rPr>
            </w:pPr>
            <w:r w:rsidRPr="00A621A2">
              <w:rPr>
                <w:rFonts w:ascii="Arial" w:hAnsi="Arial" w:cs="Arial"/>
                <w:b/>
                <w:sz w:val="22"/>
                <w:szCs w:val="22"/>
              </w:rPr>
              <w:lastRenderedPageBreak/>
              <w:t xml:space="preserve">BAT 26 ma zastosowanie w przypadkach, </w:t>
            </w:r>
            <w:r w:rsidRPr="00A621A2">
              <w:rPr>
                <w:rFonts w:ascii="Arial" w:hAnsi="Arial" w:cs="Arial"/>
                <w:b/>
                <w:sz w:val="22"/>
                <w:szCs w:val="22"/>
              </w:rPr>
              <w:br/>
              <w:t>w których oczekuje się, że obiekty zabudowy mieszkalnej odczują dokuczliwość zapachu lub gdy występowanie zapachu zostało stwierdzone</w:t>
            </w:r>
            <w:r w:rsidRPr="00A621A2">
              <w:rPr>
                <w:rFonts w:ascii="Arial" w:hAnsi="Arial" w:cs="Arial"/>
                <w:sz w:val="22"/>
                <w:szCs w:val="22"/>
              </w:rPr>
              <w:t xml:space="preserve">. </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Aktualnie w polskim prawodawstwie brak jest norm „odorowych” i metodyk związanych </w:t>
            </w:r>
            <w:r w:rsidRPr="00A621A2">
              <w:rPr>
                <w:rFonts w:ascii="Arial" w:hAnsi="Arial" w:cs="Arial"/>
                <w:sz w:val="22"/>
                <w:szCs w:val="22"/>
              </w:rPr>
              <w:br/>
              <w:t xml:space="preserve">z wyznaczaniem progów uciążliwości dla tego typu obiektów. Konkluzje nie wskazują dopuszczalnych jednostek odorowych dla ferm trzody chlewnej. </w:t>
            </w:r>
          </w:p>
          <w:p w:rsidR="00EB4A64" w:rsidRPr="00A621A2" w:rsidRDefault="00EB4A64" w:rsidP="004D4920">
            <w:pPr>
              <w:jc w:val="both"/>
              <w:rPr>
                <w:rFonts w:ascii="Arial" w:hAnsi="Arial" w:cs="Arial"/>
                <w:sz w:val="22"/>
                <w:szCs w:val="22"/>
                <w:highlight w:val="yellow"/>
              </w:rPr>
            </w:pP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Prowadzący instalację będzie  prowadził, monitorowanie zapachu oraz nadzór technologiczny nad instalacją oraz monitorował poziom odorów. Ponadto w celu ograniczenia emisji odorów będzie stosował dodatki do gnojowicy. Monitoring prowadzony </w:t>
            </w:r>
            <w:r w:rsidRPr="00A621A2">
              <w:rPr>
                <w:rFonts w:ascii="Arial" w:hAnsi="Arial" w:cs="Arial"/>
                <w:sz w:val="22"/>
                <w:szCs w:val="22"/>
              </w:rPr>
              <w:lastRenderedPageBreak/>
              <w:t>będzie systematycznie według harmonogramu zawartego w planie  zarządzania zapachami.</w:t>
            </w:r>
          </w:p>
        </w:tc>
      </w:tr>
      <w:tr w:rsidR="00EB4A64" w:rsidRPr="00A621A2" w:rsidTr="004D4920">
        <w:trPr>
          <w:trHeight w:val="7358"/>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ind w:right="20"/>
              <w:jc w:val="both"/>
              <w:rPr>
                <w:rFonts w:ascii="Arial" w:hAnsi="Arial" w:cs="Arial"/>
                <w:sz w:val="22"/>
                <w:szCs w:val="22"/>
              </w:rPr>
            </w:pPr>
            <w:r w:rsidRPr="00A621A2">
              <w:rPr>
                <w:rFonts w:ascii="Arial" w:hAnsi="Arial" w:cs="Arial"/>
                <w:b/>
                <w:sz w:val="22"/>
                <w:szCs w:val="22"/>
              </w:rPr>
              <w:lastRenderedPageBreak/>
              <w:t xml:space="preserve">BAT 27. W ramach BAT należy monitorować emisje pyłu do powietrza </w:t>
            </w:r>
            <w:r w:rsidRPr="00A621A2">
              <w:rPr>
                <w:rFonts w:ascii="Arial" w:hAnsi="Arial" w:cs="Arial"/>
                <w:b/>
                <w:sz w:val="22"/>
                <w:szCs w:val="22"/>
              </w:rPr>
              <w:br/>
              <w:t>z każdego budynku dla zwierząt przy użyciu jednej z następujących technik co najmniej z częstotliwością raz w roku</w:t>
            </w:r>
            <w:r w:rsidRPr="00A621A2">
              <w:rPr>
                <w:rFonts w:ascii="Arial" w:hAnsi="Arial" w:cs="Arial"/>
                <w:sz w:val="22"/>
                <w:szCs w:val="22"/>
              </w:rPr>
              <w:t>.</w:t>
            </w:r>
          </w:p>
          <w:p w:rsidR="00EB4A64" w:rsidRPr="00A621A2" w:rsidRDefault="00EB4A64">
            <w:pPr>
              <w:numPr>
                <w:ilvl w:val="0"/>
                <w:numId w:val="107"/>
              </w:numPr>
              <w:spacing w:after="60"/>
              <w:ind w:left="322" w:right="20" w:hanging="322"/>
              <w:jc w:val="both"/>
              <w:rPr>
                <w:rFonts w:ascii="Arial" w:hAnsi="Arial" w:cs="Arial"/>
                <w:sz w:val="22"/>
                <w:szCs w:val="22"/>
              </w:rPr>
            </w:pPr>
            <w:r w:rsidRPr="00A621A2">
              <w:rPr>
                <w:rFonts w:ascii="Arial" w:hAnsi="Arial" w:cs="Arial"/>
                <w:sz w:val="22"/>
                <w:szCs w:val="22"/>
              </w:rPr>
              <w:t>Oszacowanie za pomocą pomiaru stężenia pyłu i współczynnika wentylacji przy zastosowaniu metod zawartych w normach EN lub innych standardowych metod (ISO, krajowych lub międzynarodowych) zapewniających dane o równoważnej jakości naukowej;</w:t>
            </w:r>
          </w:p>
          <w:p w:rsidR="00EB4A64" w:rsidRPr="00A621A2" w:rsidRDefault="00EB4A64" w:rsidP="004D4920">
            <w:pPr>
              <w:jc w:val="both"/>
              <w:rPr>
                <w:rFonts w:ascii="Arial" w:hAnsi="Arial" w:cs="Arial"/>
                <w:sz w:val="22"/>
                <w:szCs w:val="22"/>
              </w:rPr>
            </w:pPr>
            <w:r w:rsidRPr="00A621A2">
              <w:rPr>
                <w:rFonts w:ascii="Arial" w:hAnsi="Arial" w:cs="Arial"/>
                <w:sz w:val="22"/>
                <w:szCs w:val="22"/>
              </w:rPr>
              <w:t>Raz na rok.</w:t>
            </w:r>
          </w:p>
          <w:p w:rsidR="00EB4A64" w:rsidRPr="00A621A2" w:rsidRDefault="00EB4A64" w:rsidP="004D4920">
            <w:pPr>
              <w:ind w:left="38" w:right="20"/>
              <w:jc w:val="both"/>
              <w:rPr>
                <w:rFonts w:ascii="Arial" w:hAnsi="Arial" w:cs="Arial"/>
                <w:sz w:val="22"/>
                <w:szCs w:val="22"/>
              </w:rPr>
            </w:pPr>
            <w:r w:rsidRPr="00A621A2">
              <w:rPr>
                <w:rFonts w:ascii="Arial" w:hAnsi="Arial" w:cs="Arial"/>
                <w:sz w:val="22"/>
                <w:szCs w:val="22"/>
              </w:rPr>
              <w:t xml:space="preserve">Ma zastosowanie wyłącznie w odniesieniu do emisji pyłu z każdego budynku dla zwierząt. </w:t>
            </w:r>
          </w:p>
          <w:p w:rsidR="00EB4A64" w:rsidRPr="00A621A2" w:rsidRDefault="00EB4A64" w:rsidP="004D4920">
            <w:pPr>
              <w:ind w:left="38" w:right="20"/>
              <w:jc w:val="both"/>
              <w:rPr>
                <w:rFonts w:ascii="Arial" w:hAnsi="Arial" w:cs="Arial"/>
                <w:sz w:val="22"/>
                <w:szCs w:val="22"/>
              </w:rPr>
            </w:pPr>
            <w:r w:rsidRPr="00A621A2">
              <w:rPr>
                <w:rFonts w:ascii="Arial" w:hAnsi="Arial" w:cs="Arial"/>
                <w:sz w:val="22"/>
                <w:szCs w:val="22"/>
              </w:rPr>
              <w:t xml:space="preserve">Nie ma zastosowania do zespołów urządzeń z zamontowanym systemem oczyszczania powietrza. W takim przypadku ma zastosowanie BAT 28. </w:t>
            </w:r>
          </w:p>
          <w:p w:rsidR="00EB4A64" w:rsidRPr="00A621A2" w:rsidRDefault="00EB4A64" w:rsidP="004D4920">
            <w:pPr>
              <w:ind w:left="38" w:right="20"/>
              <w:jc w:val="both"/>
              <w:rPr>
                <w:rFonts w:ascii="Arial" w:hAnsi="Arial" w:cs="Arial"/>
                <w:sz w:val="22"/>
                <w:szCs w:val="22"/>
              </w:rPr>
            </w:pPr>
            <w:r w:rsidRPr="00A621A2">
              <w:rPr>
                <w:rFonts w:ascii="Arial" w:hAnsi="Arial" w:cs="Arial"/>
                <w:sz w:val="22"/>
                <w:szCs w:val="22"/>
              </w:rPr>
              <w:t>Ze względu na koszty pomiarów technika ta może nie mieć ogólne zastosowania.</w:t>
            </w:r>
          </w:p>
          <w:p w:rsidR="00EB4A64" w:rsidRPr="00A621A2" w:rsidRDefault="00EB4A64">
            <w:pPr>
              <w:numPr>
                <w:ilvl w:val="0"/>
                <w:numId w:val="107"/>
              </w:numPr>
              <w:ind w:left="322" w:right="20" w:hanging="284"/>
              <w:jc w:val="both"/>
              <w:rPr>
                <w:rFonts w:ascii="Arial" w:hAnsi="Arial" w:cs="Arial"/>
                <w:sz w:val="22"/>
                <w:szCs w:val="22"/>
              </w:rPr>
            </w:pPr>
            <w:r w:rsidRPr="00A621A2">
              <w:rPr>
                <w:rFonts w:ascii="Arial" w:hAnsi="Arial" w:cs="Arial"/>
                <w:sz w:val="22"/>
                <w:szCs w:val="22"/>
              </w:rPr>
              <w:t>Szacunki z wykorzystaniem wskaźników emisji.</w:t>
            </w:r>
          </w:p>
          <w:p w:rsidR="00EB4A64" w:rsidRPr="00A621A2" w:rsidRDefault="00EB4A64" w:rsidP="004D4920">
            <w:pPr>
              <w:jc w:val="both"/>
              <w:rPr>
                <w:rFonts w:ascii="Arial" w:hAnsi="Arial" w:cs="Arial"/>
                <w:sz w:val="22"/>
                <w:szCs w:val="22"/>
              </w:rPr>
            </w:pPr>
            <w:r w:rsidRPr="00A621A2">
              <w:rPr>
                <w:rFonts w:ascii="Arial" w:hAnsi="Arial" w:cs="Arial"/>
                <w:sz w:val="22"/>
                <w:szCs w:val="22"/>
              </w:rPr>
              <w:t>Raz na rok.</w:t>
            </w:r>
          </w:p>
          <w:p w:rsidR="00EB4A64" w:rsidRPr="00A621A2" w:rsidRDefault="00EB4A64" w:rsidP="004D4920">
            <w:pPr>
              <w:jc w:val="both"/>
              <w:rPr>
                <w:rFonts w:ascii="Arial" w:hAnsi="Arial" w:cs="Arial"/>
                <w:b/>
                <w:sz w:val="22"/>
                <w:szCs w:val="22"/>
              </w:rPr>
            </w:pPr>
            <w:r w:rsidRPr="00A621A2">
              <w:rPr>
                <w:rFonts w:ascii="Arial" w:hAnsi="Arial" w:cs="Arial"/>
                <w:sz w:val="22"/>
                <w:szCs w:val="22"/>
              </w:rPr>
              <w:t>Ze względu na koszty pomiarów emisji technika ta może nie mieć ogólnego zastosowania</w:t>
            </w:r>
            <w:r w:rsidRPr="00A621A2">
              <w:rPr>
                <w:rFonts w:ascii="Arial" w:hAnsi="Arial" w:cs="Arial"/>
                <w:b/>
                <w:sz w:val="22"/>
                <w:szCs w:val="22"/>
              </w:rPr>
              <w:t>.</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jc w:val="both"/>
              <w:rPr>
                <w:rFonts w:ascii="Arial" w:hAnsi="Arial" w:cs="Arial"/>
                <w:b/>
                <w:sz w:val="22"/>
                <w:szCs w:val="22"/>
              </w:rPr>
            </w:pPr>
            <w:r w:rsidRPr="00A621A2">
              <w:rPr>
                <w:rFonts w:ascii="Arial" w:hAnsi="Arial" w:cs="Arial"/>
                <w:b/>
                <w:sz w:val="22"/>
                <w:szCs w:val="22"/>
              </w:rPr>
              <w:t>BAT 27 – zgodne z BAT</w:t>
            </w:r>
          </w:p>
          <w:p w:rsidR="00EB4A64" w:rsidRPr="00A621A2" w:rsidRDefault="00EB4A64" w:rsidP="004D4920">
            <w:pPr>
              <w:jc w:val="both"/>
              <w:rPr>
                <w:rFonts w:ascii="Arial" w:hAnsi="Arial" w:cs="Arial"/>
                <w:sz w:val="22"/>
                <w:szCs w:val="22"/>
                <w:highlight w:val="yellow"/>
              </w:rPr>
            </w:pPr>
            <w:r w:rsidRPr="00A621A2">
              <w:rPr>
                <w:rFonts w:ascii="Arial" w:hAnsi="Arial" w:cs="Arial"/>
                <w:sz w:val="22"/>
                <w:szCs w:val="22"/>
              </w:rPr>
              <w:t xml:space="preserve">Prowadzący instalację </w:t>
            </w:r>
            <w:r w:rsidRPr="00A621A2">
              <w:rPr>
                <w:rFonts w:ascii="Arial" w:hAnsi="Arial" w:cs="Arial"/>
                <w:sz w:val="22"/>
                <w:szCs w:val="22"/>
                <w:shd w:val="clear" w:color="auto" w:fill="FFFFFF"/>
              </w:rPr>
              <w:t xml:space="preserve">raz w roku  </w:t>
            </w:r>
            <w:r w:rsidRPr="00A621A2">
              <w:rPr>
                <w:rFonts w:ascii="Arial" w:hAnsi="Arial" w:cs="Arial"/>
                <w:sz w:val="22"/>
                <w:szCs w:val="22"/>
              </w:rPr>
              <w:t xml:space="preserve">będzie monitorował </w:t>
            </w:r>
            <w:r w:rsidRPr="00A621A2">
              <w:rPr>
                <w:rFonts w:ascii="Arial" w:hAnsi="Arial" w:cs="Arial"/>
                <w:sz w:val="22"/>
                <w:szCs w:val="22"/>
                <w:shd w:val="clear" w:color="auto" w:fill="FFFFFF"/>
              </w:rPr>
              <w:t>emisję pyłu do powietrza z każdego budynku dla zwierząt techniką szacunku z wykorzystaniem wskaźników</w:t>
            </w:r>
            <w:r w:rsidRPr="00A621A2">
              <w:rPr>
                <w:rFonts w:ascii="Arial" w:hAnsi="Arial" w:cs="Arial"/>
                <w:sz w:val="22"/>
                <w:szCs w:val="22"/>
              </w:rPr>
              <w:t xml:space="preserve"> emisji.</w:t>
            </w:r>
          </w:p>
          <w:p w:rsidR="00EB4A64" w:rsidRPr="00A621A2" w:rsidRDefault="00EB4A64" w:rsidP="00C556A4">
            <w:pPr>
              <w:jc w:val="both"/>
              <w:rPr>
                <w:rFonts w:ascii="Arial" w:hAnsi="Arial" w:cs="Arial"/>
                <w:b/>
                <w:sz w:val="22"/>
                <w:szCs w:val="22"/>
                <w:highlight w:val="yellow"/>
              </w:rPr>
            </w:pPr>
          </w:p>
        </w:tc>
      </w:tr>
      <w:tr w:rsidR="00EB4A64" w:rsidRPr="00A621A2" w:rsidTr="004D4920">
        <w:trPr>
          <w:trHeight w:val="1262"/>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after="60"/>
              <w:ind w:right="23"/>
              <w:jc w:val="both"/>
              <w:rPr>
                <w:rFonts w:ascii="Arial" w:hAnsi="Arial" w:cs="Arial"/>
                <w:sz w:val="22"/>
                <w:szCs w:val="22"/>
              </w:rPr>
            </w:pPr>
            <w:r w:rsidRPr="00A621A2">
              <w:rPr>
                <w:rFonts w:ascii="Arial" w:hAnsi="Arial" w:cs="Arial"/>
                <w:b/>
                <w:sz w:val="22"/>
                <w:szCs w:val="22"/>
              </w:rPr>
              <w:t>BAT 28. W ramach BAT należy monitorować emisje amoniaku, pyłu i/lub zapachu do powietrza z każdego budynku dla zwierząt wyposażonego w system oczyszczania powietrza przy użyciu wszystkich następujących technik co najmniej z częstotliwością podaną poniżej</w:t>
            </w:r>
            <w:r w:rsidRPr="00A621A2">
              <w:rPr>
                <w:rFonts w:ascii="Arial" w:hAnsi="Arial" w:cs="Arial"/>
                <w:sz w:val="22"/>
                <w:szCs w:val="22"/>
              </w:rPr>
              <w:t>.</w:t>
            </w:r>
          </w:p>
          <w:p w:rsidR="00EB4A64" w:rsidRPr="00A621A2" w:rsidRDefault="00EB4A64">
            <w:pPr>
              <w:numPr>
                <w:ilvl w:val="0"/>
                <w:numId w:val="80"/>
              </w:numPr>
              <w:spacing w:after="60"/>
              <w:ind w:right="20"/>
              <w:jc w:val="both"/>
              <w:rPr>
                <w:rFonts w:ascii="Arial" w:hAnsi="Arial" w:cs="Arial"/>
                <w:sz w:val="22"/>
                <w:szCs w:val="22"/>
              </w:rPr>
            </w:pPr>
            <w:r w:rsidRPr="00A621A2">
              <w:rPr>
                <w:rFonts w:ascii="Arial" w:hAnsi="Arial" w:cs="Arial"/>
                <w:sz w:val="22"/>
                <w:szCs w:val="22"/>
              </w:rPr>
              <w:t xml:space="preserve">Weryfikacja skuteczności systemu oczyszczania powietrza za pomocą pomiaru amoniaku, zapachu i/lub pyłu </w:t>
            </w:r>
            <w:r w:rsidRPr="00A621A2">
              <w:rPr>
                <w:rFonts w:ascii="Arial" w:hAnsi="Arial" w:cs="Arial"/>
                <w:sz w:val="22"/>
                <w:szCs w:val="22"/>
              </w:rPr>
              <w:br/>
              <w:t xml:space="preserve">w praktycznych warunkach gospodarstwa i zgodnie z określonym protokołem pomiarowym oraz przy zastosowaniu metod zawartych w normach EN lub innych standardowych metod (ISO, krajowych lub międzynarodowych) zapewniających dane o równoważnej </w:t>
            </w:r>
            <w:r w:rsidRPr="00A621A2">
              <w:rPr>
                <w:rFonts w:ascii="Arial" w:hAnsi="Arial" w:cs="Arial"/>
                <w:sz w:val="22"/>
                <w:szCs w:val="22"/>
              </w:rPr>
              <w:lastRenderedPageBreak/>
              <w:t>jakości naukowej – z częstotliwością jednorazowo.</w:t>
            </w:r>
          </w:p>
          <w:p w:rsidR="00EB4A64" w:rsidRPr="00A621A2" w:rsidRDefault="00EB4A64" w:rsidP="004D4920">
            <w:pPr>
              <w:spacing w:after="60"/>
              <w:ind w:left="400" w:right="20"/>
              <w:jc w:val="both"/>
              <w:rPr>
                <w:rFonts w:ascii="Arial" w:hAnsi="Arial" w:cs="Arial"/>
                <w:sz w:val="22"/>
                <w:szCs w:val="22"/>
              </w:rPr>
            </w:pPr>
            <w:r w:rsidRPr="00A621A2">
              <w:rPr>
                <w:rFonts w:ascii="Arial" w:hAnsi="Arial" w:cs="Arial"/>
                <w:sz w:val="22"/>
                <w:szCs w:val="22"/>
              </w:rPr>
              <w:t xml:space="preserve">Nie ma zastosowania jeżeli system oczyszczania powietrza został zweryfikowany w odniesieniu do podobnego sposobu utrzymania zwierząt </w:t>
            </w:r>
            <w:r w:rsidRPr="00A621A2">
              <w:rPr>
                <w:rFonts w:ascii="Arial" w:hAnsi="Arial" w:cs="Arial"/>
                <w:sz w:val="22"/>
                <w:szCs w:val="22"/>
              </w:rPr>
              <w:br/>
              <w:t>i warunków działania tego systemu.</w:t>
            </w:r>
          </w:p>
          <w:p w:rsidR="00EB4A64" w:rsidRPr="00A621A2" w:rsidRDefault="00EB4A64" w:rsidP="004D4920">
            <w:pPr>
              <w:spacing w:before="120"/>
              <w:jc w:val="both"/>
              <w:rPr>
                <w:rFonts w:ascii="Arial" w:hAnsi="Arial" w:cs="Arial"/>
                <w:b/>
                <w:sz w:val="22"/>
                <w:szCs w:val="22"/>
              </w:rPr>
            </w:pPr>
            <w:r w:rsidRPr="00A621A2">
              <w:rPr>
                <w:rFonts w:ascii="Arial" w:hAnsi="Arial" w:cs="Arial"/>
                <w:sz w:val="22"/>
                <w:szCs w:val="22"/>
              </w:rPr>
              <w:t xml:space="preserve">Kontrolowanie skutecznego działania systemu oczyszczania powietrza (np. poprzez stałe rejestrowanie parametrów operacyjnych lub przy użyciu systemów alarmowych) – </w:t>
            </w:r>
            <w:r w:rsidRPr="00A621A2">
              <w:rPr>
                <w:rFonts w:ascii="Arial" w:hAnsi="Arial" w:cs="Arial"/>
                <w:sz w:val="22"/>
                <w:szCs w:val="22"/>
              </w:rPr>
              <w:br/>
              <w:t xml:space="preserve">z częstotliwością codziennie. </w:t>
            </w:r>
            <w:r w:rsidRPr="00A621A2">
              <w:rPr>
                <w:rFonts w:ascii="Arial" w:hAnsi="Arial" w:cs="Arial"/>
                <w:i/>
                <w:sz w:val="22"/>
                <w:szCs w:val="22"/>
              </w:rPr>
              <w:t>Zastosowanie ogólne.</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spacing w:before="120"/>
              <w:ind w:right="40"/>
              <w:jc w:val="both"/>
              <w:rPr>
                <w:rFonts w:ascii="Arial" w:hAnsi="Arial" w:cs="Arial"/>
                <w:b/>
                <w:sz w:val="22"/>
                <w:szCs w:val="22"/>
              </w:rPr>
            </w:pPr>
            <w:r w:rsidRPr="00A621A2">
              <w:rPr>
                <w:rFonts w:ascii="Arial" w:hAnsi="Arial" w:cs="Arial"/>
                <w:b/>
                <w:sz w:val="22"/>
                <w:szCs w:val="22"/>
              </w:rPr>
              <w:lastRenderedPageBreak/>
              <w:t xml:space="preserve">BAT 28 nie ma zastosowania </w:t>
            </w:r>
            <w:r w:rsidRPr="00A621A2">
              <w:rPr>
                <w:rFonts w:ascii="Arial" w:hAnsi="Arial" w:cs="Arial"/>
                <w:b/>
                <w:sz w:val="22"/>
                <w:szCs w:val="22"/>
              </w:rPr>
              <w:br/>
              <w:t>w przypadku analizowanej instalacji.</w:t>
            </w:r>
          </w:p>
          <w:p w:rsidR="00EB4A64" w:rsidRPr="00A621A2" w:rsidRDefault="00EB4A64" w:rsidP="004D4920">
            <w:pPr>
              <w:spacing w:before="120"/>
              <w:ind w:right="40"/>
              <w:jc w:val="both"/>
              <w:rPr>
                <w:rFonts w:ascii="Arial" w:hAnsi="Arial" w:cs="Arial"/>
                <w:sz w:val="22"/>
                <w:szCs w:val="22"/>
              </w:rPr>
            </w:pPr>
            <w:r w:rsidRPr="00A621A2">
              <w:rPr>
                <w:rFonts w:ascii="Arial" w:hAnsi="Arial" w:cs="Arial"/>
                <w:sz w:val="22"/>
                <w:szCs w:val="22"/>
              </w:rPr>
              <w:t>Budynki nie są wyposażone w system oczyszczania powietrza.</w:t>
            </w:r>
          </w:p>
          <w:p w:rsidR="00EB4A64" w:rsidRPr="00A621A2" w:rsidRDefault="00EB4A64" w:rsidP="00C556A4">
            <w:pPr>
              <w:jc w:val="both"/>
              <w:rPr>
                <w:rFonts w:ascii="Arial" w:hAnsi="Arial" w:cs="Arial"/>
                <w:b/>
                <w:sz w:val="22"/>
                <w:szCs w:val="22"/>
                <w:highlight w:val="yellow"/>
              </w:rPr>
            </w:pP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spacing w:before="120"/>
              <w:ind w:left="40" w:right="23"/>
              <w:jc w:val="both"/>
              <w:rPr>
                <w:rFonts w:ascii="Arial" w:hAnsi="Arial" w:cs="Arial"/>
                <w:sz w:val="22"/>
                <w:szCs w:val="22"/>
              </w:rPr>
            </w:pPr>
            <w:r w:rsidRPr="00A621A2">
              <w:rPr>
                <w:rFonts w:ascii="Arial" w:hAnsi="Arial" w:cs="Arial"/>
                <w:b/>
                <w:sz w:val="22"/>
                <w:szCs w:val="22"/>
              </w:rPr>
              <w:t>BAT 29. W ramach BAT należy monitorować następujące parametry procesu co najmniej raz w roku</w:t>
            </w:r>
            <w:r w:rsidRPr="00A621A2">
              <w:rPr>
                <w:rFonts w:ascii="Arial" w:hAnsi="Arial" w:cs="Arial"/>
                <w:sz w:val="22"/>
                <w:szCs w:val="22"/>
              </w:rPr>
              <w:t>.</w:t>
            </w:r>
          </w:p>
          <w:p w:rsidR="00EB4A64" w:rsidRPr="00A621A2" w:rsidRDefault="00EB4A64">
            <w:pPr>
              <w:numPr>
                <w:ilvl w:val="0"/>
                <w:numId w:val="49"/>
              </w:numPr>
              <w:spacing w:after="20"/>
              <w:ind w:right="23"/>
              <w:jc w:val="both"/>
              <w:rPr>
                <w:rFonts w:ascii="Arial" w:hAnsi="Arial" w:cs="Arial"/>
                <w:sz w:val="22"/>
                <w:szCs w:val="22"/>
              </w:rPr>
            </w:pPr>
            <w:r w:rsidRPr="00A621A2">
              <w:rPr>
                <w:rFonts w:ascii="Arial" w:hAnsi="Arial" w:cs="Arial"/>
                <w:sz w:val="22"/>
                <w:szCs w:val="22"/>
              </w:rPr>
              <w:t>Zużycie wody.</w:t>
            </w:r>
          </w:p>
          <w:p w:rsidR="00EB4A64" w:rsidRPr="00A621A2" w:rsidRDefault="00EB4A64" w:rsidP="004D4920">
            <w:pPr>
              <w:spacing w:after="20"/>
              <w:ind w:left="400" w:right="23"/>
              <w:jc w:val="both"/>
              <w:rPr>
                <w:rFonts w:ascii="Arial" w:hAnsi="Arial" w:cs="Arial"/>
                <w:sz w:val="22"/>
                <w:szCs w:val="22"/>
              </w:rPr>
            </w:pPr>
            <w:r w:rsidRPr="00A621A2">
              <w:rPr>
                <w:rFonts w:ascii="Arial" w:hAnsi="Arial" w:cs="Arial"/>
                <w:sz w:val="22"/>
                <w:szCs w:val="22"/>
              </w:rPr>
              <w:t>Rejestrowanie za pomocą np. odpowiednich liczników lub faktur. Główne procesy, w których zużywana jest woda w pomieszczeniach dla zwierząt (sprzątanie pomieszczeń, podawanie paszy itp.) mogą być monitorowane oddzielnie.</w:t>
            </w:r>
          </w:p>
          <w:p w:rsidR="00EB4A64" w:rsidRPr="00A621A2" w:rsidRDefault="00EB4A64" w:rsidP="004D4920">
            <w:pPr>
              <w:spacing w:after="20"/>
              <w:ind w:left="400" w:right="23"/>
              <w:jc w:val="both"/>
              <w:rPr>
                <w:rFonts w:ascii="Arial" w:hAnsi="Arial" w:cs="Arial"/>
                <w:i/>
                <w:sz w:val="22"/>
                <w:szCs w:val="22"/>
              </w:rPr>
            </w:pPr>
            <w:r w:rsidRPr="00A621A2">
              <w:rPr>
                <w:rFonts w:ascii="Arial" w:hAnsi="Arial" w:cs="Arial"/>
                <w:i/>
                <w:sz w:val="22"/>
                <w:szCs w:val="22"/>
              </w:rPr>
              <w:t>Oddzielne monitorowanie głównych procesów zużywania wody może nie mieć zastosowania do istniejących gospodarstw, w zależności od konfiguracji sieci wodociągowej.</w:t>
            </w:r>
          </w:p>
          <w:p w:rsidR="00EB4A64" w:rsidRPr="00A621A2" w:rsidRDefault="00EB4A64">
            <w:pPr>
              <w:numPr>
                <w:ilvl w:val="0"/>
                <w:numId w:val="49"/>
              </w:numPr>
              <w:spacing w:after="20"/>
              <w:ind w:right="23"/>
              <w:jc w:val="both"/>
              <w:rPr>
                <w:rFonts w:ascii="Arial" w:hAnsi="Arial" w:cs="Arial"/>
                <w:sz w:val="22"/>
                <w:szCs w:val="22"/>
              </w:rPr>
            </w:pPr>
            <w:r w:rsidRPr="00A621A2">
              <w:rPr>
                <w:rFonts w:ascii="Arial" w:hAnsi="Arial" w:cs="Arial"/>
                <w:sz w:val="22"/>
                <w:szCs w:val="22"/>
              </w:rPr>
              <w:t>Zużycie energii elektrycznej.</w:t>
            </w:r>
          </w:p>
          <w:p w:rsidR="00EB4A64" w:rsidRPr="00A621A2" w:rsidRDefault="00EB4A64" w:rsidP="004D4920">
            <w:pPr>
              <w:spacing w:after="20"/>
              <w:ind w:left="400" w:right="23"/>
              <w:jc w:val="both"/>
              <w:rPr>
                <w:rFonts w:ascii="Arial" w:hAnsi="Arial" w:cs="Arial"/>
                <w:sz w:val="22"/>
                <w:szCs w:val="22"/>
              </w:rPr>
            </w:pPr>
            <w:r w:rsidRPr="00A621A2">
              <w:rPr>
                <w:rFonts w:ascii="Arial" w:hAnsi="Arial" w:cs="Arial"/>
                <w:sz w:val="22"/>
                <w:szCs w:val="22"/>
              </w:rPr>
              <w:t xml:space="preserve">Rejestrowanie za pomocą np. odpowiednich liczników lub faktur. Zużycie energii elektrycznej w pomieszczeniach dla zwierząt monitoruje się oddzielnie od innych zespołów urządzeń znajdujących się w gospodarstwie. Można monitorować oddzielnie główne procesy, w których zużywana jest energia elektryczna </w:t>
            </w:r>
            <w:r w:rsidRPr="00A621A2">
              <w:rPr>
                <w:rFonts w:ascii="Arial" w:hAnsi="Arial" w:cs="Arial"/>
                <w:sz w:val="22"/>
                <w:szCs w:val="22"/>
              </w:rPr>
              <w:br/>
              <w:t>w pomieszczeniach dla zwierząt.</w:t>
            </w:r>
          </w:p>
          <w:p w:rsidR="00EB4A64" w:rsidRPr="00A621A2" w:rsidRDefault="00EB4A64" w:rsidP="004D4920">
            <w:pPr>
              <w:spacing w:after="20"/>
              <w:ind w:left="379" w:right="23"/>
              <w:jc w:val="both"/>
              <w:rPr>
                <w:rFonts w:ascii="Arial" w:hAnsi="Arial" w:cs="Arial"/>
                <w:i/>
                <w:sz w:val="22"/>
                <w:szCs w:val="22"/>
              </w:rPr>
            </w:pPr>
            <w:r w:rsidRPr="00A621A2">
              <w:rPr>
                <w:rFonts w:ascii="Arial" w:hAnsi="Arial" w:cs="Arial"/>
                <w:i/>
                <w:sz w:val="22"/>
                <w:szCs w:val="22"/>
              </w:rPr>
              <w:t>Oddzielne monitorowanie głównych procesów zużywania energii elektrycznej może nie mieć zastosowania do istniejących gospodarstw, w zależności od konfiguracji sieci dostaw energii.</w:t>
            </w:r>
          </w:p>
          <w:p w:rsidR="00EB4A64" w:rsidRPr="00A621A2" w:rsidRDefault="00EB4A64">
            <w:pPr>
              <w:numPr>
                <w:ilvl w:val="0"/>
                <w:numId w:val="49"/>
              </w:numPr>
              <w:spacing w:after="20"/>
              <w:ind w:right="23"/>
              <w:jc w:val="both"/>
              <w:rPr>
                <w:rFonts w:ascii="Arial" w:hAnsi="Arial" w:cs="Arial"/>
                <w:sz w:val="22"/>
                <w:szCs w:val="22"/>
              </w:rPr>
            </w:pPr>
            <w:r w:rsidRPr="00A621A2">
              <w:rPr>
                <w:rFonts w:ascii="Arial" w:hAnsi="Arial" w:cs="Arial"/>
                <w:sz w:val="22"/>
                <w:szCs w:val="22"/>
              </w:rPr>
              <w:t>Zużycie paliwa.</w:t>
            </w:r>
          </w:p>
          <w:p w:rsidR="00EB4A64" w:rsidRPr="00A621A2" w:rsidRDefault="00EB4A64" w:rsidP="004D4920">
            <w:pPr>
              <w:spacing w:after="20"/>
              <w:ind w:left="400" w:right="23"/>
              <w:jc w:val="both"/>
              <w:rPr>
                <w:rFonts w:ascii="Arial" w:hAnsi="Arial" w:cs="Arial"/>
                <w:sz w:val="22"/>
                <w:szCs w:val="22"/>
              </w:rPr>
            </w:pPr>
            <w:r w:rsidRPr="00A621A2">
              <w:rPr>
                <w:rFonts w:ascii="Arial" w:hAnsi="Arial" w:cs="Arial"/>
                <w:sz w:val="22"/>
                <w:szCs w:val="22"/>
              </w:rPr>
              <w:t xml:space="preserve">Rejestrowanie za pomocą np. odpowiednich liczników lub faktur. </w:t>
            </w:r>
            <w:r w:rsidRPr="00A621A2">
              <w:rPr>
                <w:rFonts w:ascii="Arial" w:hAnsi="Arial" w:cs="Arial"/>
                <w:i/>
                <w:sz w:val="22"/>
                <w:szCs w:val="22"/>
              </w:rPr>
              <w:t>Zastosowanie ogólne.</w:t>
            </w:r>
          </w:p>
          <w:p w:rsidR="00EB4A64" w:rsidRPr="00A621A2" w:rsidRDefault="00EB4A64">
            <w:pPr>
              <w:numPr>
                <w:ilvl w:val="0"/>
                <w:numId w:val="49"/>
              </w:numPr>
              <w:spacing w:after="20"/>
              <w:ind w:right="23"/>
              <w:jc w:val="both"/>
              <w:rPr>
                <w:rFonts w:ascii="Arial" w:hAnsi="Arial" w:cs="Arial"/>
                <w:i/>
                <w:sz w:val="22"/>
                <w:szCs w:val="22"/>
              </w:rPr>
            </w:pPr>
            <w:r w:rsidRPr="00A621A2">
              <w:rPr>
                <w:rFonts w:ascii="Arial" w:hAnsi="Arial" w:cs="Arial"/>
                <w:sz w:val="22"/>
                <w:szCs w:val="22"/>
              </w:rPr>
              <w:lastRenderedPageBreak/>
              <w:t xml:space="preserve">Liczba przybywających i ubywających zwierząt, w tym w stosownych przypadkach urodzeń i zgonów. </w:t>
            </w:r>
            <w:r w:rsidRPr="00A621A2">
              <w:rPr>
                <w:rFonts w:ascii="Arial" w:hAnsi="Arial" w:cs="Arial"/>
                <w:i/>
                <w:sz w:val="22"/>
                <w:szCs w:val="22"/>
              </w:rPr>
              <w:t>Zastosowanie ogólne.</w:t>
            </w:r>
          </w:p>
          <w:p w:rsidR="00EB4A64" w:rsidRPr="00A621A2" w:rsidRDefault="00EB4A64" w:rsidP="004D4920">
            <w:pPr>
              <w:spacing w:after="20"/>
              <w:ind w:left="400" w:right="23"/>
              <w:jc w:val="both"/>
              <w:rPr>
                <w:rFonts w:ascii="Arial" w:hAnsi="Arial" w:cs="Arial"/>
                <w:sz w:val="22"/>
                <w:szCs w:val="22"/>
              </w:rPr>
            </w:pPr>
            <w:r w:rsidRPr="00A621A2">
              <w:rPr>
                <w:rFonts w:ascii="Arial" w:hAnsi="Arial" w:cs="Arial"/>
                <w:sz w:val="22"/>
                <w:szCs w:val="22"/>
              </w:rPr>
              <w:t>Rejestrowanie za pomocą np. istniejących rejestrów.</w:t>
            </w:r>
          </w:p>
          <w:p w:rsidR="00EB4A64" w:rsidRPr="00A621A2" w:rsidRDefault="00EB4A64">
            <w:pPr>
              <w:numPr>
                <w:ilvl w:val="0"/>
                <w:numId w:val="49"/>
              </w:numPr>
              <w:spacing w:after="20"/>
              <w:ind w:right="23"/>
              <w:jc w:val="both"/>
              <w:rPr>
                <w:rFonts w:ascii="Arial" w:hAnsi="Arial" w:cs="Arial"/>
                <w:sz w:val="22"/>
                <w:szCs w:val="22"/>
              </w:rPr>
            </w:pPr>
            <w:r w:rsidRPr="00A621A2">
              <w:rPr>
                <w:rFonts w:ascii="Arial" w:hAnsi="Arial" w:cs="Arial"/>
                <w:sz w:val="22"/>
                <w:szCs w:val="22"/>
              </w:rPr>
              <w:t>Spożycie paszy.</w:t>
            </w:r>
          </w:p>
          <w:p w:rsidR="00EB4A64" w:rsidRPr="00A621A2" w:rsidRDefault="00EB4A64" w:rsidP="004D4920">
            <w:pPr>
              <w:spacing w:after="20"/>
              <w:ind w:left="400" w:right="23"/>
              <w:jc w:val="both"/>
              <w:rPr>
                <w:rFonts w:ascii="Arial" w:hAnsi="Arial" w:cs="Arial"/>
                <w:i/>
                <w:sz w:val="22"/>
                <w:szCs w:val="22"/>
              </w:rPr>
            </w:pPr>
            <w:r w:rsidRPr="00A621A2">
              <w:rPr>
                <w:rFonts w:ascii="Arial" w:hAnsi="Arial" w:cs="Arial"/>
                <w:sz w:val="22"/>
                <w:szCs w:val="22"/>
              </w:rPr>
              <w:t xml:space="preserve">Rejestrowanie za pomocą np. faktur lub istniejących rejestrów. </w:t>
            </w:r>
            <w:r w:rsidRPr="00A621A2">
              <w:rPr>
                <w:rFonts w:ascii="Arial" w:hAnsi="Arial" w:cs="Arial"/>
                <w:i/>
                <w:sz w:val="22"/>
                <w:szCs w:val="22"/>
              </w:rPr>
              <w:t>Zastosowanie ogólne.</w:t>
            </w:r>
          </w:p>
          <w:p w:rsidR="00EB4A64" w:rsidRPr="00A621A2" w:rsidRDefault="00EB4A64">
            <w:pPr>
              <w:numPr>
                <w:ilvl w:val="0"/>
                <w:numId w:val="49"/>
              </w:numPr>
              <w:spacing w:after="20"/>
              <w:ind w:right="23"/>
              <w:jc w:val="both"/>
              <w:rPr>
                <w:rFonts w:ascii="Arial" w:hAnsi="Arial" w:cs="Arial"/>
                <w:color w:val="FF0000"/>
                <w:sz w:val="22"/>
                <w:szCs w:val="22"/>
              </w:rPr>
            </w:pPr>
            <w:r w:rsidRPr="00A621A2">
              <w:rPr>
                <w:rFonts w:ascii="Arial" w:hAnsi="Arial" w:cs="Arial"/>
                <w:sz w:val="22"/>
                <w:szCs w:val="22"/>
              </w:rPr>
              <w:t>Produkcja obornika/ gnojowicy</w:t>
            </w:r>
          </w:p>
          <w:p w:rsidR="00EB4A64" w:rsidRPr="00A621A2" w:rsidRDefault="00EB4A64" w:rsidP="004D4920">
            <w:pPr>
              <w:tabs>
                <w:tab w:val="left" w:pos="0"/>
                <w:tab w:val="left" w:pos="34"/>
              </w:tabs>
              <w:spacing w:before="120" w:after="60"/>
              <w:ind w:right="23"/>
              <w:jc w:val="both"/>
              <w:rPr>
                <w:rFonts w:ascii="Arial" w:hAnsi="Arial" w:cs="Arial"/>
                <w:b/>
                <w:sz w:val="22"/>
                <w:szCs w:val="22"/>
              </w:rPr>
            </w:pPr>
            <w:r w:rsidRPr="00A621A2">
              <w:rPr>
                <w:rFonts w:ascii="Arial" w:hAnsi="Arial" w:cs="Arial"/>
                <w:sz w:val="22"/>
                <w:szCs w:val="22"/>
              </w:rPr>
              <w:t xml:space="preserve">Rejestrowanie za pomocą np. istniejących rejestrów.  </w:t>
            </w:r>
            <w:r w:rsidRPr="00A621A2">
              <w:rPr>
                <w:rFonts w:ascii="Arial" w:hAnsi="Arial" w:cs="Arial"/>
                <w:i/>
                <w:sz w:val="22"/>
                <w:szCs w:val="22"/>
              </w:rPr>
              <w:t>Zastosowanie ogólne.</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ind w:right="40"/>
              <w:rPr>
                <w:rFonts w:ascii="Arial" w:hAnsi="Arial" w:cs="Arial"/>
                <w:b/>
                <w:sz w:val="22"/>
                <w:szCs w:val="22"/>
              </w:rPr>
            </w:pPr>
            <w:r w:rsidRPr="00A621A2">
              <w:rPr>
                <w:rFonts w:ascii="Arial" w:hAnsi="Arial" w:cs="Arial"/>
                <w:b/>
                <w:sz w:val="22"/>
                <w:szCs w:val="22"/>
              </w:rPr>
              <w:lastRenderedPageBreak/>
              <w:t>BAT 29 – zgodność z BAT.</w:t>
            </w:r>
          </w:p>
          <w:p w:rsidR="00EB4A64" w:rsidRPr="00A621A2" w:rsidRDefault="00EB4A64" w:rsidP="004D4920">
            <w:pPr>
              <w:pStyle w:val="Tekstpodstawowy"/>
              <w:tabs>
                <w:tab w:val="left" w:pos="284"/>
              </w:tabs>
              <w:spacing w:line="240" w:lineRule="auto"/>
              <w:ind w:right="40"/>
              <w:rPr>
                <w:rFonts w:ascii="Arial" w:hAnsi="Arial" w:cs="Arial"/>
                <w:sz w:val="22"/>
                <w:szCs w:val="22"/>
              </w:rPr>
            </w:pPr>
            <w:r w:rsidRPr="00A621A2">
              <w:rPr>
                <w:rFonts w:ascii="Arial" w:hAnsi="Arial" w:cs="Arial"/>
                <w:sz w:val="22"/>
                <w:szCs w:val="22"/>
              </w:rPr>
              <w:t>Zgodnie z BAT 29 na Fermie prowadzony będzie monitoring w następującym zakresie:</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zużycia wody,</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energii elektrycznej,</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paliwa,</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 xml:space="preserve">rodzajów i ilości emitowanych ścieków, </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ilości nagromadzonej i wykorzystanej do nawożenia pól gnojowicy,</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 xml:space="preserve">rodzajów i ilości odpadów wytworzonych </w:t>
            </w:r>
            <w:r w:rsidRPr="00A621A2">
              <w:rPr>
                <w:rFonts w:ascii="Arial" w:hAnsi="Arial" w:cs="Arial"/>
                <w:bCs/>
                <w:sz w:val="22"/>
                <w:szCs w:val="22"/>
              </w:rPr>
              <w:br/>
              <w:t xml:space="preserve">w toku eksploatacji instalacji oraz sposobów gospodarowania nimi, </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 xml:space="preserve">zużycie preparatów ograniczających emisję odorów w budynkach produkcyjnych, </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bCs/>
                <w:sz w:val="22"/>
                <w:szCs w:val="22"/>
              </w:rPr>
              <w:t>spożycia paszy,</w:t>
            </w:r>
          </w:p>
          <w:p w:rsidR="00EB4A64" w:rsidRPr="00A621A2" w:rsidRDefault="00EB4A64">
            <w:pPr>
              <w:numPr>
                <w:ilvl w:val="0"/>
                <w:numId w:val="61"/>
              </w:numPr>
              <w:tabs>
                <w:tab w:val="clear" w:pos="360"/>
                <w:tab w:val="num" w:pos="329"/>
              </w:tabs>
              <w:ind w:left="329" w:hanging="357"/>
              <w:jc w:val="both"/>
              <w:rPr>
                <w:rFonts w:ascii="Arial" w:hAnsi="Arial" w:cs="Arial"/>
                <w:bCs/>
                <w:sz w:val="22"/>
                <w:szCs w:val="22"/>
              </w:rPr>
            </w:pPr>
            <w:r w:rsidRPr="00A621A2">
              <w:rPr>
                <w:rFonts w:ascii="Arial" w:hAnsi="Arial" w:cs="Arial"/>
                <w:sz w:val="22"/>
                <w:szCs w:val="22"/>
              </w:rPr>
              <w:t>produkcji oraz wielkość strat (upadków zwierząt w trakcie chowu),</w:t>
            </w:r>
          </w:p>
          <w:p w:rsidR="00EB4A64" w:rsidRPr="00A621A2" w:rsidRDefault="00EB4A64" w:rsidP="004D4920">
            <w:pPr>
              <w:ind w:left="-28"/>
              <w:jc w:val="both"/>
              <w:rPr>
                <w:rFonts w:ascii="Arial" w:hAnsi="Arial" w:cs="Arial"/>
                <w:bCs/>
                <w:sz w:val="22"/>
                <w:szCs w:val="22"/>
              </w:rPr>
            </w:pPr>
            <w:r w:rsidRPr="00A621A2">
              <w:rPr>
                <w:rFonts w:ascii="Arial" w:hAnsi="Arial" w:cs="Arial"/>
                <w:bCs/>
                <w:sz w:val="22"/>
                <w:szCs w:val="22"/>
              </w:rPr>
              <w:t>za pomocą np. odpowiednich liczników, faktur oraz istniejących w zakładzie rejestrów.</w:t>
            </w:r>
          </w:p>
          <w:p w:rsidR="00EB4A64" w:rsidRPr="00A621A2" w:rsidRDefault="00EB4A64" w:rsidP="004D4920">
            <w:pPr>
              <w:spacing w:before="120"/>
              <w:ind w:right="40"/>
              <w:jc w:val="both"/>
              <w:rPr>
                <w:rFonts w:ascii="Arial" w:hAnsi="Arial" w:cs="Arial"/>
                <w:b/>
                <w:sz w:val="22"/>
                <w:szCs w:val="22"/>
                <w:highlight w:val="yellow"/>
              </w:rPr>
            </w:pPr>
          </w:p>
        </w:tc>
      </w:tr>
      <w:tr w:rsidR="00EB4A64" w:rsidRPr="00A621A2" w:rsidTr="004D4920">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tabs>
                <w:tab w:val="left" w:pos="284"/>
              </w:tabs>
              <w:ind w:right="40"/>
              <w:jc w:val="center"/>
              <w:rPr>
                <w:rFonts w:ascii="Arial" w:hAnsi="Arial" w:cs="Arial"/>
                <w:b/>
                <w:sz w:val="22"/>
                <w:szCs w:val="22"/>
              </w:rPr>
            </w:pPr>
            <w:r w:rsidRPr="00A621A2">
              <w:rPr>
                <w:rFonts w:ascii="Arial" w:hAnsi="Arial" w:cs="Arial"/>
                <w:b/>
                <w:sz w:val="22"/>
                <w:szCs w:val="22"/>
              </w:rPr>
              <w:t>EMISJE AMONIAKU z pomieszczeń dla świń</w:t>
            </w:r>
          </w:p>
        </w:tc>
      </w:tr>
      <w:tr w:rsidR="00EB4A64" w:rsidRPr="00A621A2" w:rsidTr="004D4920">
        <w:trPr>
          <w:trHeight w:val="319"/>
        </w:trPr>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both"/>
              <w:rPr>
                <w:rFonts w:ascii="Arial" w:hAnsi="Arial" w:cs="Arial"/>
                <w:b/>
                <w:sz w:val="22"/>
                <w:szCs w:val="22"/>
              </w:rPr>
            </w:pPr>
            <w:r w:rsidRPr="00A621A2">
              <w:rPr>
                <w:rFonts w:ascii="Arial" w:hAnsi="Arial" w:cs="Arial"/>
                <w:b/>
                <w:sz w:val="22"/>
                <w:szCs w:val="22"/>
              </w:rPr>
              <w:t>Rozwiązania według konkluzji BAT</w:t>
            </w:r>
          </w:p>
        </w:tc>
        <w:tc>
          <w:tcPr>
            <w:tcW w:w="4749" w:type="dxa"/>
            <w:tcBorders>
              <w:top w:val="single" w:sz="4" w:space="0" w:color="auto"/>
              <w:left w:val="single" w:sz="4" w:space="0" w:color="auto"/>
              <w:bottom w:val="single" w:sz="4" w:space="0" w:color="auto"/>
              <w:right w:val="single" w:sz="4" w:space="0" w:color="auto"/>
            </w:tcBorders>
            <w:vAlign w:val="center"/>
          </w:tcPr>
          <w:p w:rsidR="00EB4A64" w:rsidRPr="00A621A2" w:rsidRDefault="00EB4A64" w:rsidP="004D4920">
            <w:pPr>
              <w:jc w:val="both"/>
              <w:rPr>
                <w:rFonts w:ascii="Arial" w:hAnsi="Arial" w:cs="Arial"/>
                <w:b/>
                <w:sz w:val="22"/>
                <w:szCs w:val="22"/>
                <w:highlight w:val="yellow"/>
              </w:rPr>
            </w:pPr>
            <w:r w:rsidRPr="00A621A2">
              <w:rPr>
                <w:rFonts w:ascii="Arial" w:hAnsi="Arial" w:cs="Arial"/>
                <w:b/>
                <w:sz w:val="22"/>
                <w:szCs w:val="22"/>
              </w:rPr>
              <w:t>Spełnienie wymogów BAT w instalacji</w:t>
            </w:r>
          </w:p>
        </w:tc>
      </w:tr>
      <w:tr w:rsidR="00EB4A64" w:rsidRPr="00A621A2" w:rsidTr="00C556A4">
        <w:trPr>
          <w:trHeight w:val="319"/>
        </w:trPr>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before="60" w:line="0" w:lineRule="atLeast"/>
              <w:ind w:right="198"/>
              <w:rPr>
                <w:rFonts w:ascii="Arial" w:hAnsi="Arial" w:cs="Arial"/>
                <w:sz w:val="22"/>
                <w:szCs w:val="22"/>
              </w:rPr>
            </w:pPr>
            <w:r w:rsidRPr="00A621A2">
              <w:rPr>
                <w:rFonts w:ascii="Arial" w:hAnsi="Arial" w:cs="Arial"/>
                <w:b/>
                <w:sz w:val="22"/>
                <w:szCs w:val="22"/>
              </w:rPr>
              <w:t>BAT 30. Aby ograniczyć emisje amoniaku do powietrza z każdego pomieszczenia dla świń, w ramach BAT należy stosować jedną z poniższych technik lub ich kombinację</w:t>
            </w:r>
            <w:r w:rsidRPr="00A621A2">
              <w:rPr>
                <w:rFonts w:ascii="Arial" w:hAnsi="Arial" w:cs="Arial"/>
                <w:sz w:val="22"/>
                <w:szCs w:val="22"/>
              </w:rPr>
              <w:t>.</w:t>
            </w:r>
          </w:p>
          <w:p w:rsidR="00EB4A64" w:rsidRPr="00A621A2" w:rsidRDefault="00EB4A64">
            <w:pPr>
              <w:pStyle w:val="Tekstpodstawowy"/>
              <w:widowControl/>
              <w:numPr>
                <w:ilvl w:val="3"/>
                <w:numId w:val="80"/>
              </w:numPr>
              <w:adjustRightInd/>
              <w:spacing w:line="240" w:lineRule="auto"/>
              <w:ind w:left="284" w:hanging="284"/>
              <w:textAlignment w:val="auto"/>
              <w:rPr>
                <w:rFonts w:ascii="Arial" w:hAnsi="Arial" w:cs="Arial"/>
                <w:sz w:val="22"/>
                <w:szCs w:val="22"/>
              </w:rPr>
            </w:pPr>
            <w:r w:rsidRPr="00A621A2">
              <w:rPr>
                <w:rFonts w:ascii="Arial" w:hAnsi="Arial" w:cs="Arial"/>
                <w:sz w:val="22"/>
                <w:szCs w:val="22"/>
              </w:rPr>
              <w:t>Jedna z poniższych technik, w których realizuje się co najmniej jedną z poniższych zasad:</w:t>
            </w:r>
          </w:p>
          <w:p w:rsidR="00EB4A64" w:rsidRPr="00A621A2" w:rsidRDefault="00EB4A64">
            <w:pPr>
              <w:pStyle w:val="Tekstpodstawowy"/>
              <w:widowControl/>
              <w:numPr>
                <w:ilvl w:val="0"/>
                <w:numId w:val="81"/>
              </w:numPr>
              <w:tabs>
                <w:tab w:val="left" w:pos="551"/>
              </w:tabs>
              <w:adjustRightInd/>
              <w:spacing w:line="240" w:lineRule="auto"/>
              <w:ind w:left="567" w:hanging="283"/>
              <w:textAlignment w:val="auto"/>
              <w:rPr>
                <w:rFonts w:ascii="Arial" w:hAnsi="Arial" w:cs="Arial"/>
                <w:sz w:val="22"/>
                <w:szCs w:val="22"/>
              </w:rPr>
            </w:pPr>
            <w:r w:rsidRPr="00A621A2">
              <w:rPr>
                <w:rFonts w:ascii="Arial" w:hAnsi="Arial" w:cs="Arial"/>
                <w:sz w:val="22"/>
                <w:szCs w:val="22"/>
              </w:rPr>
              <w:t>zmniejszenie powierzchni emitującej amoniak;</w:t>
            </w:r>
          </w:p>
          <w:p w:rsidR="00EB4A64" w:rsidRPr="00A621A2" w:rsidRDefault="00EB4A64">
            <w:pPr>
              <w:pStyle w:val="Tekstpodstawowy"/>
              <w:widowControl/>
              <w:numPr>
                <w:ilvl w:val="0"/>
                <w:numId w:val="81"/>
              </w:numPr>
              <w:tabs>
                <w:tab w:val="left" w:pos="551"/>
              </w:tabs>
              <w:adjustRightInd/>
              <w:spacing w:line="240" w:lineRule="auto"/>
              <w:ind w:left="567" w:hanging="207"/>
              <w:textAlignment w:val="auto"/>
              <w:rPr>
                <w:rFonts w:ascii="Arial" w:hAnsi="Arial" w:cs="Arial"/>
                <w:sz w:val="22"/>
                <w:szCs w:val="22"/>
              </w:rPr>
            </w:pPr>
            <w:r w:rsidRPr="00A621A2">
              <w:rPr>
                <w:rFonts w:ascii="Arial" w:hAnsi="Arial" w:cs="Arial"/>
                <w:sz w:val="22"/>
                <w:szCs w:val="22"/>
              </w:rPr>
              <w:t>zwiększenie częstotliwości usuwania gnojowicy (obornika) do zbiornika zewnętrznego;</w:t>
            </w:r>
          </w:p>
          <w:p w:rsidR="00EB4A64" w:rsidRPr="00A621A2" w:rsidRDefault="00EB4A64">
            <w:pPr>
              <w:pStyle w:val="Tekstpodstawowy"/>
              <w:widowControl/>
              <w:numPr>
                <w:ilvl w:val="0"/>
                <w:numId w:val="81"/>
              </w:numPr>
              <w:tabs>
                <w:tab w:val="left" w:pos="551"/>
              </w:tabs>
              <w:adjustRightInd/>
              <w:spacing w:line="240" w:lineRule="auto"/>
              <w:textAlignment w:val="auto"/>
              <w:rPr>
                <w:rFonts w:ascii="Arial" w:hAnsi="Arial" w:cs="Arial"/>
                <w:sz w:val="22"/>
                <w:szCs w:val="22"/>
              </w:rPr>
            </w:pPr>
            <w:r w:rsidRPr="00A621A2">
              <w:rPr>
                <w:rFonts w:ascii="Arial" w:hAnsi="Arial" w:cs="Arial"/>
                <w:sz w:val="22"/>
                <w:szCs w:val="22"/>
              </w:rPr>
              <w:t>oddzielanie kału od moczu;</w:t>
            </w:r>
          </w:p>
          <w:p w:rsidR="00EB4A64" w:rsidRPr="00A621A2" w:rsidRDefault="00EB4A64">
            <w:pPr>
              <w:pStyle w:val="Tekstpodstawowy"/>
              <w:widowControl/>
              <w:numPr>
                <w:ilvl w:val="0"/>
                <w:numId w:val="81"/>
              </w:numPr>
              <w:adjustRightInd/>
              <w:spacing w:line="240" w:lineRule="auto"/>
              <w:ind w:left="567" w:hanging="207"/>
              <w:textAlignment w:val="auto"/>
              <w:rPr>
                <w:rFonts w:ascii="Arial" w:hAnsi="Arial" w:cs="Arial"/>
                <w:sz w:val="22"/>
                <w:szCs w:val="22"/>
              </w:rPr>
            </w:pPr>
            <w:r w:rsidRPr="00A621A2">
              <w:rPr>
                <w:rFonts w:ascii="Arial" w:hAnsi="Arial" w:cs="Arial"/>
                <w:sz w:val="22"/>
                <w:szCs w:val="22"/>
              </w:rPr>
              <w:t>utrzymywanie ściółki w stanie czystym i suchym.</w:t>
            </w:r>
          </w:p>
          <w:p w:rsidR="00EB4A64" w:rsidRPr="00A621A2" w:rsidRDefault="00EB4A64">
            <w:pPr>
              <w:pStyle w:val="Tekstpodstawowy"/>
              <w:widowControl/>
              <w:numPr>
                <w:ilvl w:val="0"/>
                <w:numId w:val="82"/>
              </w:numPr>
              <w:adjustRightInd/>
              <w:spacing w:line="240" w:lineRule="auto"/>
              <w:ind w:left="284" w:hanging="284"/>
              <w:textAlignment w:val="auto"/>
              <w:rPr>
                <w:rFonts w:ascii="Arial" w:hAnsi="Arial" w:cs="Arial"/>
                <w:sz w:val="22"/>
                <w:szCs w:val="22"/>
              </w:rPr>
            </w:pPr>
            <w:r w:rsidRPr="00A621A2">
              <w:rPr>
                <w:rFonts w:ascii="Arial" w:hAnsi="Arial" w:cs="Arial"/>
                <w:sz w:val="22"/>
                <w:szCs w:val="22"/>
              </w:rPr>
              <w:t>W przypadku głębokiego kanału gnojowicowego (w przypadku gdy podłoga jest w pełni lub częściowo rusztowa) jedynie w połączeniu z dodatkowym środkiem zmniejszającym ryzyko, np.:</w:t>
            </w:r>
          </w:p>
          <w:p w:rsidR="00EB4A64" w:rsidRPr="00A621A2" w:rsidRDefault="00EB4A64">
            <w:pPr>
              <w:pStyle w:val="Tekstpodstawowy"/>
              <w:widowControl/>
              <w:numPr>
                <w:ilvl w:val="0"/>
                <w:numId w:val="83"/>
              </w:numPr>
              <w:tabs>
                <w:tab w:val="left" w:pos="503"/>
              </w:tabs>
              <w:adjustRightInd/>
              <w:spacing w:line="240" w:lineRule="auto"/>
              <w:textAlignment w:val="auto"/>
              <w:rPr>
                <w:rFonts w:ascii="Arial" w:hAnsi="Arial" w:cs="Arial"/>
                <w:sz w:val="22"/>
                <w:szCs w:val="22"/>
              </w:rPr>
            </w:pPr>
            <w:r w:rsidRPr="00A621A2">
              <w:rPr>
                <w:rFonts w:ascii="Arial" w:hAnsi="Arial" w:cs="Arial"/>
                <w:sz w:val="22"/>
                <w:szCs w:val="22"/>
              </w:rPr>
              <w:t>połączenie technik żywieniowych,</w:t>
            </w:r>
          </w:p>
          <w:p w:rsidR="00EB4A64" w:rsidRPr="00A621A2" w:rsidRDefault="00EB4A64">
            <w:pPr>
              <w:pStyle w:val="Tekstpodstawowy"/>
              <w:widowControl/>
              <w:numPr>
                <w:ilvl w:val="0"/>
                <w:numId w:val="83"/>
              </w:numPr>
              <w:tabs>
                <w:tab w:val="left" w:pos="503"/>
              </w:tabs>
              <w:adjustRightInd/>
              <w:spacing w:line="240" w:lineRule="auto"/>
              <w:textAlignment w:val="auto"/>
              <w:rPr>
                <w:rFonts w:ascii="Arial" w:hAnsi="Arial" w:cs="Arial"/>
                <w:sz w:val="22"/>
                <w:szCs w:val="22"/>
              </w:rPr>
            </w:pPr>
            <w:r w:rsidRPr="00A621A2">
              <w:rPr>
                <w:rFonts w:ascii="Arial" w:hAnsi="Arial" w:cs="Arial"/>
                <w:sz w:val="22"/>
                <w:szCs w:val="22"/>
              </w:rPr>
              <w:t>system oczyszczania powietrza,</w:t>
            </w:r>
          </w:p>
          <w:p w:rsidR="00EB4A64" w:rsidRPr="00A621A2" w:rsidRDefault="00EB4A64">
            <w:pPr>
              <w:pStyle w:val="Tekstpodstawowy"/>
              <w:widowControl/>
              <w:numPr>
                <w:ilvl w:val="0"/>
                <w:numId w:val="83"/>
              </w:numPr>
              <w:tabs>
                <w:tab w:val="left" w:pos="503"/>
              </w:tabs>
              <w:adjustRightInd/>
              <w:spacing w:line="240" w:lineRule="auto"/>
              <w:textAlignment w:val="auto"/>
              <w:rPr>
                <w:rFonts w:ascii="Arial" w:hAnsi="Arial" w:cs="Arial"/>
                <w:sz w:val="22"/>
                <w:szCs w:val="22"/>
              </w:rPr>
            </w:pPr>
            <w:r w:rsidRPr="00A621A2">
              <w:rPr>
                <w:rFonts w:ascii="Arial" w:hAnsi="Arial" w:cs="Arial"/>
                <w:sz w:val="22"/>
                <w:szCs w:val="22"/>
              </w:rPr>
              <w:t xml:space="preserve">zmniejszenie </w:t>
            </w:r>
            <w:proofErr w:type="spellStart"/>
            <w:r w:rsidRPr="00A621A2">
              <w:rPr>
                <w:rFonts w:ascii="Arial" w:hAnsi="Arial" w:cs="Arial"/>
                <w:sz w:val="22"/>
                <w:szCs w:val="22"/>
              </w:rPr>
              <w:t>pH</w:t>
            </w:r>
            <w:proofErr w:type="spellEnd"/>
            <w:r w:rsidRPr="00A621A2">
              <w:rPr>
                <w:rFonts w:ascii="Arial" w:hAnsi="Arial" w:cs="Arial"/>
                <w:sz w:val="22"/>
                <w:szCs w:val="22"/>
              </w:rPr>
              <w:t xml:space="preserve"> gnojowicy,</w:t>
            </w:r>
          </w:p>
          <w:p w:rsidR="00EB4A64" w:rsidRPr="00A621A2" w:rsidRDefault="00EB4A64">
            <w:pPr>
              <w:pStyle w:val="Tekstpodstawowy"/>
              <w:widowControl/>
              <w:numPr>
                <w:ilvl w:val="0"/>
                <w:numId w:val="83"/>
              </w:numPr>
              <w:tabs>
                <w:tab w:val="left" w:pos="503"/>
              </w:tabs>
              <w:adjustRightInd/>
              <w:spacing w:line="240" w:lineRule="auto"/>
              <w:textAlignment w:val="auto"/>
              <w:rPr>
                <w:rFonts w:ascii="Arial" w:hAnsi="Arial" w:cs="Arial"/>
                <w:sz w:val="22"/>
                <w:szCs w:val="22"/>
              </w:rPr>
            </w:pPr>
            <w:r w:rsidRPr="00A621A2">
              <w:rPr>
                <w:rFonts w:ascii="Arial" w:hAnsi="Arial" w:cs="Arial"/>
                <w:sz w:val="22"/>
                <w:szCs w:val="22"/>
              </w:rPr>
              <w:t>chłodzenie gnojowicy.</w:t>
            </w:r>
          </w:p>
          <w:p w:rsidR="00EB4A64" w:rsidRPr="00A621A2" w:rsidRDefault="00EB4A64" w:rsidP="004D4920">
            <w:pPr>
              <w:pStyle w:val="Tekstpodstawowy"/>
              <w:tabs>
                <w:tab w:val="left" w:pos="503"/>
              </w:tabs>
              <w:spacing w:line="240" w:lineRule="auto"/>
              <w:ind w:left="360"/>
              <w:rPr>
                <w:rFonts w:ascii="Arial" w:hAnsi="Arial" w:cs="Arial"/>
                <w:i/>
                <w:sz w:val="22"/>
                <w:szCs w:val="22"/>
              </w:rPr>
            </w:pPr>
            <w:r w:rsidRPr="00A621A2">
              <w:rPr>
                <w:rFonts w:ascii="Arial" w:hAnsi="Arial" w:cs="Arial"/>
                <w:i/>
                <w:sz w:val="22"/>
                <w:szCs w:val="22"/>
              </w:rPr>
              <w:t>Kategoria zwierząt - Wszystkie świnie.</w:t>
            </w:r>
          </w:p>
          <w:p w:rsidR="00EB4A64" w:rsidRPr="00A621A2" w:rsidRDefault="00EB4A64" w:rsidP="004D4920">
            <w:pPr>
              <w:pStyle w:val="Tekstpodstawowy"/>
              <w:tabs>
                <w:tab w:val="left" w:pos="503"/>
              </w:tabs>
              <w:spacing w:line="240" w:lineRule="auto"/>
              <w:ind w:left="360"/>
              <w:rPr>
                <w:rFonts w:ascii="Arial" w:hAnsi="Arial" w:cs="Arial"/>
                <w:i/>
                <w:sz w:val="22"/>
                <w:szCs w:val="22"/>
              </w:rPr>
            </w:pPr>
            <w:r w:rsidRPr="00A621A2">
              <w:rPr>
                <w:rFonts w:ascii="Arial" w:hAnsi="Arial" w:cs="Arial"/>
                <w:i/>
                <w:sz w:val="22"/>
                <w:szCs w:val="22"/>
              </w:rPr>
              <w:t xml:space="preserve">Nie ma zastosowania w nowych zespołach urządzeń, chyba że głęboki kanał gnojowicowy jest połączony z systemem oczyszczania powietrza, chłodzeniem gnojowicy i/lub obniżeniem </w:t>
            </w:r>
            <w:proofErr w:type="spellStart"/>
            <w:r w:rsidRPr="00A621A2">
              <w:rPr>
                <w:rFonts w:ascii="Arial" w:hAnsi="Arial" w:cs="Arial"/>
                <w:i/>
                <w:sz w:val="22"/>
                <w:szCs w:val="22"/>
              </w:rPr>
              <w:t>pH</w:t>
            </w:r>
            <w:proofErr w:type="spellEnd"/>
            <w:r w:rsidRPr="00A621A2">
              <w:rPr>
                <w:rFonts w:ascii="Arial" w:hAnsi="Arial" w:cs="Arial"/>
                <w:i/>
                <w:sz w:val="22"/>
                <w:szCs w:val="22"/>
              </w:rPr>
              <w:t>.</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b/>
                <w:sz w:val="22"/>
                <w:szCs w:val="22"/>
              </w:rPr>
            </w:pPr>
            <w:r w:rsidRPr="00A621A2">
              <w:rPr>
                <w:rFonts w:ascii="Arial" w:hAnsi="Arial" w:cs="Arial"/>
                <w:sz w:val="22"/>
                <w:szCs w:val="22"/>
              </w:rPr>
              <w:lastRenderedPageBreak/>
              <w:t xml:space="preserve">System próżniowy do częstego usuwania gnojowicy (w przypadku gdy podłoga jest w pełni lub częściowo rusztowa). </w:t>
            </w:r>
          </w:p>
          <w:p w:rsidR="00EB4A64" w:rsidRPr="00A621A2" w:rsidRDefault="00EB4A64" w:rsidP="004D4920">
            <w:pPr>
              <w:pStyle w:val="Tekstpodstawowy"/>
              <w:tabs>
                <w:tab w:val="left" w:pos="284"/>
              </w:tabs>
              <w:spacing w:line="250" w:lineRule="exact"/>
              <w:ind w:left="284"/>
              <w:rPr>
                <w:rFonts w:ascii="Arial" w:hAnsi="Arial" w:cs="Arial"/>
                <w:sz w:val="22"/>
                <w:szCs w:val="22"/>
              </w:rPr>
            </w:pPr>
            <w:r w:rsidRPr="00A621A2">
              <w:rPr>
                <w:rFonts w:ascii="Arial" w:hAnsi="Arial" w:cs="Arial"/>
                <w:sz w:val="22"/>
                <w:szCs w:val="22"/>
              </w:rPr>
              <w:t>Kategoria zwierząt - Wszystkie świnie.</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Pochyłe ściany w kanale z obornikiem (w przypadku gdy podłoga jest w pełni lub częściowo rusztowa).</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Zgarniacz obornika do częstego usuwania gnojowicy (w przypadku gdy podłoga jest w pełni lub częściowo rusztowa).</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i/>
                <w:sz w:val="22"/>
                <w:szCs w:val="22"/>
              </w:rPr>
            </w:pPr>
            <w:r w:rsidRPr="00A621A2">
              <w:rPr>
                <w:rFonts w:ascii="Arial" w:hAnsi="Arial" w:cs="Arial"/>
                <w:sz w:val="22"/>
                <w:szCs w:val="22"/>
              </w:rPr>
              <w:t xml:space="preserve">Częste usuwanie gnojowicy za pomocą spłukiwania (w przypadku gdy podłoga jest w pełni lub częściowo rusztowa). </w:t>
            </w:r>
          </w:p>
          <w:p w:rsidR="00EB4A64" w:rsidRPr="00A621A2" w:rsidRDefault="00EB4A64" w:rsidP="004D4920">
            <w:pPr>
              <w:pStyle w:val="Tekstpodstawowy"/>
              <w:widowControl/>
              <w:tabs>
                <w:tab w:val="left" w:pos="284"/>
              </w:tabs>
              <w:adjustRightInd/>
              <w:spacing w:line="250" w:lineRule="exact"/>
              <w:ind w:left="284"/>
              <w:textAlignment w:val="auto"/>
              <w:rPr>
                <w:rFonts w:ascii="Arial" w:hAnsi="Arial" w:cs="Arial"/>
                <w:i/>
                <w:sz w:val="22"/>
                <w:szCs w:val="22"/>
              </w:rPr>
            </w:pPr>
            <w:r w:rsidRPr="00A621A2">
              <w:rPr>
                <w:rFonts w:ascii="Arial" w:hAnsi="Arial" w:cs="Arial"/>
                <w:i/>
                <w:sz w:val="22"/>
                <w:szCs w:val="22"/>
              </w:rPr>
              <w:t>Kategoria zwierząt - Wszystkie świnie.</w:t>
            </w:r>
          </w:p>
          <w:p w:rsidR="00EB4A64" w:rsidRPr="00A621A2" w:rsidRDefault="00EB4A64" w:rsidP="004D4920">
            <w:pPr>
              <w:pStyle w:val="Tekstpodstawowy"/>
              <w:tabs>
                <w:tab w:val="left" w:pos="284"/>
              </w:tabs>
              <w:spacing w:line="250" w:lineRule="exact"/>
              <w:ind w:left="284"/>
              <w:rPr>
                <w:rFonts w:ascii="Arial" w:hAnsi="Arial" w:cs="Arial"/>
                <w:i/>
                <w:sz w:val="22"/>
                <w:szCs w:val="22"/>
              </w:rPr>
            </w:pPr>
            <w:r w:rsidRPr="00A621A2">
              <w:rPr>
                <w:rFonts w:ascii="Arial" w:hAnsi="Arial" w:cs="Arial"/>
                <w:i/>
                <w:sz w:val="22"/>
                <w:szCs w:val="22"/>
              </w:rPr>
              <w:t>Może nie mieć zastosowania do istniejących zespołów urządzeń ze względów technicznych lub ekonomicznych. Jeśli do spłukiwania wykorzystuje się frakcję płynną gnojowicy, technika ta może nie mieć zastosowania do gospodarstw położonych w pobliżu obiektów wrażliwych ze względu na okresowe natężenie zapachów podczas spłukiwania.</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Mniejszy kanał gnojowicowy (w przypadku gdy podłoga jest częściowo rusztowa). Kategoria zwierząt – Lochy luźne i prośne, Tuczniki, Może nie mieć zastosowania do istniejących zespołów urządzeń ze względów technicznych lub ekonomicznych.</w:t>
            </w:r>
          </w:p>
          <w:p w:rsidR="00EB4A64" w:rsidRPr="00A621A2" w:rsidRDefault="00EB4A64">
            <w:pPr>
              <w:pStyle w:val="Tekstpodstawowy"/>
              <w:widowControl/>
              <w:numPr>
                <w:ilvl w:val="0"/>
                <w:numId w:val="82"/>
              </w:numPr>
              <w:tabs>
                <w:tab w:val="left" w:pos="284"/>
              </w:tabs>
              <w:adjustRightInd/>
              <w:spacing w:line="240" w:lineRule="auto"/>
              <w:ind w:left="284" w:hanging="284"/>
              <w:textAlignment w:val="auto"/>
              <w:rPr>
                <w:rFonts w:ascii="Arial" w:hAnsi="Arial" w:cs="Arial"/>
                <w:sz w:val="22"/>
                <w:szCs w:val="22"/>
              </w:rPr>
            </w:pPr>
            <w:r w:rsidRPr="00A621A2">
              <w:rPr>
                <w:rFonts w:ascii="Arial" w:hAnsi="Arial" w:cs="Arial"/>
                <w:sz w:val="22"/>
                <w:szCs w:val="22"/>
              </w:rPr>
              <w:t>Podłoga w pełni ścielona ściółką (w przypadku podłogi z litego betonu). Systemy wykorzystujące obornik stały nie mają zastosowania do nowych zespołów urządzeń, chyba że można to uzasadnić dobrostanem zwierząt. Kategoria zwierząt – Lochy luźne i prośne, Tuczniki, Prosięta odsadzone. Może nie mieć zastosowania do naturalnie wentylowanych zespołów urządzeń położonych w ciepłym klimacie oraz do istniejących zespołów urządzeń o wymuszonej wentylacji dla prosiąt odsadzonych i tuczników. BAT 30.a7 może wymagać dużej przestrzeni.</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Klatki/szałasy (w przypadku gdy podłoga jest częściowo rusztowa) - może wymagać dużej przestrzeni.</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 xml:space="preserve">Legowisko ściółkowane </w:t>
            </w:r>
            <w:proofErr w:type="spellStart"/>
            <w:r w:rsidRPr="00A621A2">
              <w:rPr>
                <w:rFonts w:ascii="Arial" w:hAnsi="Arial" w:cs="Arial"/>
                <w:sz w:val="22"/>
                <w:szCs w:val="22"/>
              </w:rPr>
              <w:t>samospławialne</w:t>
            </w:r>
            <w:proofErr w:type="spellEnd"/>
            <w:r w:rsidRPr="00A621A2">
              <w:rPr>
                <w:rFonts w:ascii="Arial" w:hAnsi="Arial" w:cs="Arial"/>
                <w:sz w:val="22"/>
                <w:szCs w:val="22"/>
              </w:rPr>
              <w:t xml:space="preserve"> (w przypadku podłogi z litego betonu).</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 xml:space="preserve">Wypukła podłoga i oddzielne kanały na obornik i wodę (w przypadku kojców </w:t>
            </w:r>
            <w:r w:rsidRPr="00A621A2">
              <w:rPr>
                <w:rFonts w:ascii="Arial" w:hAnsi="Arial" w:cs="Arial"/>
                <w:sz w:val="22"/>
                <w:szCs w:val="22"/>
              </w:rPr>
              <w:lastRenderedPageBreak/>
              <w:t>częściowo rusztowych). Kategoria zwierząt – Tuczniki, Prosięta odsadzone.</w:t>
            </w:r>
          </w:p>
          <w:p w:rsidR="00EB4A64" w:rsidRPr="00A621A2" w:rsidRDefault="00EB4A64" w:rsidP="004D4920">
            <w:pPr>
              <w:pStyle w:val="Tekstpodstawowy"/>
              <w:tabs>
                <w:tab w:val="left" w:pos="284"/>
              </w:tabs>
              <w:spacing w:line="250" w:lineRule="exact"/>
              <w:ind w:left="284"/>
              <w:rPr>
                <w:rFonts w:ascii="Arial" w:hAnsi="Arial" w:cs="Arial"/>
                <w:sz w:val="22"/>
                <w:szCs w:val="22"/>
              </w:rPr>
            </w:pPr>
            <w:r w:rsidRPr="00A621A2">
              <w:rPr>
                <w:rFonts w:ascii="Arial" w:hAnsi="Arial" w:cs="Arial"/>
                <w:sz w:val="22"/>
                <w:szCs w:val="22"/>
              </w:rPr>
              <w:t>Może nie mieć zastosowania do istniejących zespołów urządzeń ze względów technicznych lub ekonomicznych.</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 xml:space="preserve">Kojce wyłożone ściółką w systemie mieszanym (gnojowicowym i obornikowym). Kategoria zwierząt – Lochy karmiące. </w:t>
            </w:r>
            <w:r w:rsidRPr="00A621A2">
              <w:rPr>
                <w:rFonts w:ascii="Arial" w:hAnsi="Arial" w:cs="Arial"/>
                <w:sz w:val="22"/>
                <w:szCs w:val="22"/>
              </w:rPr>
              <w:br/>
              <w:t>Nie ma zastosowania do istniejących zespołów urządzeń, w których nie ma podłóg z litego betonu.</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Boksy do karmienia/leżenia na litej podłodze (w przypadku kojców ścielonych ściółką). Lochy luźne i prośne.</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Niecka obornikowa (w przypadku gdy podłoga jest w pełni lub częściowo rusztowa). Kategoria zwierząt – Lochy karmiące.</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Gromadzenie obornika w wodzie. Kategoria zwierząt – Tuczniki, Prosięta odsadzone. Nie ma zastosowania w zimnym klimacie. Może nie mieć zastosowania do istniejących zespołów urządzeń ze względów technicznych lub ekonomicznych.</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Przenośnik taśmowy gnojowicy o przekroju V (w przypadku gdy podłoga jest częściowo rusztowa). Kategoria zwierząt – Tuczniki.</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Łączone kanały na wodę i obornik (w przypadku gdy podłoga jest w pełni rusztowa). Kategoria zwierząt - Lochy karmiące.</w:t>
            </w:r>
          </w:p>
          <w:p w:rsidR="00EB4A64" w:rsidRPr="00A621A2" w:rsidRDefault="00EB4A64">
            <w:pPr>
              <w:pStyle w:val="Tekstpodstawowy"/>
              <w:widowControl/>
              <w:numPr>
                <w:ilvl w:val="0"/>
                <w:numId w:val="82"/>
              </w:numPr>
              <w:tabs>
                <w:tab w:val="left" w:pos="284"/>
              </w:tabs>
              <w:adjustRightInd/>
              <w:spacing w:line="250" w:lineRule="exact"/>
              <w:ind w:left="284" w:hanging="284"/>
              <w:textAlignment w:val="auto"/>
              <w:rPr>
                <w:rFonts w:ascii="Arial" w:hAnsi="Arial" w:cs="Arial"/>
                <w:sz w:val="22"/>
                <w:szCs w:val="22"/>
              </w:rPr>
            </w:pPr>
            <w:r w:rsidRPr="00A621A2">
              <w:rPr>
                <w:rFonts w:ascii="Arial" w:hAnsi="Arial" w:cs="Arial"/>
                <w:sz w:val="22"/>
                <w:szCs w:val="22"/>
              </w:rPr>
              <w:t xml:space="preserve">W pełni ścielony ściółką korytarz zewnętrzny (w przypadku podłogi z litego betonu). Kategoria zwierząt – Tuczniki. </w:t>
            </w:r>
            <w:r w:rsidRPr="00A621A2">
              <w:rPr>
                <w:rFonts w:ascii="Arial" w:hAnsi="Arial" w:cs="Arial"/>
                <w:sz w:val="22"/>
                <w:szCs w:val="22"/>
              </w:rPr>
              <w:br/>
              <w:t xml:space="preserve">Nie ma zastosowania w zimnym klimacie. Może nie mieć zastosowania do istniejących zespołów urządzeń </w:t>
            </w:r>
            <w:r w:rsidRPr="00A621A2">
              <w:rPr>
                <w:rFonts w:ascii="Arial" w:hAnsi="Arial" w:cs="Arial"/>
                <w:sz w:val="22"/>
                <w:szCs w:val="22"/>
              </w:rPr>
              <w:br/>
              <w:t>ze względów technicznych lub ekonomicznych.</w:t>
            </w:r>
          </w:p>
          <w:p w:rsidR="00EB4A64" w:rsidRPr="00A621A2" w:rsidRDefault="00EB4A64" w:rsidP="004D4920">
            <w:pPr>
              <w:pStyle w:val="Tekstpodstawowy"/>
              <w:tabs>
                <w:tab w:val="left" w:pos="284"/>
              </w:tabs>
              <w:spacing w:line="240" w:lineRule="auto"/>
              <w:ind w:left="40"/>
              <w:rPr>
                <w:rFonts w:ascii="Arial" w:hAnsi="Arial" w:cs="Arial"/>
                <w:sz w:val="22"/>
                <w:szCs w:val="22"/>
              </w:rPr>
            </w:pPr>
            <w:r w:rsidRPr="00A621A2">
              <w:rPr>
                <w:rFonts w:ascii="Arial" w:hAnsi="Arial" w:cs="Arial"/>
                <w:sz w:val="22"/>
                <w:szCs w:val="22"/>
              </w:rPr>
              <w:t>2. Chłodzenie gnojowicy. Wszystkie świnie.</w:t>
            </w:r>
          </w:p>
          <w:p w:rsidR="00EB4A64" w:rsidRPr="00A621A2" w:rsidRDefault="00EB4A64" w:rsidP="004D4920">
            <w:pPr>
              <w:pStyle w:val="Tekstpodstawowy"/>
              <w:spacing w:line="240" w:lineRule="auto"/>
              <w:rPr>
                <w:rFonts w:ascii="Arial" w:hAnsi="Arial" w:cs="Arial"/>
                <w:sz w:val="22"/>
                <w:szCs w:val="22"/>
              </w:rPr>
            </w:pPr>
            <w:r w:rsidRPr="00A621A2">
              <w:rPr>
                <w:rFonts w:ascii="Arial" w:hAnsi="Arial" w:cs="Arial"/>
                <w:sz w:val="22"/>
                <w:szCs w:val="22"/>
              </w:rPr>
              <w:t>Nie ma zastosowania, gdy:</w:t>
            </w:r>
          </w:p>
          <w:p w:rsidR="00EB4A64" w:rsidRPr="00A621A2" w:rsidRDefault="00EB4A64">
            <w:pPr>
              <w:pStyle w:val="Tekstpodstawowy"/>
              <w:widowControl/>
              <w:numPr>
                <w:ilvl w:val="0"/>
                <w:numId w:val="86"/>
              </w:numPr>
              <w:tabs>
                <w:tab w:val="left" w:pos="388"/>
              </w:tabs>
              <w:adjustRightInd/>
              <w:spacing w:line="240" w:lineRule="auto"/>
              <w:ind w:left="720" w:hanging="360"/>
              <w:textAlignment w:val="auto"/>
              <w:rPr>
                <w:rFonts w:ascii="Arial" w:hAnsi="Arial" w:cs="Arial"/>
                <w:sz w:val="22"/>
                <w:szCs w:val="22"/>
              </w:rPr>
            </w:pPr>
            <w:r w:rsidRPr="00A621A2">
              <w:rPr>
                <w:rFonts w:ascii="Arial" w:hAnsi="Arial" w:cs="Arial"/>
                <w:sz w:val="22"/>
                <w:szCs w:val="22"/>
              </w:rPr>
              <w:t>niemożliwe jest ponowne wykorzystanie ciepła,</w:t>
            </w:r>
          </w:p>
          <w:p w:rsidR="00EB4A64" w:rsidRPr="00A621A2" w:rsidRDefault="00EB4A64">
            <w:pPr>
              <w:pStyle w:val="Tekstpodstawowy"/>
              <w:widowControl/>
              <w:numPr>
                <w:ilvl w:val="0"/>
                <w:numId w:val="86"/>
              </w:numPr>
              <w:tabs>
                <w:tab w:val="left" w:pos="388"/>
              </w:tabs>
              <w:adjustRightInd/>
              <w:spacing w:line="240" w:lineRule="auto"/>
              <w:ind w:left="720" w:hanging="360"/>
              <w:textAlignment w:val="auto"/>
              <w:rPr>
                <w:rFonts w:ascii="Arial" w:hAnsi="Arial" w:cs="Arial"/>
                <w:sz w:val="22"/>
                <w:szCs w:val="22"/>
              </w:rPr>
            </w:pPr>
            <w:r w:rsidRPr="00A621A2">
              <w:rPr>
                <w:rFonts w:ascii="Arial" w:hAnsi="Arial" w:cs="Arial"/>
                <w:sz w:val="22"/>
                <w:szCs w:val="22"/>
              </w:rPr>
              <w:t>wykorzystuje się ściółkę.</w:t>
            </w:r>
          </w:p>
          <w:p w:rsidR="00EB4A64" w:rsidRPr="00A621A2" w:rsidRDefault="00EB4A64" w:rsidP="004D4920">
            <w:pPr>
              <w:pStyle w:val="Tekstpodstawowy"/>
              <w:spacing w:line="240" w:lineRule="auto"/>
              <w:ind w:left="142" w:hanging="142"/>
              <w:rPr>
                <w:rFonts w:ascii="Arial" w:hAnsi="Arial" w:cs="Arial"/>
                <w:sz w:val="22"/>
                <w:szCs w:val="22"/>
              </w:rPr>
            </w:pPr>
            <w:r w:rsidRPr="00A621A2">
              <w:rPr>
                <w:rFonts w:ascii="Arial" w:hAnsi="Arial" w:cs="Arial"/>
                <w:sz w:val="22"/>
                <w:szCs w:val="22"/>
              </w:rPr>
              <w:t>3. Wykorzystanie jednego z wymienionych poniżej systemów oczyszczania powietrza:</w:t>
            </w:r>
          </w:p>
          <w:p w:rsidR="00EB4A64" w:rsidRPr="00A621A2" w:rsidRDefault="00EB4A64">
            <w:pPr>
              <w:pStyle w:val="Tekstpodstawowy"/>
              <w:widowControl/>
              <w:numPr>
                <w:ilvl w:val="0"/>
                <w:numId w:val="84"/>
              </w:numPr>
              <w:tabs>
                <w:tab w:val="left" w:pos="350"/>
              </w:tabs>
              <w:adjustRightInd/>
              <w:spacing w:line="240" w:lineRule="auto"/>
              <w:ind w:left="426" w:hanging="142"/>
              <w:textAlignment w:val="auto"/>
              <w:rPr>
                <w:rFonts w:ascii="Arial" w:hAnsi="Arial" w:cs="Arial"/>
                <w:sz w:val="22"/>
                <w:szCs w:val="22"/>
              </w:rPr>
            </w:pPr>
            <w:r w:rsidRPr="00A621A2">
              <w:rPr>
                <w:rFonts w:ascii="Arial" w:hAnsi="Arial" w:cs="Arial"/>
                <w:sz w:val="22"/>
                <w:szCs w:val="22"/>
              </w:rPr>
              <w:t>płuczka kwaśna mokra;</w:t>
            </w:r>
          </w:p>
          <w:p w:rsidR="00EB4A64" w:rsidRPr="00A621A2" w:rsidRDefault="00EB4A64">
            <w:pPr>
              <w:pStyle w:val="Tekstpodstawowy"/>
              <w:widowControl/>
              <w:numPr>
                <w:ilvl w:val="0"/>
                <w:numId w:val="84"/>
              </w:numPr>
              <w:tabs>
                <w:tab w:val="left" w:pos="355"/>
              </w:tabs>
              <w:adjustRightInd/>
              <w:spacing w:line="240" w:lineRule="auto"/>
              <w:ind w:left="426" w:hanging="142"/>
              <w:textAlignment w:val="auto"/>
              <w:rPr>
                <w:rFonts w:ascii="Arial" w:hAnsi="Arial" w:cs="Arial"/>
                <w:sz w:val="22"/>
                <w:szCs w:val="22"/>
              </w:rPr>
            </w:pPr>
            <w:r w:rsidRPr="00A621A2">
              <w:rPr>
                <w:rFonts w:ascii="Arial" w:hAnsi="Arial" w:cs="Arial"/>
                <w:sz w:val="22"/>
                <w:szCs w:val="22"/>
              </w:rPr>
              <w:t>dwu- lub trzystopniowy system oczyszczania powietrza;</w:t>
            </w:r>
          </w:p>
          <w:p w:rsidR="00EB4A64" w:rsidRPr="00A621A2" w:rsidRDefault="00EB4A64">
            <w:pPr>
              <w:pStyle w:val="Tekstpodstawowy"/>
              <w:widowControl/>
              <w:numPr>
                <w:ilvl w:val="0"/>
                <w:numId w:val="84"/>
              </w:numPr>
              <w:tabs>
                <w:tab w:val="left" w:pos="284"/>
              </w:tabs>
              <w:adjustRightInd/>
              <w:spacing w:line="240" w:lineRule="auto"/>
              <w:ind w:left="426" w:hanging="142"/>
              <w:textAlignment w:val="auto"/>
              <w:rPr>
                <w:rFonts w:ascii="Arial" w:hAnsi="Arial" w:cs="Arial"/>
                <w:sz w:val="22"/>
                <w:szCs w:val="22"/>
              </w:rPr>
            </w:pPr>
            <w:r w:rsidRPr="00A621A2">
              <w:rPr>
                <w:rFonts w:ascii="Arial" w:hAnsi="Arial" w:cs="Arial"/>
                <w:sz w:val="22"/>
                <w:szCs w:val="22"/>
              </w:rPr>
              <w:lastRenderedPageBreak/>
              <w:t xml:space="preserve">płuczka biologiczna (lub </w:t>
            </w:r>
            <w:proofErr w:type="spellStart"/>
            <w:r w:rsidRPr="00A621A2">
              <w:rPr>
                <w:rFonts w:ascii="Arial" w:hAnsi="Arial" w:cs="Arial"/>
                <w:sz w:val="22"/>
                <w:szCs w:val="22"/>
              </w:rPr>
              <w:t>biofiltr</w:t>
            </w:r>
            <w:proofErr w:type="spellEnd"/>
            <w:r w:rsidRPr="00A621A2">
              <w:rPr>
                <w:rFonts w:ascii="Arial" w:hAnsi="Arial" w:cs="Arial"/>
                <w:sz w:val="22"/>
                <w:szCs w:val="22"/>
              </w:rPr>
              <w:t xml:space="preserve"> ze zraszanym złożem).</w:t>
            </w:r>
          </w:p>
          <w:p w:rsidR="00EB4A64" w:rsidRPr="00A621A2" w:rsidRDefault="00EB4A64" w:rsidP="004D4920">
            <w:pPr>
              <w:pStyle w:val="Tekstpodstawowy"/>
              <w:spacing w:line="240" w:lineRule="auto"/>
              <w:rPr>
                <w:rFonts w:ascii="Arial" w:hAnsi="Arial" w:cs="Arial"/>
                <w:sz w:val="22"/>
                <w:szCs w:val="22"/>
              </w:rPr>
            </w:pPr>
            <w:r w:rsidRPr="00A621A2">
              <w:rPr>
                <w:rFonts w:ascii="Arial" w:hAnsi="Arial" w:cs="Arial"/>
                <w:sz w:val="22"/>
                <w:szCs w:val="22"/>
              </w:rPr>
              <w:t xml:space="preserve">Może nie mieć powszechnego zastosowania ze względu na wysokie koszty realizacji. </w:t>
            </w:r>
            <w:r w:rsidRPr="00A621A2">
              <w:rPr>
                <w:rFonts w:ascii="Arial" w:hAnsi="Arial" w:cs="Arial"/>
                <w:sz w:val="22"/>
                <w:szCs w:val="22"/>
              </w:rPr>
              <w:br/>
              <w:t>W przypadku istniejących zespołów urządzeń ma zastosowanie wyłącznie wówczas, gdy wykorzystuje się scentralizowany system wentylacji.</w:t>
            </w:r>
          </w:p>
          <w:p w:rsidR="00EB4A64" w:rsidRPr="00A621A2" w:rsidRDefault="00EB4A64">
            <w:pPr>
              <w:pStyle w:val="Tekstpodstawowy"/>
              <w:widowControl/>
              <w:numPr>
                <w:ilvl w:val="0"/>
                <w:numId w:val="80"/>
              </w:numPr>
              <w:tabs>
                <w:tab w:val="left" w:pos="284"/>
              </w:tabs>
              <w:adjustRightInd/>
              <w:spacing w:line="240" w:lineRule="auto"/>
              <w:textAlignment w:val="auto"/>
              <w:rPr>
                <w:rFonts w:ascii="Arial" w:hAnsi="Arial" w:cs="Arial"/>
                <w:sz w:val="22"/>
                <w:szCs w:val="22"/>
              </w:rPr>
            </w:pPr>
            <w:r w:rsidRPr="00A621A2">
              <w:rPr>
                <w:rFonts w:ascii="Arial" w:hAnsi="Arial" w:cs="Arial"/>
                <w:sz w:val="22"/>
                <w:szCs w:val="22"/>
              </w:rPr>
              <w:t>Zakwaszanie gnojowicy. Wszystkie świnie.</w:t>
            </w:r>
          </w:p>
          <w:p w:rsidR="00EB4A64" w:rsidRPr="00A621A2" w:rsidRDefault="00EB4A64" w:rsidP="004D4920">
            <w:pPr>
              <w:pStyle w:val="Tekstpodstawowy"/>
              <w:tabs>
                <w:tab w:val="left" w:pos="284"/>
              </w:tabs>
              <w:spacing w:line="240" w:lineRule="auto"/>
              <w:ind w:left="400"/>
              <w:rPr>
                <w:rFonts w:ascii="Arial" w:hAnsi="Arial" w:cs="Arial"/>
                <w:sz w:val="22"/>
                <w:szCs w:val="22"/>
              </w:rPr>
            </w:pPr>
            <w:r w:rsidRPr="00A621A2">
              <w:rPr>
                <w:rFonts w:ascii="Arial" w:hAnsi="Arial" w:cs="Arial"/>
                <w:sz w:val="22"/>
                <w:szCs w:val="22"/>
              </w:rPr>
              <w:t>Zastosowanie ogólne.</w:t>
            </w:r>
          </w:p>
          <w:p w:rsidR="00EB4A64" w:rsidRPr="00A621A2" w:rsidRDefault="00EB4A64" w:rsidP="004D4920">
            <w:pPr>
              <w:pStyle w:val="Tekstpodstawowy"/>
              <w:tabs>
                <w:tab w:val="left" w:pos="284"/>
              </w:tabs>
              <w:spacing w:line="240" w:lineRule="auto"/>
              <w:ind w:left="40"/>
              <w:rPr>
                <w:rFonts w:ascii="Arial" w:hAnsi="Arial" w:cs="Arial"/>
                <w:sz w:val="22"/>
                <w:szCs w:val="22"/>
              </w:rPr>
            </w:pPr>
            <w:r w:rsidRPr="00A621A2">
              <w:rPr>
                <w:rFonts w:ascii="Arial" w:hAnsi="Arial" w:cs="Arial"/>
                <w:sz w:val="22"/>
                <w:szCs w:val="22"/>
              </w:rPr>
              <w:t>5. Stosowanie pływających kulek w kanale obornika.</w:t>
            </w:r>
          </w:p>
          <w:p w:rsidR="00EB4A64" w:rsidRPr="00A621A2" w:rsidRDefault="00EB4A64" w:rsidP="004D4920">
            <w:pPr>
              <w:jc w:val="both"/>
              <w:rPr>
                <w:rFonts w:ascii="Arial" w:hAnsi="Arial" w:cs="Arial"/>
                <w:sz w:val="22"/>
                <w:szCs w:val="22"/>
              </w:rPr>
            </w:pPr>
            <w:r w:rsidRPr="00A621A2">
              <w:rPr>
                <w:rFonts w:ascii="Arial" w:hAnsi="Arial" w:cs="Arial"/>
                <w:sz w:val="22"/>
                <w:szCs w:val="22"/>
              </w:rPr>
              <w:t xml:space="preserve">Tuczniki. Nie dotyczy zespołów urządzeń wyposażonych w kanały gnojowicowe </w:t>
            </w:r>
            <w:r w:rsidRPr="00A621A2">
              <w:rPr>
                <w:rFonts w:ascii="Arial" w:hAnsi="Arial" w:cs="Arial"/>
                <w:sz w:val="22"/>
                <w:szCs w:val="22"/>
              </w:rPr>
              <w:br/>
              <w:t>o pochyłych ścianach oraz zespołów urządzeń, w których stosuje się usuwanie gnojowicy przez spłukiwanie.</w:t>
            </w:r>
          </w:p>
          <w:p w:rsidR="00EB4A64" w:rsidRPr="00A621A2" w:rsidRDefault="00EB4A64" w:rsidP="004D4920">
            <w:pPr>
              <w:pStyle w:val="Tekstpodstawowy"/>
              <w:tabs>
                <w:tab w:val="left" w:pos="284"/>
              </w:tabs>
              <w:spacing w:after="120" w:line="250" w:lineRule="exact"/>
              <w:rPr>
                <w:rFonts w:ascii="Arial" w:hAnsi="Arial" w:cs="Arial"/>
                <w:b/>
                <w:sz w:val="22"/>
                <w:szCs w:val="22"/>
              </w:rPr>
            </w:pPr>
            <w:r w:rsidRPr="00A621A2">
              <w:rPr>
                <w:rFonts w:ascii="Arial" w:hAnsi="Arial" w:cs="Arial"/>
                <w:b/>
                <w:sz w:val="22"/>
                <w:szCs w:val="22"/>
              </w:rPr>
              <w:t>Tab. 2.1. BAT-AEL dla emisji amoniaku do powietrza z każdego pomieszczenia dla świń</w:t>
            </w:r>
          </w:p>
          <w:tbl>
            <w:tblPr>
              <w:tblW w:w="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2.1."/>
            </w:tblPr>
            <w:tblGrid>
              <w:gridCol w:w="1085"/>
              <w:gridCol w:w="1843"/>
              <w:gridCol w:w="1843"/>
            </w:tblGrid>
            <w:tr w:rsidR="00EB4A64" w:rsidRPr="00A621A2" w:rsidTr="004D4920">
              <w:trPr>
                <w:trHeight w:val="794"/>
                <w:jc w:val="center"/>
              </w:trPr>
              <w:tc>
                <w:tcPr>
                  <w:tcW w:w="1085" w:type="dxa"/>
                  <w:vAlign w:val="center"/>
                </w:tcPr>
                <w:p w:rsidR="00EB4A64" w:rsidRPr="00A621A2" w:rsidRDefault="00EB4A64" w:rsidP="004D4920">
                  <w:pPr>
                    <w:tabs>
                      <w:tab w:val="left" w:pos="284"/>
                    </w:tabs>
                    <w:ind w:right="40"/>
                    <w:jc w:val="both"/>
                    <w:rPr>
                      <w:rFonts w:ascii="Arial" w:hAnsi="Arial" w:cs="Arial"/>
                      <w:b/>
                      <w:sz w:val="16"/>
                      <w:szCs w:val="16"/>
                      <w:shd w:val="clear" w:color="auto" w:fill="FFFFFF"/>
                    </w:rPr>
                  </w:pPr>
                  <w:r w:rsidRPr="00A621A2">
                    <w:rPr>
                      <w:rFonts w:ascii="Arial" w:hAnsi="Arial" w:cs="Arial"/>
                      <w:b/>
                      <w:sz w:val="16"/>
                      <w:szCs w:val="16"/>
                      <w:shd w:val="clear" w:color="auto" w:fill="FFFFFF"/>
                    </w:rPr>
                    <w:t>Parametr</w:t>
                  </w:r>
                </w:p>
              </w:tc>
              <w:tc>
                <w:tcPr>
                  <w:tcW w:w="1843" w:type="dxa"/>
                  <w:vAlign w:val="center"/>
                </w:tcPr>
                <w:p w:rsidR="00EB4A64" w:rsidRPr="00A621A2" w:rsidRDefault="00EB4A64" w:rsidP="004D4920">
                  <w:pPr>
                    <w:tabs>
                      <w:tab w:val="left" w:pos="284"/>
                    </w:tabs>
                    <w:ind w:right="40"/>
                    <w:jc w:val="both"/>
                    <w:rPr>
                      <w:rFonts w:ascii="Arial" w:hAnsi="Arial" w:cs="Arial"/>
                      <w:b/>
                      <w:sz w:val="16"/>
                      <w:szCs w:val="16"/>
                    </w:rPr>
                  </w:pPr>
                  <w:r w:rsidRPr="00A621A2">
                    <w:rPr>
                      <w:rFonts w:ascii="Arial" w:hAnsi="Arial" w:cs="Arial"/>
                      <w:b/>
                      <w:sz w:val="16"/>
                      <w:szCs w:val="16"/>
                    </w:rPr>
                    <w:t>Kategoria zwierząt</w:t>
                  </w:r>
                </w:p>
              </w:tc>
              <w:tc>
                <w:tcPr>
                  <w:tcW w:w="1843" w:type="dxa"/>
                  <w:vAlign w:val="center"/>
                </w:tcPr>
                <w:p w:rsidR="00EB4A64" w:rsidRPr="00A621A2" w:rsidRDefault="00EB4A64" w:rsidP="004D4920">
                  <w:pPr>
                    <w:tabs>
                      <w:tab w:val="left" w:pos="284"/>
                    </w:tabs>
                    <w:ind w:right="40"/>
                    <w:jc w:val="both"/>
                    <w:rPr>
                      <w:rFonts w:ascii="Arial" w:hAnsi="Arial" w:cs="Arial"/>
                      <w:b/>
                      <w:sz w:val="16"/>
                      <w:szCs w:val="16"/>
                      <w:vertAlign w:val="superscript"/>
                    </w:rPr>
                  </w:pPr>
                  <w:r w:rsidRPr="00A621A2">
                    <w:rPr>
                      <w:rFonts w:ascii="Arial" w:hAnsi="Arial" w:cs="Arial"/>
                      <w:b/>
                      <w:sz w:val="16"/>
                      <w:szCs w:val="16"/>
                    </w:rPr>
                    <w:t xml:space="preserve">BAT - AEL </w:t>
                  </w:r>
                  <w:r w:rsidRPr="00A621A2">
                    <w:rPr>
                      <w:rFonts w:ascii="Arial" w:hAnsi="Arial" w:cs="Arial"/>
                      <w:b/>
                      <w:sz w:val="16"/>
                      <w:szCs w:val="16"/>
                      <w:vertAlign w:val="superscript"/>
                    </w:rPr>
                    <w:t>(1)</w:t>
                  </w:r>
                </w:p>
                <w:p w:rsidR="00EB4A64" w:rsidRPr="00A621A2" w:rsidRDefault="00EB4A64" w:rsidP="004D4920">
                  <w:pPr>
                    <w:tabs>
                      <w:tab w:val="left" w:pos="284"/>
                    </w:tabs>
                    <w:ind w:right="40"/>
                    <w:jc w:val="both"/>
                    <w:rPr>
                      <w:rFonts w:ascii="Arial" w:hAnsi="Arial" w:cs="Arial"/>
                      <w:b/>
                      <w:sz w:val="16"/>
                      <w:szCs w:val="16"/>
                      <w:shd w:val="clear" w:color="auto" w:fill="FFFFFF"/>
                    </w:rPr>
                  </w:pPr>
                  <w:r w:rsidRPr="00A621A2">
                    <w:rPr>
                      <w:rFonts w:ascii="Arial" w:hAnsi="Arial" w:cs="Arial"/>
                      <w:b/>
                      <w:sz w:val="16"/>
                      <w:szCs w:val="16"/>
                      <w:shd w:val="clear" w:color="auto" w:fill="FFFFFF"/>
                    </w:rPr>
                    <w:t>(kg NH</w:t>
                  </w:r>
                  <w:r w:rsidRPr="00A621A2">
                    <w:rPr>
                      <w:rFonts w:ascii="Arial" w:hAnsi="Arial" w:cs="Arial"/>
                      <w:b/>
                      <w:sz w:val="16"/>
                      <w:szCs w:val="16"/>
                      <w:shd w:val="clear" w:color="auto" w:fill="FFFFFF"/>
                      <w:vertAlign w:val="subscript"/>
                    </w:rPr>
                    <w:t xml:space="preserve">3 </w:t>
                  </w:r>
                  <w:r w:rsidRPr="00A621A2">
                    <w:rPr>
                      <w:rFonts w:ascii="Arial" w:hAnsi="Arial" w:cs="Arial"/>
                      <w:b/>
                      <w:sz w:val="16"/>
                      <w:szCs w:val="16"/>
                      <w:shd w:val="clear" w:color="auto" w:fill="FFFFFF"/>
                    </w:rPr>
                    <w:t>/stanowisko dla zwierzęcia/rok)</w:t>
                  </w:r>
                </w:p>
              </w:tc>
            </w:tr>
            <w:tr w:rsidR="00EB4A64" w:rsidRPr="00A621A2" w:rsidTr="004D4920">
              <w:trPr>
                <w:trHeight w:val="212"/>
                <w:jc w:val="center"/>
              </w:trPr>
              <w:tc>
                <w:tcPr>
                  <w:tcW w:w="1085" w:type="dxa"/>
                  <w:vMerge w:val="restart"/>
                  <w:vAlign w:val="center"/>
                </w:tcPr>
                <w:p w:rsidR="00EB4A64" w:rsidRPr="00A621A2" w:rsidRDefault="00EB4A64" w:rsidP="004D4920">
                  <w:pPr>
                    <w:shd w:val="clear" w:color="auto" w:fill="FFFFFF"/>
                    <w:tabs>
                      <w:tab w:val="left" w:pos="284"/>
                    </w:tabs>
                    <w:ind w:right="-63" w:firstLine="5"/>
                    <w:jc w:val="both"/>
                    <w:rPr>
                      <w:rFonts w:ascii="Arial" w:hAnsi="Arial" w:cs="Arial"/>
                      <w:sz w:val="16"/>
                      <w:szCs w:val="16"/>
                    </w:rPr>
                  </w:pPr>
                  <w:r w:rsidRPr="00A621A2">
                    <w:rPr>
                      <w:rFonts w:ascii="Arial" w:hAnsi="Arial" w:cs="Arial"/>
                      <w:sz w:val="16"/>
                      <w:szCs w:val="16"/>
                    </w:rPr>
                    <w:t>Amoniak wyrażony jako NH</w:t>
                  </w:r>
                  <w:r w:rsidRPr="00A621A2">
                    <w:rPr>
                      <w:rFonts w:ascii="Arial" w:hAnsi="Arial" w:cs="Arial"/>
                      <w:sz w:val="16"/>
                      <w:szCs w:val="16"/>
                      <w:vertAlign w:val="subscript"/>
                    </w:rPr>
                    <w:t>3</w:t>
                  </w:r>
                </w:p>
              </w:tc>
              <w:tc>
                <w:tcPr>
                  <w:tcW w:w="1843" w:type="dxa"/>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Lochy luźne i prośne</w:t>
                  </w:r>
                </w:p>
              </w:tc>
              <w:tc>
                <w:tcPr>
                  <w:tcW w:w="1843" w:type="dxa"/>
                  <w:vAlign w:val="center"/>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 xml:space="preserve">0,2 - 2,7 </w:t>
                  </w:r>
                  <w:r w:rsidRPr="00A621A2">
                    <w:rPr>
                      <w:rFonts w:ascii="Arial" w:hAnsi="Arial" w:cs="Arial"/>
                      <w:b/>
                      <w:sz w:val="16"/>
                      <w:szCs w:val="16"/>
                      <w:vertAlign w:val="superscript"/>
                    </w:rPr>
                    <w:t>(2) (3)</w:t>
                  </w:r>
                </w:p>
              </w:tc>
            </w:tr>
            <w:tr w:rsidR="00EB4A64" w:rsidRPr="00A621A2" w:rsidTr="004D4920">
              <w:trPr>
                <w:trHeight w:val="212"/>
                <w:jc w:val="center"/>
              </w:trPr>
              <w:tc>
                <w:tcPr>
                  <w:tcW w:w="1085" w:type="dxa"/>
                  <w:vMerge/>
                  <w:vAlign w:val="center"/>
                </w:tcPr>
                <w:p w:rsidR="00EB4A64" w:rsidRPr="00A621A2" w:rsidRDefault="00EB4A64" w:rsidP="004D4920">
                  <w:pPr>
                    <w:shd w:val="clear" w:color="auto" w:fill="FFFFFF"/>
                    <w:tabs>
                      <w:tab w:val="left" w:pos="284"/>
                    </w:tabs>
                    <w:ind w:right="40" w:firstLine="125"/>
                    <w:jc w:val="both"/>
                    <w:rPr>
                      <w:rFonts w:ascii="Arial" w:hAnsi="Arial" w:cs="Arial"/>
                      <w:sz w:val="16"/>
                      <w:szCs w:val="16"/>
                    </w:rPr>
                  </w:pPr>
                </w:p>
              </w:tc>
              <w:tc>
                <w:tcPr>
                  <w:tcW w:w="1843" w:type="dxa"/>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 xml:space="preserve">Lochy karmiące </w:t>
                  </w:r>
                  <w:r w:rsidRPr="00A621A2">
                    <w:rPr>
                      <w:rFonts w:ascii="Arial" w:hAnsi="Arial" w:cs="Arial"/>
                      <w:sz w:val="16"/>
                      <w:szCs w:val="16"/>
                    </w:rPr>
                    <w:br/>
                    <w:t xml:space="preserve">(wraz z prosiętami) </w:t>
                  </w:r>
                  <w:r w:rsidRPr="00A621A2">
                    <w:rPr>
                      <w:rFonts w:ascii="Arial" w:hAnsi="Arial" w:cs="Arial"/>
                      <w:sz w:val="16"/>
                      <w:szCs w:val="16"/>
                    </w:rPr>
                    <w:br/>
                    <w:t>w klatkach</w:t>
                  </w:r>
                </w:p>
              </w:tc>
              <w:tc>
                <w:tcPr>
                  <w:tcW w:w="1843" w:type="dxa"/>
                  <w:vAlign w:val="center"/>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 xml:space="preserve">0,4 - 5,6 </w:t>
                  </w:r>
                  <w:r w:rsidRPr="00A621A2">
                    <w:rPr>
                      <w:rFonts w:ascii="Arial" w:hAnsi="Arial" w:cs="Arial"/>
                      <w:b/>
                      <w:sz w:val="16"/>
                      <w:szCs w:val="16"/>
                      <w:vertAlign w:val="superscript"/>
                    </w:rPr>
                    <w:t>(4)</w:t>
                  </w:r>
                </w:p>
              </w:tc>
            </w:tr>
            <w:tr w:rsidR="00EB4A64" w:rsidRPr="00A621A2" w:rsidTr="004D4920">
              <w:trPr>
                <w:trHeight w:val="212"/>
                <w:jc w:val="center"/>
              </w:trPr>
              <w:tc>
                <w:tcPr>
                  <w:tcW w:w="1085" w:type="dxa"/>
                  <w:vMerge/>
                  <w:vAlign w:val="center"/>
                </w:tcPr>
                <w:p w:rsidR="00EB4A64" w:rsidRPr="00A621A2" w:rsidRDefault="00EB4A64" w:rsidP="004D4920">
                  <w:pPr>
                    <w:shd w:val="clear" w:color="auto" w:fill="FFFFFF"/>
                    <w:tabs>
                      <w:tab w:val="left" w:pos="284"/>
                    </w:tabs>
                    <w:ind w:right="40" w:firstLine="125"/>
                    <w:jc w:val="both"/>
                    <w:rPr>
                      <w:rFonts w:ascii="Arial" w:hAnsi="Arial" w:cs="Arial"/>
                      <w:sz w:val="16"/>
                      <w:szCs w:val="16"/>
                    </w:rPr>
                  </w:pPr>
                </w:p>
              </w:tc>
              <w:tc>
                <w:tcPr>
                  <w:tcW w:w="1843" w:type="dxa"/>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Prosięta odsadzone</w:t>
                  </w:r>
                </w:p>
              </w:tc>
              <w:tc>
                <w:tcPr>
                  <w:tcW w:w="1843" w:type="dxa"/>
                  <w:vAlign w:val="center"/>
                </w:tcPr>
                <w:p w:rsidR="00EB4A64" w:rsidRPr="00A621A2" w:rsidRDefault="00EB4A64" w:rsidP="004D4920">
                  <w:pPr>
                    <w:tabs>
                      <w:tab w:val="left" w:pos="284"/>
                    </w:tabs>
                    <w:ind w:right="-52"/>
                    <w:jc w:val="both"/>
                    <w:rPr>
                      <w:rFonts w:ascii="Arial" w:hAnsi="Arial" w:cs="Arial"/>
                      <w:sz w:val="16"/>
                      <w:szCs w:val="16"/>
                    </w:rPr>
                  </w:pPr>
                  <w:r w:rsidRPr="00A621A2">
                    <w:rPr>
                      <w:rFonts w:ascii="Arial" w:hAnsi="Arial" w:cs="Arial"/>
                      <w:sz w:val="16"/>
                      <w:szCs w:val="16"/>
                    </w:rPr>
                    <w:t xml:space="preserve">0,03 - 0,53 </w:t>
                  </w:r>
                  <w:r w:rsidRPr="00A621A2">
                    <w:rPr>
                      <w:rFonts w:ascii="Arial" w:hAnsi="Arial" w:cs="Arial"/>
                      <w:b/>
                      <w:sz w:val="16"/>
                      <w:szCs w:val="16"/>
                      <w:vertAlign w:val="superscript"/>
                    </w:rPr>
                    <w:t>(5) (6)</w:t>
                  </w:r>
                </w:p>
              </w:tc>
            </w:tr>
            <w:tr w:rsidR="00EB4A64" w:rsidRPr="00A621A2" w:rsidTr="004D4920">
              <w:trPr>
                <w:trHeight w:val="212"/>
                <w:jc w:val="center"/>
              </w:trPr>
              <w:tc>
                <w:tcPr>
                  <w:tcW w:w="1085" w:type="dxa"/>
                  <w:vMerge/>
                  <w:vAlign w:val="center"/>
                </w:tcPr>
                <w:p w:rsidR="00EB4A64" w:rsidRPr="00A621A2" w:rsidRDefault="00EB4A64" w:rsidP="004D4920">
                  <w:pPr>
                    <w:shd w:val="clear" w:color="auto" w:fill="FFFFFF"/>
                    <w:tabs>
                      <w:tab w:val="left" w:pos="284"/>
                    </w:tabs>
                    <w:ind w:right="40" w:firstLine="125"/>
                    <w:jc w:val="both"/>
                    <w:rPr>
                      <w:rFonts w:ascii="Arial" w:hAnsi="Arial" w:cs="Arial"/>
                      <w:sz w:val="16"/>
                      <w:szCs w:val="16"/>
                    </w:rPr>
                  </w:pPr>
                </w:p>
              </w:tc>
              <w:tc>
                <w:tcPr>
                  <w:tcW w:w="1843" w:type="dxa"/>
                </w:tcPr>
                <w:p w:rsidR="00EB4A64" w:rsidRPr="00A621A2" w:rsidRDefault="00EB4A64" w:rsidP="004D4920">
                  <w:pPr>
                    <w:tabs>
                      <w:tab w:val="left" w:pos="284"/>
                    </w:tabs>
                    <w:ind w:right="40"/>
                    <w:jc w:val="both"/>
                    <w:rPr>
                      <w:rFonts w:ascii="Arial" w:hAnsi="Arial" w:cs="Arial"/>
                      <w:sz w:val="16"/>
                      <w:szCs w:val="16"/>
                    </w:rPr>
                  </w:pPr>
                  <w:r w:rsidRPr="00A621A2">
                    <w:rPr>
                      <w:rFonts w:ascii="Arial" w:hAnsi="Arial" w:cs="Arial"/>
                      <w:sz w:val="16"/>
                      <w:szCs w:val="16"/>
                    </w:rPr>
                    <w:t>Tuczniki</w:t>
                  </w:r>
                </w:p>
              </w:tc>
              <w:tc>
                <w:tcPr>
                  <w:tcW w:w="1843" w:type="dxa"/>
                  <w:vAlign w:val="center"/>
                </w:tcPr>
                <w:p w:rsidR="00EB4A64" w:rsidRPr="00A621A2" w:rsidRDefault="00EB4A64" w:rsidP="004D4920">
                  <w:pPr>
                    <w:tabs>
                      <w:tab w:val="left" w:pos="284"/>
                    </w:tabs>
                    <w:ind w:right="-52"/>
                    <w:jc w:val="both"/>
                    <w:rPr>
                      <w:rFonts w:ascii="Arial" w:hAnsi="Arial" w:cs="Arial"/>
                      <w:sz w:val="16"/>
                      <w:szCs w:val="16"/>
                    </w:rPr>
                  </w:pPr>
                  <w:r w:rsidRPr="00A621A2">
                    <w:rPr>
                      <w:rFonts w:ascii="Arial" w:hAnsi="Arial" w:cs="Arial"/>
                      <w:sz w:val="16"/>
                      <w:szCs w:val="16"/>
                    </w:rPr>
                    <w:t xml:space="preserve">0,1 - 2,6 </w:t>
                  </w:r>
                  <w:r w:rsidRPr="00A621A2">
                    <w:rPr>
                      <w:rFonts w:ascii="Arial" w:hAnsi="Arial" w:cs="Arial"/>
                      <w:b/>
                      <w:sz w:val="16"/>
                      <w:szCs w:val="16"/>
                      <w:vertAlign w:val="superscript"/>
                    </w:rPr>
                    <w:t>(7) (8)</w:t>
                  </w:r>
                </w:p>
              </w:tc>
            </w:tr>
          </w:tbl>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Dolna granica zakresu związana jest ze stosowaniem systemu oczyszczania powietrza.</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istniejących zespołów urządzeń wykorzystujących głęboki kanał gnojowicowy w połączeniu z technikami zarządzania żywieniem górna granica zakresu BAT-AEL wynosi </w:t>
            </w:r>
            <w:smartTag w:uri="urn:schemas-microsoft-com:office:smarttags" w:element="metricconverter">
              <w:smartTagPr>
                <w:attr w:name="ProductID" w:val="4,0 kg"/>
              </w:smartTagPr>
              <w:r w:rsidRPr="00A621A2">
                <w:rPr>
                  <w:rFonts w:ascii="Arial" w:hAnsi="Arial" w:cs="Arial"/>
                  <w:sz w:val="16"/>
                  <w:szCs w:val="16"/>
                </w:rPr>
                <w:t>4,0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zespołów urządzeń wykorzystujących BAT 30.a6, 30.a7 lub 30.a11 górna granica zakresu BAT-AEL wynosi </w:t>
            </w:r>
            <w:smartTag w:uri="urn:schemas-microsoft-com:office:smarttags" w:element="metricconverter">
              <w:smartTagPr>
                <w:attr w:name="ProductID" w:val="5,2 kg"/>
              </w:smartTagPr>
              <w:r w:rsidRPr="00A621A2">
                <w:rPr>
                  <w:rFonts w:ascii="Arial" w:hAnsi="Arial" w:cs="Arial"/>
                  <w:sz w:val="16"/>
                  <w:szCs w:val="16"/>
                </w:rPr>
                <w:t>5,2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istniejących zespołów urządzeń wykorzystujących BAT 30.a0 w połączeniu z technikami zarządzania żywieniem górna granica zakresu BAT-AEL wynosi </w:t>
            </w:r>
            <w:smartTag w:uri="urn:schemas-microsoft-com:office:smarttags" w:element="metricconverter">
              <w:smartTagPr>
                <w:attr w:name="ProductID" w:val="7,5 kg"/>
              </w:smartTagPr>
              <w:r w:rsidRPr="00A621A2">
                <w:rPr>
                  <w:rFonts w:ascii="Arial" w:hAnsi="Arial" w:cs="Arial"/>
                  <w:sz w:val="16"/>
                  <w:szCs w:val="16"/>
                </w:rPr>
                <w:t>7,5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istniejących zespołów urządzeń wykorzystujących głęboki kanał gnojowicowy w połączeniu z technikami zarządzania żywieniem górna granica zakresu BAT-AEL wynosi </w:t>
            </w:r>
            <w:smartTag w:uri="urn:schemas-microsoft-com:office:smarttags" w:element="metricconverter">
              <w:smartTagPr>
                <w:attr w:name="ProductID" w:val="0,7 kg"/>
              </w:smartTagPr>
              <w:r w:rsidRPr="00A621A2">
                <w:rPr>
                  <w:rFonts w:ascii="Arial" w:hAnsi="Arial" w:cs="Arial"/>
                  <w:sz w:val="16"/>
                  <w:szCs w:val="16"/>
                </w:rPr>
                <w:t>0,7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zespołów urządzeń wykorzystujących BAT 30.a6, 30.a7 lub 30.a8 górna granica zakresu BAT-AEL wynosi </w:t>
            </w:r>
            <w:smartTag w:uri="urn:schemas-microsoft-com:office:smarttags" w:element="metricconverter">
              <w:smartTagPr>
                <w:attr w:name="ProductID" w:val="0,7 kg"/>
              </w:smartTagPr>
              <w:r w:rsidRPr="00A621A2">
                <w:rPr>
                  <w:rFonts w:ascii="Arial" w:hAnsi="Arial" w:cs="Arial"/>
                  <w:sz w:val="16"/>
                  <w:szCs w:val="16"/>
                </w:rPr>
                <w:t>0,7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pPr>
              <w:pStyle w:val="Tekstpodstawowy"/>
              <w:widowControl/>
              <w:numPr>
                <w:ilvl w:val="0"/>
                <w:numId w:val="85"/>
              </w:numPr>
              <w:adjustRightInd/>
              <w:spacing w:line="187" w:lineRule="exact"/>
              <w:ind w:left="720" w:hanging="360"/>
              <w:textAlignment w:val="auto"/>
              <w:rPr>
                <w:rFonts w:ascii="Arial" w:hAnsi="Arial" w:cs="Arial"/>
                <w:sz w:val="16"/>
                <w:szCs w:val="16"/>
              </w:rPr>
            </w:pPr>
            <w:r w:rsidRPr="00A621A2">
              <w:rPr>
                <w:rFonts w:ascii="Arial" w:hAnsi="Arial" w:cs="Arial"/>
                <w:sz w:val="16"/>
                <w:szCs w:val="16"/>
              </w:rPr>
              <w:t xml:space="preserve">Dla istniejących zespołów urządzeń wykorzystujących głęboki kanał gnojowicowy w połączeniu z technikami zarządzania żywieniem górna granica zakresu BAT-AEL wynosi </w:t>
            </w:r>
            <w:smartTag w:uri="urn:schemas-microsoft-com:office:smarttags" w:element="metricconverter">
              <w:smartTagPr>
                <w:attr w:name="ProductID" w:val="3,6 kg"/>
              </w:smartTagPr>
              <w:r w:rsidRPr="00A621A2">
                <w:rPr>
                  <w:rFonts w:ascii="Arial" w:hAnsi="Arial" w:cs="Arial"/>
                  <w:sz w:val="16"/>
                  <w:szCs w:val="16"/>
                </w:rPr>
                <w:t>3,6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p w:rsidR="00EB4A64" w:rsidRPr="00A621A2" w:rsidRDefault="00EB4A64" w:rsidP="004D4920">
            <w:pPr>
              <w:spacing w:before="120"/>
              <w:ind w:left="40" w:right="23"/>
              <w:jc w:val="both"/>
              <w:rPr>
                <w:rFonts w:ascii="Arial" w:hAnsi="Arial" w:cs="Arial"/>
                <w:b/>
                <w:sz w:val="22"/>
                <w:szCs w:val="22"/>
              </w:rPr>
            </w:pPr>
            <w:r w:rsidRPr="00A621A2">
              <w:rPr>
                <w:rFonts w:ascii="Arial" w:hAnsi="Arial" w:cs="Arial"/>
                <w:sz w:val="16"/>
                <w:szCs w:val="16"/>
              </w:rPr>
              <w:t xml:space="preserve">Dla zespołów urządzeń wykorzystujących BAT 30.a6, 30.a7, 30.a8 lub 30.a16 górna granica zakresu BAT-AEL wynosi </w:t>
            </w:r>
            <w:smartTag w:uri="urn:schemas-microsoft-com:office:smarttags" w:element="metricconverter">
              <w:smartTagPr>
                <w:attr w:name="ProductID" w:val="5,65 kg"/>
              </w:smartTagPr>
              <w:r w:rsidRPr="00A621A2">
                <w:rPr>
                  <w:rFonts w:ascii="Arial" w:hAnsi="Arial" w:cs="Arial"/>
                  <w:sz w:val="16"/>
                  <w:szCs w:val="16"/>
                </w:rPr>
                <w:t>5,65 kg</w:t>
              </w:r>
            </w:smartTag>
            <w:r w:rsidRPr="00A621A2">
              <w:rPr>
                <w:rFonts w:ascii="Arial" w:hAnsi="Arial" w:cs="Arial"/>
                <w:sz w:val="16"/>
                <w:szCs w:val="16"/>
              </w:rPr>
              <w:t xml:space="preserve"> NH</w:t>
            </w:r>
            <w:r w:rsidRPr="00A621A2">
              <w:rPr>
                <w:rFonts w:ascii="Arial" w:hAnsi="Arial" w:cs="Arial"/>
                <w:sz w:val="16"/>
                <w:szCs w:val="16"/>
                <w:vertAlign w:val="subscript"/>
              </w:rPr>
              <w:t>3</w:t>
            </w:r>
            <w:r w:rsidRPr="00A621A2">
              <w:rPr>
                <w:rFonts w:ascii="Arial" w:hAnsi="Arial" w:cs="Arial"/>
                <w:sz w:val="16"/>
                <w:szCs w:val="16"/>
              </w:rPr>
              <w:t>/stanowisko dla zwierzęcia/rok.</w:t>
            </w:r>
          </w:p>
        </w:tc>
        <w:tc>
          <w:tcPr>
            <w:tcW w:w="4749" w:type="dxa"/>
            <w:tcBorders>
              <w:top w:val="single" w:sz="4" w:space="0" w:color="auto"/>
              <w:left w:val="single" w:sz="4" w:space="0" w:color="auto"/>
              <w:bottom w:val="single" w:sz="4" w:space="0" w:color="auto"/>
              <w:right w:val="single" w:sz="4" w:space="0" w:color="auto"/>
            </w:tcBorders>
          </w:tcPr>
          <w:p w:rsidR="00EB4A64" w:rsidRPr="00A621A2" w:rsidRDefault="00EB4A64" w:rsidP="004D4920">
            <w:pPr>
              <w:pStyle w:val="Tekstpodstawowy"/>
              <w:spacing w:line="240" w:lineRule="auto"/>
              <w:rPr>
                <w:rFonts w:ascii="Arial" w:hAnsi="Arial" w:cs="Arial"/>
                <w:b/>
                <w:sz w:val="22"/>
                <w:szCs w:val="22"/>
              </w:rPr>
            </w:pPr>
            <w:r w:rsidRPr="00A621A2">
              <w:rPr>
                <w:rFonts w:ascii="Arial" w:hAnsi="Arial" w:cs="Arial"/>
                <w:b/>
                <w:sz w:val="22"/>
                <w:szCs w:val="22"/>
              </w:rPr>
              <w:lastRenderedPageBreak/>
              <w:t>BAT 30 – zgodność z BAT.</w:t>
            </w:r>
          </w:p>
          <w:p w:rsidR="00EB4A64" w:rsidRPr="00A621A2" w:rsidRDefault="00EB4A64" w:rsidP="004D4920">
            <w:pPr>
              <w:pStyle w:val="Tekstpodstawowy"/>
              <w:spacing w:line="240" w:lineRule="auto"/>
              <w:rPr>
                <w:rFonts w:ascii="Arial" w:hAnsi="Arial" w:cs="Arial"/>
                <w:sz w:val="22"/>
                <w:szCs w:val="22"/>
              </w:rPr>
            </w:pPr>
            <w:r w:rsidRPr="00A621A2">
              <w:rPr>
                <w:rFonts w:ascii="Arial" w:hAnsi="Arial" w:cs="Arial"/>
                <w:sz w:val="22"/>
                <w:szCs w:val="22"/>
              </w:rPr>
              <w:t>Prowadzący instalację będzie ograniczał emisję amoniaku do powietrza z każdego pomieszczenia dla świń, w ramach BAT poprzez zastosowanie następujących technik:</w:t>
            </w:r>
          </w:p>
          <w:p w:rsidR="00EB4A64" w:rsidRPr="00A621A2" w:rsidRDefault="00EB4A64">
            <w:pPr>
              <w:pStyle w:val="Tekstpodstawowy"/>
              <w:numPr>
                <w:ilvl w:val="0"/>
                <w:numId w:val="108"/>
              </w:numPr>
              <w:spacing w:line="240" w:lineRule="auto"/>
              <w:ind w:left="241" w:hanging="241"/>
              <w:rPr>
                <w:rFonts w:ascii="Arial" w:hAnsi="Arial" w:cs="Arial"/>
                <w:sz w:val="22"/>
                <w:szCs w:val="22"/>
              </w:rPr>
            </w:pPr>
            <w:r w:rsidRPr="00A621A2">
              <w:rPr>
                <w:rFonts w:ascii="Arial" w:hAnsi="Arial" w:cs="Arial"/>
                <w:sz w:val="22"/>
                <w:szCs w:val="22"/>
              </w:rPr>
              <w:t>zmniejszenie powierzchni emitującej amoniak (zastosowano głębokie kanały gnojowe, pochyłe ściany  w kanale z gnojowicą) w wyniku czego zmniejszono ich powierzchnię co pozwala na ograniczenie emisji amoniaku do powietrza z przechowywania gnojowicy),</w:t>
            </w:r>
          </w:p>
          <w:p w:rsidR="00EB4A64" w:rsidRPr="00A621A2" w:rsidRDefault="00EB4A64">
            <w:pPr>
              <w:pStyle w:val="Tekstpodstawowy"/>
              <w:numPr>
                <w:ilvl w:val="0"/>
                <w:numId w:val="108"/>
              </w:numPr>
              <w:spacing w:line="240" w:lineRule="auto"/>
              <w:ind w:left="241" w:hanging="241"/>
              <w:rPr>
                <w:rFonts w:ascii="Arial" w:hAnsi="Arial" w:cs="Arial"/>
                <w:sz w:val="22"/>
                <w:szCs w:val="22"/>
              </w:rPr>
            </w:pPr>
            <w:r w:rsidRPr="00A621A2">
              <w:rPr>
                <w:rFonts w:ascii="Arial" w:hAnsi="Arial" w:cs="Arial"/>
                <w:sz w:val="22"/>
                <w:szCs w:val="22"/>
              </w:rPr>
              <w:t>częste usuwanie gnojowicy za pomocą spłukiwania.</w:t>
            </w:r>
          </w:p>
          <w:p w:rsidR="00EB4A64" w:rsidRPr="00A621A2" w:rsidRDefault="00EB4A64" w:rsidP="004D4920">
            <w:pPr>
              <w:pStyle w:val="Tekstpodstawowy"/>
              <w:tabs>
                <w:tab w:val="left" w:pos="551"/>
              </w:tabs>
              <w:spacing w:line="240" w:lineRule="auto"/>
              <w:rPr>
                <w:rFonts w:ascii="Arial" w:hAnsi="Arial" w:cs="Arial"/>
                <w:sz w:val="22"/>
                <w:szCs w:val="22"/>
              </w:rPr>
            </w:pPr>
          </w:p>
          <w:p w:rsidR="00EB4A64" w:rsidRPr="00A621A2" w:rsidRDefault="00EB4A64" w:rsidP="004D4920">
            <w:pPr>
              <w:pStyle w:val="Tekstpodstawowy"/>
              <w:tabs>
                <w:tab w:val="left" w:pos="551"/>
              </w:tabs>
              <w:spacing w:line="240" w:lineRule="auto"/>
              <w:rPr>
                <w:rFonts w:ascii="Arial" w:hAnsi="Arial" w:cs="Arial"/>
                <w:sz w:val="18"/>
                <w:szCs w:val="18"/>
                <w:shd w:val="clear" w:color="auto" w:fill="FFFFFF"/>
              </w:rPr>
            </w:pPr>
            <w:r w:rsidRPr="00A621A2">
              <w:rPr>
                <w:rFonts w:ascii="Arial" w:hAnsi="Arial" w:cs="Arial"/>
                <w:sz w:val="22"/>
                <w:szCs w:val="22"/>
              </w:rPr>
              <w:t>Emisja amoniaku do powietrza z każdego pomieszczenia dla świń</w:t>
            </w:r>
            <w:r w:rsidRPr="00A621A2">
              <w:rPr>
                <w:rFonts w:ascii="Arial" w:hAnsi="Arial" w:cs="Arial"/>
                <w:sz w:val="18"/>
                <w:szCs w:val="18"/>
                <w:shd w:val="clear" w:color="auto" w:fill="FFFFFF"/>
              </w:rPr>
              <w:t xml:space="preserve"> (w kg NH</w:t>
            </w:r>
            <w:r w:rsidRPr="00A621A2">
              <w:rPr>
                <w:rFonts w:ascii="Arial" w:hAnsi="Arial" w:cs="Arial"/>
                <w:sz w:val="18"/>
                <w:szCs w:val="18"/>
                <w:shd w:val="clear" w:color="auto" w:fill="FFFFFF"/>
                <w:vertAlign w:val="subscript"/>
              </w:rPr>
              <w:t>3</w:t>
            </w:r>
            <w:r w:rsidRPr="00A621A2">
              <w:rPr>
                <w:rFonts w:ascii="Arial" w:hAnsi="Arial" w:cs="Arial"/>
                <w:sz w:val="18"/>
                <w:szCs w:val="18"/>
                <w:shd w:val="clear" w:color="auto" w:fill="FFFFFF"/>
              </w:rPr>
              <w:t>/stanowisko/rok)</w:t>
            </w:r>
          </w:p>
          <w:p w:rsidR="00EB4A64" w:rsidRPr="00A621A2" w:rsidRDefault="00EB4A64" w:rsidP="004D4920">
            <w:pPr>
              <w:tabs>
                <w:tab w:val="left" w:pos="971"/>
              </w:tabs>
              <w:ind w:left="263" w:right="40" w:hanging="284"/>
              <w:jc w:val="both"/>
              <w:rPr>
                <w:rFonts w:ascii="Arial" w:hAnsi="Arial" w:cs="Arial"/>
                <w:sz w:val="22"/>
                <w:szCs w:val="22"/>
                <w:shd w:val="clear" w:color="auto" w:fill="FFFFFF"/>
              </w:rPr>
            </w:pPr>
            <w:r w:rsidRPr="00A621A2">
              <w:rPr>
                <w:rFonts w:ascii="Arial" w:hAnsi="Arial" w:cs="Arial"/>
                <w:sz w:val="22"/>
                <w:szCs w:val="22"/>
                <w:shd w:val="clear" w:color="auto" w:fill="FFFFFF"/>
              </w:rPr>
              <w:t xml:space="preserve">Prosięta odsadzone  - 0,53 </w:t>
            </w:r>
          </w:p>
          <w:p w:rsidR="00EB4A64" w:rsidRPr="00A621A2" w:rsidRDefault="00EB4A64" w:rsidP="004D4920">
            <w:pPr>
              <w:tabs>
                <w:tab w:val="left" w:pos="971"/>
              </w:tabs>
              <w:ind w:left="263" w:right="40" w:hanging="284"/>
              <w:jc w:val="both"/>
              <w:rPr>
                <w:rFonts w:ascii="Arial" w:hAnsi="Arial" w:cs="Arial"/>
                <w:b/>
                <w:sz w:val="22"/>
                <w:szCs w:val="22"/>
                <w:highlight w:val="yellow"/>
              </w:rPr>
            </w:pPr>
            <w:r w:rsidRPr="00A621A2">
              <w:rPr>
                <w:rFonts w:ascii="Arial" w:hAnsi="Arial" w:cs="Arial"/>
                <w:sz w:val="22"/>
                <w:szCs w:val="22"/>
                <w:shd w:val="clear" w:color="auto" w:fill="FFFFFF"/>
              </w:rPr>
              <w:t>Tuczniki  -  2,6.</w:t>
            </w:r>
          </w:p>
        </w:tc>
      </w:tr>
    </w:tbl>
    <w:p w:rsidR="00EB4A64" w:rsidRPr="00A621A2" w:rsidRDefault="00EB4A64" w:rsidP="00EB4A64">
      <w:pPr>
        <w:tabs>
          <w:tab w:val="left" w:pos="284"/>
          <w:tab w:val="left" w:pos="426"/>
        </w:tabs>
        <w:spacing w:line="276" w:lineRule="auto"/>
        <w:ind w:left="180" w:hanging="180"/>
        <w:jc w:val="both"/>
        <w:rPr>
          <w:rFonts w:ascii="Arial" w:hAnsi="Arial" w:cs="Arial"/>
          <w:highlight w:val="yellow"/>
        </w:rPr>
      </w:pPr>
    </w:p>
    <w:p w:rsidR="00EB4A64" w:rsidRPr="00A621A2" w:rsidRDefault="00EB4A64" w:rsidP="00EB4A64">
      <w:pPr>
        <w:suppressAutoHyphens/>
        <w:autoSpaceDE w:val="0"/>
        <w:autoSpaceDN w:val="0"/>
        <w:adjustRightInd w:val="0"/>
        <w:ind w:firstLine="708"/>
        <w:contextualSpacing/>
        <w:rPr>
          <w:rFonts w:ascii="Arial" w:eastAsia="Calibri" w:hAnsi="Arial" w:cs="Arial"/>
          <w:sz w:val="23"/>
          <w:szCs w:val="23"/>
          <w:lang w:eastAsia="en-US"/>
        </w:rPr>
      </w:pPr>
      <w:r w:rsidRPr="00A621A2">
        <w:rPr>
          <w:rFonts w:ascii="Arial" w:eastAsia="Calibri" w:hAnsi="Arial" w:cs="Arial"/>
          <w:sz w:val="23"/>
          <w:szCs w:val="23"/>
          <w:lang w:eastAsia="en-US"/>
        </w:rPr>
        <w:lastRenderedPageBreak/>
        <w:t xml:space="preserve">Zgodnie z art. 10 § 1 Kpa organ zapewnił stronie czynny udział w każdym stadium postępowania a przed wydaniem decyzji umożliwił wypowiedzenie się co do zebranych materiałów. </w:t>
      </w:r>
    </w:p>
    <w:p w:rsidR="00EB4A64" w:rsidRPr="00A621A2" w:rsidRDefault="00EB4A64" w:rsidP="00C556A4">
      <w:pPr>
        <w:suppressAutoHyphens/>
        <w:autoSpaceDE w:val="0"/>
        <w:autoSpaceDN w:val="0"/>
        <w:adjustRightInd w:val="0"/>
        <w:spacing w:before="240" w:after="240"/>
        <w:contextualSpacing/>
        <w:rPr>
          <w:rFonts w:ascii="Arial" w:eastAsia="Calibri" w:hAnsi="Arial" w:cs="Arial"/>
          <w:sz w:val="23"/>
          <w:szCs w:val="23"/>
          <w:lang w:eastAsia="en-US"/>
        </w:rPr>
      </w:pPr>
      <w:r w:rsidRPr="00A621A2">
        <w:rPr>
          <w:rFonts w:ascii="Arial" w:eastAsia="Calibri" w:hAnsi="Arial" w:cs="Arial"/>
          <w:sz w:val="23"/>
          <w:szCs w:val="23"/>
          <w:lang w:eastAsia="en-US"/>
        </w:rPr>
        <w:t>Uwzględniając powyższe, należało orzec jak w osnowie.</w:t>
      </w:r>
    </w:p>
    <w:p w:rsidR="00EB4A64" w:rsidRPr="00A621A2" w:rsidRDefault="00EB4A64" w:rsidP="00C556A4">
      <w:pPr>
        <w:pStyle w:val="Nagwek1"/>
        <w:spacing w:after="120"/>
      </w:pPr>
      <w:r w:rsidRPr="00A621A2">
        <w:t>Pouczenie</w:t>
      </w:r>
    </w:p>
    <w:p w:rsidR="00661C47" w:rsidRDefault="00EB4A64" w:rsidP="00EB4A64">
      <w:pPr>
        <w:pStyle w:val="JSpodstawowy"/>
        <w:widowControl/>
        <w:overflowPunct/>
        <w:autoSpaceDE/>
        <w:autoSpaceDN/>
        <w:adjustRightInd/>
        <w:spacing w:after="0" w:line="276" w:lineRule="auto"/>
        <w:rPr>
          <w:rFonts w:ascii="Arial" w:hAnsi="Arial" w:cs="Arial"/>
        </w:rPr>
      </w:pPr>
      <w:r w:rsidRPr="00A621A2">
        <w:rPr>
          <w:rFonts w:ascii="Arial" w:hAnsi="Arial" w:cs="Arial"/>
        </w:rPr>
        <w:t>Od niniejszej decyzji służy odwołanie do Ministra Środowiska za pośrednictwem Marszałka Województwa Podkarpackiego w terminie 14 dni od dnia otrzymania decyzji. Odwołanie należy składać w dwóch egzemplarzach.</w:t>
      </w:r>
    </w:p>
    <w:p w:rsidR="00661C47" w:rsidRDefault="00661C47" w:rsidP="00661C47">
      <w:pPr>
        <w:pStyle w:val="JSpodstawowy"/>
        <w:widowControl/>
        <w:overflowPunct/>
        <w:autoSpaceDE/>
        <w:autoSpaceDN/>
        <w:adjustRightInd/>
        <w:spacing w:before="240" w:after="0"/>
        <w:rPr>
          <w:rFonts w:ascii="Arial" w:hAnsi="Arial" w:cs="Arial"/>
        </w:rPr>
      </w:pPr>
      <w:r>
        <w:rPr>
          <w:rFonts w:ascii="Arial" w:hAnsi="Arial" w:cs="Arial"/>
        </w:rPr>
        <w:t xml:space="preserve">Z upoważnienia Marszałka Województwa </w:t>
      </w:r>
    </w:p>
    <w:p w:rsidR="00661C47" w:rsidRDefault="00661C47" w:rsidP="00661C47">
      <w:pPr>
        <w:pStyle w:val="JSpodstawowy"/>
        <w:widowControl/>
        <w:overflowPunct/>
        <w:autoSpaceDE/>
        <w:autoSpaceDN/>
        <w:adjustRightInd/>
        <w:spacing w:after="0"/>
        <w:rPr>
          <w:rFonts w:ascii="Arial" w:hAnsi="Arial" w:cs="Arial"/>
        </w:rPr>
      </w:pPr>
      <w:r>
        <w:rPr>
          <w:rFonts w:ascii="Arial" w:hAnsi="Arial" w:cs="Arial"/>
        </w:rPr>
        <w:t>Andrzej Kulig</w:t>
      </w:r>
    </w:p>
    <w:p w:rsidR="00EB4A64" w:rsidRPr="00A621A2" w:rsidRDefault="00661C47" w:rsidP="00661C47">
      <w:pPr>
        <w:pStyle w:val="JSpodstawowy"/>
        <w:widowControl/>
        <w:overflowPunct/>
        <w:autoSpaceDE/>
        <w:autoSpaceDN/>
        <w:adjustRightInd/>
        <w:spacing w:after="0"/>
        <w:rPr>
          <w:rFonts w:ascii="Arial" w:hAnsi="Arial" w:cs="Arial"/>
        </w:rPr>
      </w:pPr>
      <w:r>
        <w:rPr>
          <w:rFonts w:ascii="Arial" w:hAnsi="Arial" w:cs="Arial"/>
        </w:rPr>
        <w:t xml:space="preserve">Dyrektor Departamentu Ochrony Środowiska </w:t>
      </w:r>
      <w:r w:rsidR="00EB4A64" w:rsidRPr="00A621A2">
        <w:rPr>
          <w:rFonts w:ascii="Arial" w:hAnsi="Arial" w:cs="Arial"/>
        </w:rPr>
        <w:t xml:space="preserve"> </w:t>
      </w:r>
    </w:p>
    <w:p w:rsidR="00EB4A64" w:rsidRPr="00A621A2" w:rsidRDefault="00EB4A64" w:rsidP="00661C47">
      <w:pPr>
        <w:spacing w:before="1000"/>
        <w:rPr>
          <w:rFonts w:ascii="Arial" w:hAnsi="Arial" w:cs="Arial"/>
          <w:sz w:val="20"/>
          <w:szCs w:val="20"/>
        </w:rPr>
      </w:pPr>
      <w:r w:rsidRPr="00A621A2">
        <w:rPr>
          <w:rFonts w:ascii="Arial" w:hAnsi="Arial" w:cs="Arial"/>
          <w:sz w:val="20"/>
          <w:szCs w:val="20"/>
        </w:rPr>
        <w:t xml:space="preserve">Opłata skarbowa w wys. 506 zł. </w:t>
      </w:r>
    </w:p>
    <w:p w:rsidR="00EB4A64" w:rsidRPr="00A621A2" w:rsidRDefault="00EB4A64" w:rsidP="00EB4A64">
      <w:pPr>
        <w:rPr>
          <w:rFonts w:ascii="Arial" w:hAnsi="Arial" w:cs="Arial"/>
          <w:sz w:val="20"/>
          <w:szCs w:val="20"/>
        </w:rPr>
      </w:pPr>
      <w:r w:rsidRPr="00A621A2">
        <w:rPr>
          <w:rFonts w:ascii="Arial" w:hAnsi="Arial" w:cs="Arial"/>
          <w:sz w:val="20"/>
          <w:szCs w:val="20"/>
        </w:rPr>
        <w:t>uiszczona w dniu 7.02.2018 r.</w:t>
      </w:r>
    </w:p>
    <w:p w:rsidR="00EB4A64" w:rsidRPr="00A621A2" w:rsidRDefault="00EB4A64" w:rsidP="00EB4A64">
      <w:pPr>
        <w:rPr>
          <w:rFonts w:ascii="Arial" w:hAnsi="Arial" w:cs="Arial"/>
          <w:sz w:val="20"/>
          <w:szCs w:val="20"/>
        </w:rPr>
      </w:pPr>
      <w:r w:rsidRPr="00A621A2">
        <w:rPr>
          <w:rFonts w:ascii="Arial" w:hAnsi="Arial" w:cs="Arial"/>
          <w:sz w:val="20"/>
          <w:szCs w:val="20"/>
        </w:rPr>
        <w:t xml:space="preserve">na rachunek bankowy: </w:t>
      </w:r>
    </w:p>
    <w:p w:rsidR="00EB4A64" w:rsidRPr="00A621A2" w:rsidRDefault="00EB4A64" w:rsidP="00EB4A64">
      <w:pPr>
        <w:rPr>
          <w:rFonts w:ascii="Arial" w:hAnsi="Arial" w:cs="Arial"/>
          <w:sz w:val="20"/>
          <w:szCs w:val="20"/>
        </w:rPr>
      </w:pPr>
      <w:r w:rsidRPr="00A621A2">
        <w:rPr>
          <w:rFonts w:ascii="Arial" w:hAnsi="Arial" w:cs="Arial"/>
          <w:sz w:val="20"/>
          <w:szCs w:val="20"/>
        </w:rPr>
        <w:t>Nr 17 10204391 2018 0062 0000 0423</w:t>
      </w:r>
    </w:p>
    <w:p w:rsidR="00EB4A64" w:rsidRPr="00A621A2" w:rsidRDefault="00EB4A64" w:rsidP="00EB4A64">
      <w:pPr>
        <w:rPr>
          <w:rFonts w:ascii="Arial" w:hAnsi="Arial" w:cs="Arial"/>
          <w:sz w:val="20"/>
          <w:szCs w:val="20"/>
        </w:rPr>
      </w:pPr>
      <w:r w:rsidRPr="00A621A2">
        <w:rPr>
          <w:rFonts w:ascii="Arial" w:hAnsi="Arial" w:cs="Arial"/>
          <w:sz w:val="20"/>
          <w:szCs w:val="20"/>
        </w:rPr>
        <w:t>Urzędu Miasta Rzeszowa</w:t>
      </w:r>
    </w:p>
    <w:p w:rsidR="00EB4A64" w:rsidRPr="00A621A2" w:rsidRDefault="00EB4A64" w:rsidP="00C556A4">
      <w:pPr>
        <w:spacing w:before="240"/>
        <w:rPr>
          <w:rFonts w:ascii="Arial" w:hAnsi="Arial" w:cs="Arial"/>
          <w:sz w:val="20"/>
          <w:szCs w:val="20"/>
        </w:rPr>
      </w:pPr>
      <w:r w:rsidRPr="00A621A2">
        <w:rPr>
          <w:rFonts w:ascii="Arial" w:hAnsi="Arial" w:cs="Arial"/>
          <w:sz w:val="20"/>
          <w:szCs w:val="20"/>
        </w:rPr>
        <w:t>Opłata rejestracyjna w wysokości 1</w:t>
      </w:r>
      <w:r w:rsidR="00E46E7E">
        <w:rPr>
          <w:rFonts w:ascii="Arial" w:hAnsi="Arial" w:cs="Arial"/>
          <w:sz w:val="20"/>
          <w:szCs w:val="20"/>
        </w:rPr>
        <w:t xml:space="preserve"> </w:t>
      </w:r>
      <w:r w:rsidRPr="00A621A2">
        <w:rPr>
          <w:rFonts w:ascii="Arial" w:hAnsi="Arial" w:cs="Arial"/>
          <w:sz w:val="20"/>
          <w:szCs w:val="20"/>
        </w:rPr>
        <w:t>262,40 zł.</w:t>
      </w:r>
    </w:p>
    <w:p w:rsidR="00EB4A64" w:rsidRPr="00A621A2" w:rsidRDefault="00EB4A64" w:rsidP="00EB4A64">
      <w:pPr>
        <w:rPr>
          <w:rFonts w:ascii="Arial" w:hAnsi="Arial" w:cs="Arial"/>
          <w:sz w:val="20"/>
          <w:szCs w:val="20"/>
        </w:rPr>
      </w:pPr>
      <w:r w:rsidRPr="00A621A2">
        <w:rPr>
          <w:rFonts w:ascii="Arial" w:hAnsi="Arial" w:cs="Arial"/>
          <w:sz w:val="20"/>
          <w:szCs w:val="20"/>
        </w:rPr>
        <w:t>Uiszczona w dniu 07.02.2018 r.</w:t>
      </w:r>
    </w:p>
    <w:p w:rsidR="00EB4A64" w:rsidRPr="00A621A2" w:rsidRDefault="00EB4A64" w:rsidP="00EB4A64">
      <w:pPr>
        <w:rPr>
          <w:rFonts w:ascii="Arial" w:hAnsi="Arial" w:cs="Arial"/>
          <w:sz w:val="20"/>
          <w:szCs w:val="20"/>
        </w:rPr>
      </w:pPr>
      <w:r w:rsidRPr="00A621A2">
        <w:rPr>
          <w:rFonts w:ascii="Arial" w:hAnsi="Arial" w:cs="Arial"/>
          <w:sz w:val="20"/>
          <w:szCs w:val="20"/>
        </w:rPr>
        <w:t>Na rachunek bankowy:</w:t>
      </w:r>
    </w:p>
    <w:p w:rsidR="00EB4A64" w:rsidRPr="00A621A2" w:rsidRDefault="00EB4A64" w:rsidP="00EB4A64">
      <w:pPr>
        <w:rPr>
          <w:rFonts w:ascii="Arial" w:hAnsi="Arial" w:cs="Arial"/>
          <w:sz w:val="20"/>
          <w:szCs w:val="20"/>
        </w:rPr>
      </w:pPr>
      <w:r w:rsidRPr="00A621A2">
        <w:rPr>
          <w:rFonts w:ascii="Arial" w:hAnsi="Arial" w:cs="Arial"/>
          <w:sz w:val="20"/>
          <w:szCs w:val="20"/>
        </w:rPr>
        <w:t>Nr 76 1130 1062 0000 0109 9520 0010</w:t>
      </w:r>
    </w:p>
    <w:p w:rsidR="00EB4A64" w:rsidRPr="00A621A2" w:rsidRDefault="00EB4A64" w:rsidP="00EB4A64">
      <w:pPr>
        <w:rPr>
          <w:rFonts w:ascii="Arial" w:hAnsi="Arial" w:cs="Arial"/>
          <w:sz w:val="20"/>
          <w:szCs w:val="20"/>
        </w:rPr>
      </w:pPr>
      <w:r w:rsidRPr="00A621A2">
        <w:rPr>
          <w:rFonts w:ascii="Arial" w:hAnsi="Arial" w:cs="Arial"/>
          <w:sz w:val="20"/>
          <w:szCs w:val="20"/>
        </w:rPr>
        <w:t xml:space="preserve">Narodowy Fundusz Ochrony Środowiska </w:t>
      </w:r>
    </w:p>
    <w:p w:rsidR="00EB4A64" w:rsidRPr="00A621A2" w:rsidRDefault="00EB4A64" w:rsidP="00EB4A64">
      <w:pPr>
        <w:rPr>
          <w:rFonts w:ascii="Arial" w:hAnsi="Arial" w:cs="Arial"/>
          <w:sz w:val="20"/>
          <w:szCs w:val="20"/>
        </w:rPr>
      </w:pPr>
      <w:r w:rsidRPr="00A621A2">
        <w:rPr>
          <w:rFonts w:ascii="Arial" w:hAnsi="Arial" w:cs="Arial"/>
          <w:sz w:val="20"/>
          <w:szCs w:val="20"/>
        </w:rPr>
        <w:t>i Gospodarki Wodnej</w:t>
      </w:r>
    </w:p>
    <w:p w:rsidR="00EB4A64" w:rsidRPr="00A621A2" w:rsidRDefault="00EB4A64" w:rsidP="00C556A4">
      <w:pPr>
        <w:spacing w:before="240"/>
        <w:rPr>
          <w:rFonts w:ascii="Arial" w:hAnsi="Arial" w:cs="Arial"/>
          <w:sz w:val="20"/>
          <w:szCs w:val="20"/>
        </w:rPr>
      </w:pPr>
      <w:r w:rsidRPr="00A621A2">
        <w:rPr>
          <w:rFonts w:ascii="Arial" w:hAnsi="Arial" w:cs="Arial"/>
          <w:sz w:val="20"/>
          <w:szCs w:val="20"/>
        </w:rPr>
        <w:t>Otrzymują:</w:t>
      </w:r>
    </w:p>
    <w:p w:rsidR="00EB4A64" w:rsidRPr="00A621A2" w:rsidRDefault="00EB4A64">
      <w:pPr>
        <w:pStyle w:val="Default"/>
        <w:numPr>
          <w:ilvl w:val="1"/>
          <w:numId w:val="2"/>
        </w:numPr>
        <w:tabs>
          <w:tab w:val="clear" w:pos="1440"/>
          <w:tab w:val="num" w:pos="284"/>
        </w:tabs>
        <w:ind w:hanging="1440"/>
        <w:jc w:val="both"/>
        <w:rPr>
          <w:rFonts w:ascii="Arial" w:hAnsi="Arial" w:cs="Arial"/>
          <w:color w:val="auto"/>
          <w:sz w:val="20"/>
          <w:szCs w:val="20"/>
        </w:rPr>
      </w:pPr>
      <w:r w:rsidRPr="00A621A2">
        <w:rPr>
          <w:rFonts w:ascii="Arial" w:hAnsi="Arial" w:cs="Arial"/>
          <w:sz w:val="20"/>
          <w:szCs w:val="20"/>
        </w:rPr>
        <w:t xml:space="preserve">Gospodarstwo Rolne Jacek Nowakowski </w:t>
      </w:r>
    </w:p>
    <w:p w:rsidR="00EB4A64" w:rsidRPr="00A621A2" w:rsidRDefault="00EB4A64" w:rsidP="00EB4A64">
      <w:pPr>
        <w:pStyle w:val="Default"/>
        <w:ind w:left="142"/>
        <w:jc w:val="both"/>
        <w:rPr>
          <w:rFonts w:ascii="Arial" w:hAnsi="Arial" w:cs="Arial"/>
          <w:color w:val="auto"/>
          <w:sz w:val="20"/>
          <w:szCs w:val="20"/>
        </w:rPr>
      </w:pPr>
      <w:r w:rsidRPr="00A621A2">
        <w:rPr>
          <w:rFonts w:ascii="Arial" w:hAnsi="Arial" w:cs="Arial"/>
          <w:sz w:val="20"/>
          <w:szCs w:val="20"/>
        </w:rPr>
        <w:t xml:space="preserve">   Stare Baraki 79, 37-470 Zaklików,</w:t>
      </w:r>
    </w:p>
    <w:p w:rsidR="00EB4A64" w:rsidRPr="00A621A2" w:rsidRDefault="00EB4A64">
      <w:pPr>
        <w:pStyle w:val="Default"/>
        <w:numPr>
          <w:ilvl w:val="1"/>
          <w:numId w:val="2"/>
        </w:numPr>
        <w:tabs>
          <w:tab w:val="clear" w:pos="1440"/>
          <w:tab w:val="num" w:pos="284"/>
        </w:tabs>
        <w:ind w:hanging="1440"/>
        <w:jc w:val="both"/>
        <w:rPr>
          <w:rFonts w:ascii="Arial" w:hAnsi="Arial" w:cs="Arial"/>
          <w:color w:val="auto"/>
          <w:sz w:val="20"/>
          <w:szCs w:val="20"/>
        </w:rPr>
      </w:pPr>
      <w:r w:rsidRPr="00A621A2">
        <w:rPr>
          <w:rFonts w:ascii="Arial" w:hAnsi="Arial" w:cs="Arial"/>
          <w:color w:val="auto"/>
          <w:sz w:val="20"/>
          <w:szCs w:val="20"/>
        </w:rPr>
        <w:t>OS-I. a/a</w:t>
      </w:r>
      <w:r w:rsidRPr="00A621A2">
        <w:rPr>
          <w:rFonts w:ascii="Arial" w:hAnsi="Arial" w:cs="Arial"/>
          <w:color w:val="auto"/>
          <w:sz w:val="20"/>
          <w:szCs w:val="20"/>
        </w:rPr>
        <w:tab/>
      </w:r>
    </w:p>
    <w:p w:rsidR="00EB4A64" w:rsidRPr="00A621A2" w:rsidRDefault="00EB4A64" w:rsidP="00C0378F">
      <w:pPr>
        <w:pStyle w:val="Default"/>
        <w:spacing w:before="360"/>
        <w:ind w:left="357" w:hanging="357"/>
        <w:jc w:val="both"/>
        <w:rPr>
          <w:rFonts w:ascii="Arial" w:hAnsi="Arial" w:cs="Arial"/>
          <w:color w:val="auto"/>
          <w:sz w:val="20"/>
          <w:szCs w:val="20"/>
        </w:rPr>
      </w:pPr>
      <w:r w:rsidRPr="00A621A2">
        <w:rPr>
          <w:rFonts w:ascii="Arial" w:hAnsi="Arial" w:cs="Arial"/>
          <w:color w:val="auto"/>
          <w:sz w:val="20"/>
          <w:szCs w:val="20"/>
        </w:rPr>
        <w:t>Do wiadomości:</w:t>
      </w:r>
    </w:p>
    <w:p w:rsidR="00EB4A64" w:rsidRPr="00A621A2" w:rsidRDefault="00EB4A64">
      <w:pPr>
        <w:pStyle w:val="Default"/>
        <w:numPr>
          <w:ilvl w:val="0"/>
          <w:numId w:val="62"/>
        </w:numPr>
        <w:ind w:left="284" w:hanging="284"/>
        <w:jc w:val="both"/>
        <w:rPr>
          <w:rFonts w:ascii="Arial" w:hAnsi="Arial" w:cs="Arial"/>
          <w:color w:val="auto"/>
          <w:sz w:val="20"/>
          <w:szCs w:val="20"/>
        </w:rPr>
      </w:pPr>
      <w:r w:rsidRPr="00A621A2">
        <w:rPr>
          <w:rFonts w:ascii="Arial" w:hAnsi="Arial" w:cs="Arial"/>
          <w:color w:val="auto"/>
          <w:sz w:val="20"/>
          <w:szCs w:val="20"/>
        </w:rPr>
        <w:t>Podkarpacki Wojewódzki Inspektor Ochrony Środowiska</w:t>
      </w:r>
    </w:p>
    <w:p w:rsidR="00EB4A64" w:rsidRPr="00A621A2" w:rsidRDefault="00EB4A64">
      <w:pPr>
        <w:pStyle w:val="Default"/>
        <w:numPr>
          <w:ilvl w:val="1"/>
          <w:numId w:val="63"/>
        </w:numPr>
        <w:ind w:left="993" w:hanging="709"/>
        <w:jc w:val="both"/>
        <w:rPr>
          <w:rFonts w:ascii="Arial" w:hAnsi="Arial" w:cs="Arial"/>
          <w:color w:val="auto"/>
          <w:sz w:val="20"/>
          <w:szCs w:val="20"/>
        </w:rPr>
      </w:pPr>
      <w:r w:rsidRPr="00A621A2">
        <w:rPr>
          <w:rFonts w:ascii="Arial" w:hAnsi="Arial" w:cs="Arial"/>
          <w:color w:val="auto"/>
          <w:sz w:val="20"/>
          <w:szCs w:val="20"/>
        </w:rPr>
        <w:t>Rzeszów, ul. Langiewicza 26</w:t>
      </w:r>
    </w:p>
    <w:sectPr w:rsidR="00EB4A64" w:rsidRPr="00A621A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DBE" w:rsidRDefault="00C26DBE">
      <w:r>
        <w:separator/>
      </w:r>
    </w:p>
  </w:endnote>
  <w:endnote w:type="continuationSeparator" w:id="0">
    <w:p w:rsidR="00C26DBE" w:rsidRDefault="00C2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PL Switzerland">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OS-I.7222.</w:t>
    </w:r>
    <w:r w:rsidR="000A11AA">
      <w:rPr>
        <w:rFonts w:ascii="Arial" w:hAnsi="Arial" w:cs="Arial"/>
        <w:sz w:val="20"/>
      </w:rPr>
      <w:t>1.1.2018.AC</w:t>
    </w:r>
    <w:r w:rsidR="000A11AA">
      <w:rPr>
        <w:rFonts w:ascii="Arial" w:hAnsi="Arial" w:cs="Arial"/>
        <w:sz w:val="20"/>
      </w:rPr>
      <w:tab/>
    </w:r>
    <w:r>
      <w:rPr>
        <w:rFonts w:ascii="Arial" w:hAnsi="Arial" w:cs="Arial"/>
        <w:sz w:val="20"/>
      </w:rPr>
      <w:tab/>
      <w:t xml:space="preserve">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DBE" w:rsidRDefault="00C26DBE">
      <w:r>
        <w:separator/>
      </w:r>
    </w:p>
  </w:footnote>
  <w:footnote w:type="continuationSeparator" w:id="0">
    <w:p w:rsidR="00C26DBE" w:rsidRDefault="00C2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BF1C0A4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5" w15:restartNumberingAfterBreak="0">
    <w:nsid w:val="0000003F"/>
    <w:multiLevelType w:val="multilevel"/>
    <w:tmpl w:val="0000003E"/>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6" w15:restartNumberingAfterBreak="0">
    <w:nsid w:val="00000045"/>
    <w:multiLevelType w:val="multilevel"/>
    <w:tmpl w:val="00000044"/>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7" w15:restartNumberingAfterBreak="0">
    <w:nsid w:val="00000049"/>
    <w:multiLevelType w:val="multilevel"/>
    <w:tmpl w:val="C082C3EE"/>
    <w:lvl w:ilvl="0">
      <w:start w:val="1"/>
      <w:numFmt w:val="decimal"/>
      <w:lvlText w:val="(%1)"/>
      <w:lvlJc w:val="left"/>
      <w:rPr>
        <w:rFonts w:ascii="Arial" w:hAnsi="Arial" w:cs="Arial" w:hint="default"/>
        <w:b w:val="0"/>
        <w:bCs w:val="0"/>
        <w:i w:val="0"/>
        <w:iCs w:val="0"/>
        <w:smallCaps w:val="0"/>
        <w:strike w:val="0"/>
        <w:color w:val="000000"/>
        <w:spacing w:val="0"/>
        <w:w w:val="100"/>
        <w:position w:val="0"/>
        <w:sz w:val="16"/>
        <w:szCs w:val="16"/>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6"/>
        <w:szCs w:val="16"/>
        <w:u w:val="none"/>
      </w:rPr>
    </w:lvl>
  </w:abstractNum>
  <w:abstractNum w:abstractNumId="8" w15:restartNumberingAfterBreak="0">
    <w:nsid w:val="00E33946"/>
    <w:multiLevelType w:val="hybridMultilevel"/>
    <w:tmpl w:val="CD748E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1F074C7"/>
    <w:multiLevelType w:val="hybridMultilevel"/>
    <w:tmpl w:val="8E76B2BE"/>
    <w:lvl w:ilvl="0" w:tplc="0415000F">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F40F41"/>
    <w:multiLevelType w:val="hybridMultilevel"/>
    <w:tmpl w:val="B3B4AD94"/>
    <w:lvl w:ilvl="0" w:tplc="1640E5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D46DB7"/>
    <w:multiLevelType w:val="hybridMultilevel"/>
    <w:tmpl w:val="2682C0A2"/>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246E8D"/>
    <w:multiLevelType w:val="hybridMultilevel"/>
    <w:tmpl w:val="8CA05454"/>
    <w:lvl w:ilvl="0" w:tplc="50CC1FB0">
      <w:start w:val="1"/>
      <w:numFmt w:val="lowerLetter"/>
      <w:lvlText w:val="%1)"/>
      <w:lvlJc w:val="left"/>
      <w:pPr>
        <w:ind w:left="1004" w:hanging="360"/>
      </w:pPr>
      <w:rPr>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A517CAD"/>
    <w:multiLevelType w:val="hybridMultilevel"/>
    <w:tmpl w:val="A882FD0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C275537"/>
    <w:multiLevelType w:val="hybridMultilevel"/>
    <w:tmpl w:val="CDDC157E"/>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7"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8" w15:restartNumberingAfterBreak="0">
    <w:nsid w:val="142B6CC2"/>
    <w:multiLevelType w:val="hybridMultilevel"/>
    <w:tmpl w:val="3F96D7DE"/>
    <w:lvl w:ilvl="0" w:tplc="051C6D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43D1B02"/>
    <w:multiLevelType w:val="hybridMultilevel"/>
    <w:tmpl w:val="A4DE5058"/>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1" w15:restartNumberingAfterBreak="0">
    <w:nsid w:val="156914E9"/>
    <w:multiLevelType w:val="hybridMultilevel"/>
    <w:tmpl w:val="E0384E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5854DC1"/>
    <w:multiLevelType w:val="hybridMultilevel"/>
    <w:tmpl w:val="2F4E341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FA536F"/>
    <w:multiLevelType w:val="hybridMultilevel"/>
    <w:tmpl w:val="CA409D32"/>
    <w:lvl w:ilvl="0" w:tplc="EF344FDA">
      <w:start w:val="1"/>
      <w:numFmt w:val="lowerLetter"/>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15:restartNumberingAfterBreak="0">
    <w:nsid w:val="166960A5"/>
    <w:multiLevelType w:val="hybridMultilevel"/>
    <w:tmpl w:val="D1FEBE60"/>
    <w:lvl w:ilvl="0" w:tplc="FDD8010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DC3C86"/>
    <w:multiLevelType w:val="hybridMultilevel"/>
    <w:tmpl w:val="143A5A3A"/>
    <w:lvl w:ilvl="0" w:tplc="C3C27E52">
      <w:start w:val="1"/>
      <w:numFmt w:val="decimal"/>
      <w:lvlText w:val="%1)"/>
      <w:lvlJc w:val="left"/>
      <w:pPr>
        <w:ind w:left="644"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C27590"/>
    <w:multiLevelType w:val="hybridMultilevel"/>
    <w:tmpl w:val="B1384396"/>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D642E7"/>
    <w:multiLevelType w:val="hybridMultilevel"/>
    <w:tmpl w:val="9822E916"/>
    <w:lvl w:ilvl="0" w:tplc="5914BE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2030B85"/>
    <w:multiLevelType w:val="hybridMultilevel"/>
    <w:tmpl w:val="0712B816"/>
    <w:lvl w:ilvl="0" w:tplc="F614E594">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22B005B"/>
    <w:multiLevelType w:val="hybridMultilevel"/>
    <w:tmpl w:val="862AA01E"/>
    <w:lvl w:ilvl="0" w:tplc="EF344FD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0" w15:restartNumberingAfterBreak="0">
    <w:nsid w:val="23104797"/>
    <w:multiLevelType w:val="hybridMultilevel"/>
    <w:tmpl w:val="55D2B694"/>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8D6B6B"/>
    <w:multiLevelType w:val="hybridMultilevel"/>
    <w:tmpl w:val="7CCAF34A"/>
    <w:lvl w:ilvl="0" w:tplc="EF344FD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2" w15:restartNumberingAfterBreak="0">
    <w:nsid w:val="25A616AD"/>
    <w:multiLevelType w:val="hybridMultilevel"/>
    <w:tmpl w:val="9BF8092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263A29D1"/>
    <w:multiLevelType w:val="hybridMultilevel"/>
    <w:tmpl w:val="6A6C2014"/>
    <w:lvl w:ilvl="0" w:tplc="F620ED68">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F948FB"/>
    <w:multiLevelType w:val="hybridMultilevel"/>
    <w:tmpl w:val="38A0AE00"/>
    <w:lvl w:ilvl="0" w:tplc="E5C2E40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274A7793"/>
    <w:multiLevelType w:val="hybridMultilevel"/>
    <w:tmpl w:val="0DCCAE18"/>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F648CB"/>
    <w:multiLevelType w:val="hybridMultilevel"/>
    <w:tmpl w:val="8F52A65C"/>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C20746E"/>
    <w:multiLevelType w:val="hybridMultilevel"/>
    <w:tmpl w:val="BBDC61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D21040D"/>
    <w:multiLevelType w:val="hybridMultilevel"/>
    <w:tmpl w:val="138AD91E"/>
    <w:lvl w:ilvl="0" w:tplc="FDD8010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2B12B5"/>
    <w:multiLevelType w:val="hybridMultilevel"/>
    <w:tmpl w:val="C5E2E8DA"/>
    <w:lvl w:ilvl="0" w:tplc="EF344FDA">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1" w15:restartNumberingAfterBreak="0">
    <w:nsid w:val="2DE4304E"/>
    <w:multiLevelType w:val="multilevel"/>
    <w:tmpl w:val="D0723FAA"/>
    <w:lvl w:ilvl="0">
      <w:start w:val="35"/>
      <w:numFmt w:val="decimal"/>
      <w:lvlText w:val="%1"/>
      <w:lvlJc w:val="left"/>
      <w:pPr>
        <w:ind w:left="585" w:hanging="585"/>
      </w:pPr>
      <w:rPr>
        <w:rFonts w:hint="default"/>
      </w:rPr>
    </w:lvl>
    <w:lvl w:ilvl="1">
      <w:start w:val="101"/>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E2D329B"/>
    <w:multiLevelType w:val="hybridMultilevel"/>
    <w:tmpl w:val="6250F5F0"/>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FE6463"/>
    <w:multiLevelType w:val="hybridMultilevel"/>
    <w:tmpl w:val="0D5AA05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0835DA9"/>
    <w:multiLevelType w:val="hybridMultilevel"/>
    <w:tmpl w:val="A8E86F20"/>
    <w:lvl w:ilvl="0" w:tplc="D2AEF5D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30AB3DF9"/>
    <w:multiLevelType w:val="hybridMultilevel"/>
    <w:tmpl w:val="7B9EF782"/>
    <w:lvl w:ilvl="0" w:tplc="CA62C2B6">
      <w:start w:val="1"/>
      <w:numFmt w:val="lowerRoman"/>
      <w:lvlText w:val="(%1)"/>
      <w:lvlJc w:val="left"/>
      <w:pPr>
        <w:ind w:left="720" w:hanging="360"/>
      </w:pPr>
      <w:rPr>
        <w:rFonts w:ascii="CG Times" w:eastAsia="Times New Roman" w:hAnsi="CG Times"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0DE5F4A"/>
    <w:multiLevelType w:val="hybridMultilevel"/>
    <w:tmpl w:val="E9B2FDE6"/>
    <w:lvl w:ilvl="0" w:tplc="1640E5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DB56C6"/>
    <w:multiLevelType w:val="hybridMultilevel"/>
    <w:tmpl w:val="E91A441C"/>
    <w:lvl w:ilvl="0" w:tplc="4B2E777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557EBD"/>
    <w:multiLevelType w:val="hybridMultilevel"/>
    <w:tmpl w:val="671AC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33562B6C"/>
    <w:multiLevelType w:val="hybridMultilevel"/>
    <w:tmpl w:val="9B1C18D6"/>
    <w:lvl w:ilvl="0" w:tplc="8BA2617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1" w15:restartNumberingAfterBreak="0">
    <w:nsid w:val="353571E5"/>
    <w:multiLevelType w:val="hybridMultilevel"/>
    <w:tmpl w:val="5D10AD30"/>
    <w:lvl w:ilvl="0" w:tplc="EF344FDA">
      <w:start w:val="1"/>
      <w:numFmt w:val="lowerLetter"/>
      <w:lvlText w:val="%1)"/>
      <w:lvlJc w:val="left"/>
      <w:pPr>
        <w:ind w:left="760" w:hanging="360"/>
      </w:pPr>
    </w:lvl>
    <w:lvl w:ilvl="1" w:tplc="04150003">
      <w:start w:val="1"/>
      <w:numFmt w:val="lowerLetter"/>
      <w:lvlText w:val="%2."/>
      <w:lvlJc w:val="left"/>
      <w:pPr>
        <w:ind w:left="1480" w:hanging="360"/>
      </w:pPr>
    </w:lvl>
    <w:lvl w:ilvl="2" w:tplc="04150005">
      <w:start w:val="1"/>
      <w:numFmt w:val="lowerRoman"/>
      <w:lvlText w:val="%3."/>
      <w:lvlJc w:val="right"/>
      <w:pPr>
        <w:ind w:left="2200" w:hanging="180"/>
      </w:pPr>
    </w:lvl>
    <w:lvl w:ilvl="3" w:tplc="04150001">
      <w:start w:val="1"/>
      <w:numFmt w:val="decimal"/>
      <w:lvlText w:val="%4."/>
      <w:lvlJc w:val="left"/>
      <w:pPr>
        <w:ind w:left="2920" w:hanging="360"/>
      </w:pPr>
    </w:lvl>
    <w:lvl w:ilvl="4" w:tplc="04150003">
      <w:start w:val="1"/>
      <w:numFmt w:val="lowerLetter"/>
      <w:lvlText w:val="%5."/>
      <w:lvlJc w:val="left"/>
      <w:pPr>
        <w:ind w:left="3640" w:hanging="360"/>
      </w:pPr>
    </w:lvl>
    <w:lvl w:ilvl="5" w:tplc="04150005">
      <w:start w:val="1"/>
      <w:numFmt w:val="lowerRoman"/>
      <w:lvlText w:val="%6."/>
      <w:lvlJc w:val="right"/>
      <w:pPr>
        <w:ind w:left="4360" w:hanging="180"/>
      </w:pPr>
    </w:lvl>
    <w:lvl w:ilvl="6" w:tplc="04150001">
      <w:start w:val="1"/>
      <w:numFmt w:val="decimal"/>
      <w:lvlText w:val="%7."/>
      <w:lvlJc w:val="left"/>
      <w:pPr>
        <w:ind w:left="5080" w:hanging="360"/>
      </w:pPr>
    </w:lvl>
    <w:lvl w:ilvl="7" w:tplc="04150003">
      <w:start w:val="1"/>
      <w:numFmt w:val="lowerLetter"/>
      <w:lvlText w:val="%8."/>
      <w:lvlJc w:val="left"/>
      <w:pPr>
        <w:ind w:left="5800" w:hanging="360"/>
      </w:pPr>
    </w:lvl>
    <w:lvl w:ilvl="8" w:tplc="04150005">
      <w:start w:val="1"/>
      <w:numFmt w:val="lowerRoman"/>
      <w:lvlText w:val="%9."/>
      <w:lvlJc w:val="right"/>
      <w:pPr>
        <w:ind w:left="6520" w:hanging="180"/>
      </w:pPr>
    </w:lvl>
  </w:abstractNum>
  <w:abstractNum w:abstractNumId="52" w15:restartNumberingAfterBreak="0">
    <w:nsid w:val="37D063F1"/>
    <w:multiLevelType w:val="hybridMultilevel"/>
    <w:tmpl w:val="EB664858"/>
    <w:lvl w:ilvl="0" w:tplc="B5E0C130">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9AE1019"/>
    <w:multiLevelType w:val="hybridMultilevel"/>
    <w:tmpl w:val="4746DD16"/>
    <w:lvl w:ilvl="0" w:tplc="4D20580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693AC3"/>
    <w:multiLevelType w:val="hybridMultilevel"/>
    <w:tmpl w:val="48CA00B2"/>
    <w:lvl w:ilvl="0" w:tplc="855CA3CE">
      <w:start w:val="1"/>
      <w:numFmt w:val="decimal"/>
      <w:lvlText w:val="%1."/>
      <w:lvlJc w:val="left"/>
      <w:pPr>
        <w:ind w:left="400" w:hanging="360"/>
      </w:p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55" w15:restartNumberingAfterBreak="0">
    <w:nsid w:val="40286DA2"/>
    <w:multiLevelType w:val="hybridMultilevel"/>
    <w:tmpl w:val="3D0C51F0"/>
    <w:lvl w:ilvl="0" w:tplc="FDD8010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E46EF2"/>
    <w:multiLevelType w:val="hybridMultilevel"/>
    <w:tmpl w:val="FE0C9B2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345030"/>
    <w:multiLevelType w:val="hybridMultilevel"/>
    <w:tmpl w:val="34865046"/>
    <w:lvl w:ilvl="0" w:tplc="04150001">
      <w:start w:val="1"/>
      <w:numFmt w:val="bullet"/>
      <w:lvlText w:val=""/>
      <w:lvlJc w:val="left"/>
      <w:pPr>
        <w:ind w:left="720" w:hanging="360"/>
      </w:pPr>
      <w:rPr>
        <w:rFonts w:ascii="Symbol" w:hAnsi="Symbol" w:cs="Symbol" w:hint="default"/>
        <w:color w:val="7030A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385E5D"/>
    <w:multiLevelType w:val="hybridMultilevel"/>
    <w:tmpl w:val="BE6E0ABE"/>
    <w:lvl w:ilvl="0" w:tplc="8640E72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9" w15:restartNumberingAfterBreak="0">
    <w:nsid w:val="447E5214"/>
    <w:multiLevelType w:val="hybridMultilevel"/>
    <w:tmpl w:val="348E8AE0"/>
    <w:lvl w:ilvl="0" w:tplc="1F3EDC5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8C6063"/>
    <w:multiLevelType w:val="multilevel"/>
    <w:tmpl w:val="F58CA57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627000B"/>
    <w:multiLevelType w:val="hybridMultilevel"/>
    <w:tmpl w:val="32B48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1757E3"/>
    <w:multiLevelType w:val="hybridMultilevel"/>
    <w:tmpl w:val="46F21E48"/>
    <w:lvl w:ilvl="0" w:tplc="00000009">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39E6868A">
      <w:start w:val="1"/>
      <w:numFmt w:val="decimal"/>
      <w:lvlText w:val="%4."/>
      <w:lvlJc w:val="left"/>
      <w:pPr>
        <w:ind w:left="2880" w:hanging="360"/>
      </w:pPr>
      <w:rPr>
        <w:b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3" w15:restartNumberingAfterBreak="0">
    <w:nsid w:val="4B22289A"/>
    <w:multiLevelType w:val="hybridMultilevel"/>
    <w:tmpl w:val="A4EEE32C"/>
    <w:lvl w:ilvl="0" w:tplc="4E2A384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4B245B22"/>
    <w:multiLevelType w:val="hybridMultilevel"/>
    <w:tmpl w:val="F8C2BE16"/>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4A11D1"/>
    <w:multiLevelType w:val="hybridMultilevel"/>
    <w:tmpl w:val="9210F992"/>
    <w:lvl w:ilvl="0" w:tplc="FF449B2E">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6" w15:restartNumberingAfterBreak="0">
    <w:nsid w:val="4E350BC9"/>
    <w:multiLevelType w:val="hybridMultilevel"/>
    <w:tmpl w:val="A0E265F2"/>
    <w:lvl w:ilvl="0" w:tplc="0415000F">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7" w15:restartNumberingAfterBreak="0">
    <w:nsid w:val="4EA67B4C"/>
    <w:multiLevelType w:val="hybridMultilevel"/>
    <w:tmpl w:val="E1D64B90"/>
    <w:lvl w:ilvl="0" w:tplc="8640E722">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8" w15:restartNumberingAfterBreak="0">
    <w:nsid w:val="50034FCF"/>
    <w:multiLevelType w:val="hybridMultilevel"/>
    <w:tmpl w:val="22601342"/>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29C6E4C"/>
    <w:multiLevelType w:val="hybridMultilevel"/>
    <w:tmpl w:val="41AE1CEA"/>
    <w:lvl w:ilvl="0" w:tplc="1640E5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BC397A"/>
    <w:multiLevelType w:val="hybridMultilevel"/>
    <w:tmpl w:val="5428FEEA"/>
    <w:lvl w:ilvl="0" w:tplc="3C5A9A4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72" w15:restartNumberingAfterBreak="0">
    <w:nsid w:val="536C0DB9"/>
    <w:multiLevelType w:val="hybridMultilevel"/>
    <w:tmpl w:val="E56AB3F2"/>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73" w15:restartNumberingAfterBreak="0">
    <w:nsid w:val="553069B3"/>
    <w:multiLevelType w:val="hybridMultilevel"/>
    <w:tmpl w:val="F2AE90A8"/>
    <w:lvl w:ilvl="0" w:tplc="08867C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502C29"/>
    <w:multiLevelType w:val="hybridMultilevel"/>
    <w:tmpl w:val="C0C28872"/>
    <w:lvl w:ilvl="0" w:tplc="04150017">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75" w15:restartNumberingAfterBreak="0">
    <w:nsid w:val="55DB0902"/>
    <w:multiLevelType w:val="hybridMultilevel"/>
    <w:tmpl w:val="7A0A42FA"/>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391563"/>
    <w:multiLevelType w:val="hybridMultilevel"/>
    <w:tmpl w:val="4DBC8D94"/>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5718075D"/>
    <w:multiLevelType w:val="hybridMultilevel"/>
    <w:tmpl w:val="4A90EB8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8601BCD"/>
    <w:multiLevelType w:val="hybridMultilevel"/>
    <w:tmpl w:val="D66A23AE"/>
    <w:lvl w:ilvl="0" w:tplc="64C65A7A">
      <w:start w:val="1"/>
      <w:numFmt w:val="decimal"/>
      <w:lvlText w:val="%1."/>
      <w:lvlJc w:val="left"/>
      <w:pPr>
        <w:ind w:left="720" w:hanging="360"/>
      </w:pPr>
    </w:lvl>
    <w:lvl w:ilvl="1" w:tplc="5FEAFC12">
      <w:start w:val="1"/>
      <w:numFmt w:val="lowerLetter"/>
      <w:lvlText w:val="%2."/>
      <w:lvlJc w:val="left"/>
      <w:pPr>
        <w:ind w:left="1440" w:hanging="360"/>
      </w:pPr>
    </w:lvl>
    <w:lvl w:ilvl="2" w:tplc="CDE2FF84">
      <w:start w:val="1"/>
      <w:numFmt w:val="lowerRoman"/>
      <w:lvlText w:val="%3."/>
      <w:lvlJc w:val="right"/>
      <w:pPr>
        <w:ind w:left="2160" w:hanging="180"/>
      </w:pPr>
    </w:lvl>
    <w:lvl w:ilvl="3" w:tplc="2714B38E">
      <w:start w:val="1"/>
      <w:numFmt w:val="decimal"/>
      <w:lvlText w:val="%4."/>
      <w:lvlJc w:val="left"/>
      <w:pPr>
        <w:ind w:left="2880" w:hanging="360"/>
      </w:pPr>
    </w:lvl>
    <w:lvl w:ilvl="4" w:tplc="DE32B668">
      <w:start w:val="1"/>
      <w:numFmt w:val="lowerLetter"/>
      <w:lvlText w:val="%5."/>
      <w:lvlJc w:val="left"/>
      <w:pPr>
        <w:ind w:left="3600" w:hanging="360"/>
      </w:pPr>
    </w:lvl>
    <w:lvl w:ilvl="5" w:tplc="581A3984">
      <w:start w:val="1"/>
      <w:numFmt w:val="lowerRoman"/>
      <w:lvlText w:val="%6."/>
      <w:lvlJc w:val="right"/>
      <w:pPr>
        <w:ind w:left="4320" w:hanging="180"/>
      </w:pPr>
    </w:lvl>
    <w:lvl w:ilvl="6" w:tplc="E634DBB2">
      <w:start w:val="1"/>
      <w:numFmt w:val="decimal"/>
      <w:lvlText w:val="%7."/>
      <w:lvlJc w:val="left"/>
      <w:pPr>
        <w:ind w:left="5040" w:hanging="360"/>
      </w:pPr>
    </w:lvl>
    <w:lvl w:ilvl="7" w:tplc="FB8A7846">
      <w:start w:val="1"/>
      <w:numFmt w:val="lowerLetter"/>
      <w:lvlText w:val="%8."/>
      <w:lvlJc w:val="left"/>
      <w:pPr>
        <w:ind w:left="5760" w:hanging="360"/>
      </w:pPr>
    </w:lvl>
    <w:lvl w:ilvl="8" w:tplc="918E637E">
      <w:start w:val="1"/>
      <w:numFmt w:val="lowerRoman"/>
      <w:lvlText w:val="%9."/>
      <w:lvlJc w:val="right"/>
      <w:pPr>
        <w:ind w:left="6480" w:hanging="180"/>
      </w:pPr>
    </w:lvl>
  </w:abstractNum>
  <w:abstractNum w:abstractNumId="79" w15:restartNumberingAfterBreak="0">
    <w:nsid w:val="59375B46"/>
    <w:multiLevelType w:val="hybridMultilevel"/>
    <w:tmpl w:val="E830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C93767"/>
    <w:multiLevelType w:val="hybridMultilevel"/>
    <w:tmpl w:val="2FF8869C"/>
    <w:lvl w:ilvl="0" w:tplc="EF344FDA">
      <w:start w:val="1"/>
      <w:numFmt w:val="lowerLetter"/>
      <w:lvlText w:val="%1."/>
      <w:lvlJc w:val="left"/>
      <w:pPr>
        <w:ind w:left="1060" w:hanging="360"/>
      </w:pPr>
    </w:lvl>
    <w:lvl w:ilvl="1" w:tplc="04150003">
      <w:start w:val="1"/>
      <w:numFmt w:val="lowerLetter"/>
      <w:lvlText w:val="%2."/>
      <w:lvlJc w:val="left"/>
      <w:pPr>
        <w:ind w:left="1780" w:hanging="360"/>
      </w:pPr>
    </w:lvl>
    <w:lvl w:ilvl="2" w:tplc="04150005">
      <w:start w:val="1"/>
      <w:numFmt w:val="lowerRoman"/>
      <w:lvlText w:val="%3."/>
      <w:lvlJc w:val="right"/>
      <w:pPr>
        <w:ind w:left="2500" w:hanging="180"/>
      </w:pPr>
    </w:lvl>
    <w:lvl w:ilvl="3" w:tplc="04150001">
      <w:start w:val="1"/>
      <w:numFmt w:val="decimal"/>
      <w:lvlText w:val="%4."/>
      <w:lvlJc w:val="left"/>
      <w:pPr>
        <w:ind w:left="3220" w:hanging="360"/>
      </w:pPr>
    </w:lvl>
    <w:lvl w:ilvl="4" w:tplc="04150003">
      <w:start w:val="1"/>
      <w:numFmt w:val="lowerLetter"/>
      <w:lvlText w:val="%5."/>
      <w:lvlJc w:val="left"/>
      <w:pPr>
        <w:ind w:left="3940" w:hanging="360"/>
      </w:pPr>
    </w:lvl>
    <w:lvl w:ilvl="5" w:tplc="04150005">
      <w:start w:val="1"/>
      <w:numFmt w:val="lowerRoman"/>
      <w:lvlText w:val="%6."/>
      <w:lvlJc w:val="right"/>
      <w:pPr>
        <w:ind w:left="4660" w:hanging="180"/>
      </w:pPr>
    </w:lvl>
    <w:lvl w:ilvl="6" w:tplc="04150001">
      <w:start w:val="1"/>
      <w:numFmt w:val="decimal"/>
      <w:lvlText w:val="%7."/>
      <w:lvlJc w:val="left"/>
      <w:pPr>
        <w:ind w:left="5380" w:hanging="360"/>
      </w:pPr>
    </w:lvl>
    <w:lvl w:ilvl="7" w:tplc="04150003">
      <w:start w:val="1"/>
      <w:numFmt w:val="lowerLetter"/>
      <w:lvlText w:val="%8."/>
      <w:lvlJc w:val="left"/>
      <w:pPr>
        <w:ind w:left="6100" w:hanging="360"/>
      </w:pPr>
    </w:lvl>
    <w:lvl w:ilvl="8" w:tplc="04150005">
      <w:start w:val="1"/>
      <w:numFmt w:val="lowerRoman"/>
      <w:lvlText w:val="%9."/>
      <w:lvlJc w:val="right"/>
      <w:pPr>
        <w:ind w:left="6820" w:hanging="180"/>
      </w:pPr>
    </w:lvl>
  </w:abstractNum>
  <w:abstractNum w:abstractNumId="81" w15:restartNumberingAfterBreak="0">
    <w:nsid w:val="5C0F6BA9"/>
    <w:multiLevelType w:val="hybridMultilevel"/>
    <w:tmpl w:val="3AD45DA2"/>
    <w:lvl w:ilvl="0" w:tplc="8640E722">
      <w:start w:val="1"/>
      <w:numFmt w:val="lowerLetter"/>
      <w:lvlText w:val="%1)"/>
      <w:lvlJc w:val="left"/>
      <w:pPr>
        <w:ind w:left="1004" w:hanging="360"/>
      </w:pPr>
      <w:rPr>
        <w:b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82" w15:restartNumberingAfterBreak="0">
    <w:nsid w:val="5C766C70"/>
    <w:multiLevelType w:val="hybridMultilevel"/>
    <w:tmpl w:val="BF20D2F8"/>
    <w:lvl w:ilvl="0" w:tplc="F01E6330">
      <w:start w:val="1"/>
      <w:numFmt w:val="lowerLetter"/>
      <w:lvlText w:val="%1)"/>
      <w:lvlJc w:val="left"/>
      <w:pPr>
        <w:ind w:left="720" w:hanging="360"/>
      </w:pPr>
      <w:rPr>
        <w:rFonts w:ascii="Arial" w:eastAsia="Times New Roman" w:hAnsi="Arial" w:cs="Arial"/>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83" w15:restartNumberingAfterBreak="0">
    <w:nsid w:val="5C9B75CE"/>
    <w:multiLevelType w:val="hybridMultilevel"/>
    <w:tmpl w:val="83083766"/>
    <w:lvl w:ilvl="0" w:tplc="8CB8EAF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84" w15:restartNumberingAfterBreak="0">
    <w:nsid w:val="5FA45610"/>
    <w:multiLevelType w:val="hybridMultilevel"/>
    <w:tmpl w:val="FB46769C"/>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0CD6F1E"/>
    <w:multiLevelType w:val="hybridMultilevel"/>
    <w:tmpl w:val="2D2EB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20C3BC7"/>
    <w:multiLevelType w:val="hybridMultilevel"/>
    <w:tmpl w:val="1326E288"/>
    <w:lvl w:ilvl="0" w:tplc="0415000F">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88" w15:restartNumberingAfterBreak="0">
    <w:nsid w:val="63AA403E"/>
    <w:multiLevelType w:val="hybridMultilevel"/>
    <w:tmpl w:val="B69AB77A"/>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90" w15:restartNumberingAfterBreak="0">
    <w:nsid w:val="65FD62B2"/>
    <w:multiLevelType w:val="hybridMultilevel"/>
    <w:tmpl w:val="21F03E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66633079"/>
    <w:multiLevelType w:val="hybridMultilevel"/>
    <w:tmpl w:val="71380D28"/>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7783044"/>
    <w:multiLevelType w:val="hybridMultilevel"/>
    <w:tmpl w:val="C8E487BC"/>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78B0347"/>
    <w:multiLevelType w:val="singleLevel"/>
    <w:tmpl w:val="0415000F"/>
    <w:lvl w:ilvl="0">
      <w:start w:val="1"/>
      <w:numFmt w:val="decimal"/>
      <w:lvlText w:val="%1."/>
      <w:lvlJc w:val="left"/>
      <w:pPr>
        <w:tabs>
          <w:tab w:val="num" w:pos="360"/>
        </w:tabs>
        <w:ind w:left="360" w:hanging="360"/>
      </w:pPr>
    </w:lvl>
  </w:abstractNum>
  <w:abstractNum w:abstractNumId="94" w15:restartNumberingAfterBreak="0">
    <w:nsid w:val="69CB4BC8"/>
    <w:multiLevelType w:val="hybridMultilevel"/>
    <w:tmpl w:val="EED63B62"/>
    <w:lvl w:ilvl="0" w:tplc="FDD8010A">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A551A20"/>
    <w:multiLevelType w:val="hybridMultilevel"/>
    <w:tmpl w:val="DD768364"/>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A602E55"/>
    <w:multiLevelType w:val="hybridMultilevel"/>
    <w:tmpl w:val="8E249B66"/>
    <w:lvl w:ilvl="0" w:tplc="11D8F7DE">
      <w:start w:val="1"/>
      <w:numFmt w:val="lowerRoman"/>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6C7E751F"/>
    <w:multiLevelType w:val="hybridMultilevel"/>
    <w:tmpl w:val="E8CEB426"/>
    <w:lvl w:ilvl="0" w:tplc="EF344F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6D360DD2"/>
    <w:multiLevelType w:val="hybridMultilevel"/>
    <w:tmpl w:val="A23677B6"/>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DF52E21"/>
    <w:multiLevelType w:val="hybridMultilevel"/>
    <w:tmpl w:val="2D1A8B00"/>
    <w:lvl w:ilvl="0" w:tplc="E03C1118">
      <w:start w:val="1"/>
      <w:numFmt w:val="lowerLetter"/>
      <w:lvlText w:val="%1)"/>
      <w:lvlJc w:val="left"/>
      <w:pPr>
        <w:ind w:left="1440" w:hanging="360"/>
      </w:pPr>
      <w:rPr>
        <w:b w:val="0"/>
        <w:i w:val="0"/>
      </w:r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00" w15:restartNumberingAfterBreak="0">
    <w:nsid w:val="6E797A20"/>
    <w:multiLevelType w:val="hybridMultilevel"/>
    <w:tmpl w:val="BB04307E"/>
    <w:lvl w:ilvl="0" w:tplc="B5CE28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70E72566"/>
    <w:multiLevelType w:val="hybridMultilevel"/>
    <w:tmpl w:val="E882580A"/>
    <w:lvl w:ilvl="0" w:tplc="CEB8F3A0">
      <w:start w:val="1"/>
      <w:numFmt w:val="decimal"/>
      <w:lvlText w:val="(%1)"/>
      <w:lvlJc w:val="left"/>
      <w:pPr>
        <w:ind w:left="447" w:hanging="360"/>
      </w:pPr>
      <w:rPr>
        <w:rFonts w:hint="default"/>
        <w:vertAlign w:val="superscrip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02" w15:restartNumberingAfterBreak="0">
    <w:nsid w:val="7168685E"/>
    <w:multiLevelType w:val="hybridMultilevel"/>
    <w:tmpl w:val="41801C1A"/>
    <w:lvl w:ilvl="0" w:tplc="0415000D">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4" w15:restartNumberingAfterBreak="0">
    <w:nsid w:val="73AB2A6C"/>
    <w:multiLevelType w:val="hybridMultilevel"/>
    <w:tmpl w:val="584A89EC"/>
    <w:lvl w:ilvl="0" w:tplc="FF449B2E">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06" w15:restartNumberingAfterBreak="0">
    <w:nsid w:val="75674811"/>
    <w:multiLevelType w:val="hybridMultilevel"/>
    <w:tmpl w:val="0C96514C"/>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EE0833"/>
    <w:multiLevelType w:val="hybridMultilevel"/>
    <w:tmpl w:val="825A5F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8"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09" w15:restartNumberingAfterBreak="0">
    <w:nsid w:val="779E3C2F"/>
    <w:multiLevelType w:val="hybridMultilevel"/>
    <w:tmpl w:val="307EB174"/>
    <w:lvl w:ilvl="0" w:tplc="1F3EDC5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8704F9"/>
    <w:multiLevelType w:val="hybridMultilevel"/>
    <w:tmpl w:val="F9FCD56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1" w15:restartNumberingAfterBreak="0">
    <w:nsid w:val="7A02787C"/>
    <w:multiLevelType w:val="hybridMultilevel"/>
    <w:tmpl w:val="19867C3E"/>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C8F4E13"/>
    <w:multiLevelType w:val="hybridMultilevel"/>
    <w:tmpl w:val="BBA8B9FA"/>
    <w:lvl w:ilvl="0" w:tplc="E5C2E40E">
      <w:start w:val="1"/>
      <w:numFmt w:val="decimal"/>
      <w:lvlText w:val="%1."/>
      <w:lvlJc w:val="left"/>
      <w:pPr>
        <w:ind w:left="400" w:hanging="360"/>
      </w:pPr>
      <w:rPr>
        <w:color w:val="00000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14" w15:restartNumberingAfterBreak="0">
    <w:nsid w:val="7CBF6F7A"/>
    <w:multiLevelType w:val="hybridMultilevel"/>
    <w:tmpl w:val="F8FC5CD0"/>
    <w:lvl w:ilvl="0" w:tplc="182A5902">
      <w:start w:val="1"/>
      <w:numFmt w:val="decimal"/>
      <w:lvlText w:val="%1."/>
      <w:lvlJc w:val="left"/>
      <w:pPr>
        <w:ind w:left="720" w:hanging="360"/>
      </w:pPr>
      <w:rPr>
        <w:color w:val="000000"/>
      </w:rPr>
    </w:lvl>
    <w:lvl w:ilvl="1" w:tplc="1AB642B2">
      <w:start w:val="1"/>
      <w:numFmt w:val="lowerLetter"/>
      <w:lvlText w:val="%2."/>
      <w:lvlJc w:val="left"/>
      <w:pPr>
        <w:ind w:left="1440" w:hanging="360"/>
      </w:pPr>
    </w:lvl>
    <w:lvl w:ilvl="2" w:tplc="308237B4">
      <w:start w:val="1"/>
      <w:numFmt w:val="lowerRoman"/>
      <w:lvlText w:val="%3."/>
      <w:lvlJc w:val="right"/>
      <w:pPr>
        <w:ind w:left="2160" w:hanging="180"/>
      </w:pPr>
    </w:lvl>
    <w:lvl w:ilvl="3" w:tplc="53F8CE7A">
      <w:start w:val="1"/>
      <w:numFmt w:val="decimal"/>
      <w:lvlText w:val="%4."/>
      <w:lvlJc w:val="left"/>
      <w:pPr>
        <w:ind w:left="2880" w:hanging="360"/>
      </w:pPr>
    </w:lvl>
    <w:lvl w:ilvl="4" w:tplc="93B89FC4">
      <w:start w:val="1"/>
      <w:numFmt w:val="lowerLetter"/>
      <w:lvlText w:val="%5."/>
      <w:lvlJc w:val="left"/>
      <w:pPr>
        <w:ind w:left="3600" w:hanging="360"/>
      </w:pPr>
    </w:lvl>
    <w:lvl w:ilvl="5" w:tplc="A1D267D8">
      <w:start w:val="1"/>
      <w:numFmt w:val="lowerRoman"/>
      <w:lvlText w:val="%6."/>
      <w:lvlJc w:val="right"/>
      <w:pPr>
        <w:ind w:left="4320" w:hanging="180"/>
      </w:pPr>
    </w:lvl>
    <w:lvl w:ilvl="6" w:tplc="6062E6EE">
      <w:start w:val="1"/>
      <w:numFmt w:val="decimal"/>
      <w:lvlText w:val="%7."/>
      <w:lvlJc w:val="left"/>
      <w:pPr>
        <w:ind w:left="5040" w:hanging="360"/>
      </w:pPr>
    </w:lvl>
    <w:lvl w:ilvl="7" w:tplc="F176E5D0">
      <w:start w:val="1"/>
      <w:numFmt w:val="lowerLetter"/>
      <w:lvlText w:val="%8."/>
      <w:lvlJc w:val="left"/>
      <w:pPr>
        <w:ind w:left="5760" w:hanging="360"/>
      </w:pPr>
    </w:lvl>
    <w:lvl w:ilvl="8" w:tplc="E5941678">
      <w:start w:val="1"/>
      <w:numFmt w:val="lowerRoman"/>
      <w:lvlText w:val="%9."/>
      <w:lvlJc w:val="right"/>
      <w:pPr>
        <w:ind w:left="6480" w:hanging="180"/>
      </w:pPr>
    </w:lvl>
  </w:abstractNum>
  <w:abstractNum w:abstractNumId="115" w15:restartNumberingAfterBreak="0">
    <w:nsid w:val="7D046583"/>
    <w:multiLevelType w:val="hybridMultilevel"/>
    <w:tmpl w:val="EEA48994"/>
    <w:lvl w:ilvl="0" w:tplc="FFFFFFFF">
      <w:start w:val="1"/>
      <w:numFmt w:val="decimal"/>
      <w:lvlText w:val="%1."/>
      <w:lvlJc w:val="left"/>
      <w:pPr>
        <w:ind w:left="394" w:hanging="360"/>
      </w:pPr>
      <w:rPr>
        <w:b w:val="0"/>
      </w:rPr>
    </w:lvl>
    <w:lvl w:ilvl="1" w:tplc="FFFFFFFF">
      <w:start w:val="1"/>
      <w:numFmt w:val="lowerLetter"/>
      <w:lvlText w:val="%2."/>
      <w:lvlJc w:val="left"/>
      <w:pPr>
        <w:ind w:left="1114" w:hanging="360"/>
      </w:pPr>
    </w:lvl>
    <w:lvl w:ilvl="2" w:tplc="FFFFFFFF">
      <w:start w:val="1"/>
      <w:numFmt w:val="lowerRoman"/>
      <w:lvlText w:val="%3."/>
      <w:lvlJc w:val="right"/>
      <w:pPr>
        <w:ind w:left="1834" w:hanging="180"/>
      </w:pPr>
    </w:lvl>
    <w:lvl w:ilvl="3" w:tplc="FFFFFFFF">
      <w:start w:val="1"/>
      <w:numFmt w:val="decimal"/>
      <w:lvlText w:val="%4."/>
      <w:lvlJc w:val="left"/>
      <w:pPr>
        <w:ind w:left="2554" w:hanging="360"/>
      </w:pPr>
    </w:lvl>
    <w:lvl w:ilvl="4" w:tplc="FFFFFFFF">
      <w:start w:val="1"/>
      <w:numFmt w:val="lowerLetter"/>
      <w:lvlText w:val="%5."/>
      <w:lvlJc w:val="left"/>
      <w:pPr>
        <w:ind w:left="3274" w:hanging="360"/>
      </w:pPr>
    </w:lvl>
    <w:lvl w:ilvl="5" w:tplc="FFFFFFFF">
      <w:start w:val="1"/>
      <w:numFmt w:val="lowerRoman"/>
      <w:lvlText w:val="%6."/>
      <w:lvlJc w:val="right"/>
      <w:pPr>
        <w:ind w:left="3994" w:hanging="180"/>
      </w:pPr>
    </w:lvl>
    <w:lvl w:ilvl="6" w:tplc="FFFFFFFF">
      <w:start w:val="1"/>
      <w:numFmt w:val="decimal"/>
      <w:lvlText w:val="%7."/>
      <w:lvlJc w:val="left"/>
      <w:pPr>
        <w:ind w:left="4714" w:hanging="360"/>
      </w:pPr>
    </w:lvl>
    <w:lvl w:ilvl="7" w:tplc="FFFFFFFF">
      <w:start w:val="1"/>
      <w:numFmt w:val="lowerLetter"/>
      <w:lvlText w:val="%8."/>
      <w:lvlJc w:val="left"/>
      <w:pPr>
        <w:ind w:left="5434" w:hanging="360"/>
      </w:pPr>
    </w:lvl>
    <w:lvl w:ilvl="8" w:tplc="FFFFFFFF">
      <w:start w:val="1"/>
      <w:numFmt w:val="lowerRoman"/>
      <w:lvlText w:val="%9."/>
      <w:lvlJc w:val="right"/>
      <w:pPr>
        <w:ind w:left="6154" w:hanging="180"/>
      </w:pPr>
    </w:lvl>
  </w:abstractNum>
  <w:num w:numId="1" w16cid:durableId="1901091143">
    <w:abstractNumId w:val="25"/>
  </w:num>
  <w:num w:numId="2" w16cid:durableId="14147374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770570">
    <w:abstractNumId w:val="93"/>
  </w:num>
  <w:num w:numId="4" w16cid:durableId="1831479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187529">
    <w:abstractNumId w:val="87"/>
  </w:num>
  <w:num w:numId="6" w16cid:durableId="2102873221">
    <w:abstractNumId w:val="95"/>
  </w:num>
  <w:num w:numId="7" w16cid:durableId="13327609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640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440672">
    <w:abstractNumId w:val="42"/>
  </w:num>
  <w:num w:numId="10" w16cid:durableId="951058860">
    <w:abstractNumId w:val="77"/>
  </w:num>
  <w:num w:numId="11" w16cid:durableId="836307315">
    <w:abstractNumId w:val="90"/>
  </w:num>
  <w:num w:numId="12" w16cid:durableId="910382441">
    <w:abstractNumId w:val="18"/>
  </w:num>
  <w:num w:numId="13" w16cid:durableId="1500580178">
    <w:abstractNumId w:val="96"/>
  </w:num>
  <w:num w:numId="14" w16cid:durableId="954367089">
    <w:abstractNumId w:val="51"/>
  </w:num>
  <w:num w:numId="15" w16cid:durableId="1163744669">
    <w:abstractNumId w:val="45"/>
  </w:num>
  <w:num w:numId="16" w16cid:durableId="902257125">
    <w:abstractNumId w:val="101"/>
  </w:num>
  <w:num w:numId="17" w16cid:durableId="15027715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32358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30622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968937">
    <w:abstractNumId w:val="23"/>
  </w:num>
  <w:num w:numId="21" w16cid:durableId="1936400606">
    <w:abstractNumId w:val="33"/>
  </w:num>
  <w:num w:numId="22" w16cid:durableId="1902904730">
    <w:abstractNumId w:val="100"/>
  </w:num>
  <w:num w:numId="23" w16cid:durableId="597715267">
    <w:abstractNumId w:val="76"/>
  </w:num>
  <w:num w:numId="24" w16cid:durableId="66466156">
    <w:abstractNumId w:val="83"/>
  </w:num>
  <w:num w:numId="25" w16cid:durableId="1107507480">
    <w:abstractNumId w:val="38"/>
  </w:num>
  <w:num w:numId="26" w16cid:durableId="236792706">
    <w:abstractNumId w:val="97"/>
  </w:num>
  <w:num w:numId="27" w16cid:durableId="1422414408">
    <w:abstractNumId w:val="81"/>
  </w:num>
  <w:num w:numId="28" w16cid:durableId="1323049739">
    <w:abstractNumId w:val="12"/>
  </w:num>
  <w:num w:numId="29" w16cid:durableId="516621246">
    <w:abstractNumId w:val="74"/>
  </w:num>
  <w:num w:numId="30" w16cid:durableId="1323041072">
    <w:abstractNumId w:val="29"/>
  </w:num>
  <w:num w:numId="31" w16cid:durableId="1294679248">
    <w:abstractNumId w:val="16"/>
  </w:num>
  <w:num w:numId="32" w16cid:durableId="885526156">
    <w:abstractNumId w:val="20"/>
  </w:num>
  <w:num w:numId="33" w16cid:durableId="1334644849">
    <w:abstractNumId w:val="0"/>
  </w:num>
  <w:num w:numId="34" w16cid:durableId="1842550711">
    <w:abstractNumId w:val="50"/>
  </w:num>
  <w:num w:numId="35" w16cid:durableId="202256433">
    <w:abstractNumId w:val="85"/>
  </w:num>
  <w:num w:numId="36" w16cid:durableId="2038386652">
    <w:abstractNumId w:val="1"/>
  </w:num>
  <w:num w:numId="37" w16cid:durableId="1825968938">
    <w:abstractNumId w:val="112"/>
  </w:num>
  <w:num w:numId="38" w16cid:durableId="1798404372">
    <w:abstractNumId w:val="108"/>
  </w:num>
  <w:num w:numId="39" w16cid:durableId="1211840152">
    <w:abstractNumId w:val="17"/>
  </w:num>
  <w:num w:numId="40" w16cid:durableId="388502545">
    <w:abstractNumId w:val="71"/>
  </w:num>
  <w:num w:numId="41" w16cid:durableId="111478553">
    <w:abstractNumId w:val="14"/>
  </w:num>
  <w:num w:numId="42" w16cid:durableId="2045445879">
    <w:abstractNumId w:val="105"/>
  </w:num>
  <w:num w:numId="43" w16cid:durableId="1518497243">
    <w:abstractNumId w:val="103"/>
  </w:num>
  <w:num w:numId="44" w16cid:durableId="753474157">
    <w:abstractNumId w:val="37"/>
  </w:num>
  <w:num w:numId="45" w16cid:durableId="1823350628">
    <w:abstractNumId w:val="89"/>
  </w:num>
  <w:num w:numId="46" w16cid:durableId="6912338">
    <w:abstractNumId w:val="84"/>
  </w:num>
  <w:num w:numId="47" w16cid:durableId="348920079">
    <w:abstractNumId w:val="65"/>
  </w:num>
  <w:num w:numId="48" w16cid:durableId="319698399">
    <w:abstractNumId w:val="5"/>
  </w:num>
  <w:num w:numId="49" w16cid:durableId="18522527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7019853">
    <w:abstractNumId w:val="86"/>
  </w:num>
  <w:num w:numId="51" w16cid:durableId="1702934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5422123">
    <w:abstractNumId w:val="21"/>
  </w:num>
  <w:num w:numId="53" w16cid:durableId="4790078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23217457">
    <w:abstractNumId w:val="4"/>
  </w:num>
  <w:num w:numId="55" w16cid:durableId="1968509557">
    <w:abstractNumId w:val="27"/>
  </w:num>
  <w:num w:numId="56" w16cid:durableId="1257254913">
    <w:abstractNumId w:val="34"/>
  </w:num>
  <w:num w:numId="57" w16cid:durableId="1142504183">
    <w:abstractNumId w:val="58"/>
  </w:num>
  <w:num w:numId="58" w16cid:durableId="1725903610">
    <w:abstractNumId w:val="40"/>
  </w:num>
  <w:num w:numId="59" w16cid:durableId="1461877423">
    <w:abstractNumId w:val="80"/>
  </w:num>
  <w:num w:numId="60" w16cid:durableId="1374966715">
    <w:abstractNumId w:val="111"/>
  </w:num>
  <w:num w:numId="61" w16cid:durableId="1785072943">
    <w:abstractNumId w:val="9"/>
  </w:num>
  <w:num w:numId="62" w16cid:durableId="1142114567">
    <w:abstractNumId w:val="79"/>
  </w:num>
  <w:num w:numId="63" w16cid:durableId="1717778674">
    <w:abstractNumId w:val="41"/>
  </w:num>
  <w:num w:numId="64" w16cid:durableId="1411586207">
    <w:abstractNumId w:val="104"/>
  </w:num>
  <w:num w:numId="65" w16cid:durableId="9316700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68894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4171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30786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18943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067214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77989344">
    <w:abstractNumId w:val="35"/>
  </w:num>
  <w:num w:numId="72" w16cid:durableId="230775503">
    <w:abstractNumId w:val="63"/>
  </w:num>
  <w:num w:numId="73" w16cid:durableId="2008628188">
    <w:abstractNumId w:val="67"/>
  </w:num>
  <w:num w:numId="74" w16cid:durableId="681855035">
    <w:abstractNumId w:val="57"/>
  </w:num>
  <w:num w:numId="75" w16cid:durableId="890463036">
    <w:abstractNumId w:val="32"/>
  </w:num>
  <w:num w:numId="76" w16cid:durableId="864639817">
    <w:abstractNumId w:val="110"/>
  </w:num>
  <w:num w:numId="77" w16cid:durableId="6083963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15514823">
    <w:abstractNumId w:val="19"/>
  </w:num>
  <w:num w:numId="79" w16cid:durableId="530609638">
    <w:abstractNumId w:val="22"/>
  </w:num>
  <w:num w:numId="80" w16cid:durableId="941643394">
    <w:abstractNumId w:val="54"/>
  </w:num>
  <w:num w:numId="81" w16cid:durableId="286670195">
    <w:abstractNumId w:val="30"/>
  </w:num>
  <w:num w:numId="82" w16cid:durableId="837427630">
    <w:abstractNumId w:val="47"/>
  </w:num>
  <w:num w:numId="83" w16cid:durableId="1336035514">
    <w:abstractNumId w:val="36"/>
  </w:num>
  <w:num w:numId="84" w16cid:durableId="1329753709">
    <w:abstractNumId w:val="92"/>
  </w:num>
  <w:num w:numId="85" w16cid:durableId="425420281">
    <w:abstractNumId w:val="7"/>
  </w:num>
  <w:num w:numId="86" w16cid:durableId="1600940762">
    <w:abstractNumId w:val="6"/>
  </w:num>
  <w:num w:numId="87" w16cid:durableId="99301308">
    <w:abstractNumId w:val="102"/>
  </w:num>
  <w:num w:numId="88" w16cid:durableId="1795171471">
    <w:abstractNumId w:val="88"/>
  </w:num>
  <w:num w:numId="89" w16cid:durableId="738867562">
    <w:abstractNumId w:val="73"/>
  </w:num>
  <w:num w:numId="90" w16cid:durableId="1310475945">
    <w:abstractNumId w:val="60"/>
  </w:num>
  <w:num w:numId="91" w16cid:durableId="94329079">
    <w:abstractNumId w:val="64"/>
  </w:num>
  <w:num w:numId="92" w16cid:durableId="1035082013">
    <w:abstractNumId w:val="106"/>
  </w:num>
  <w:num w:numId="93" w16cid:durableId="420755710">
    <w:abstractNumId w:val="56"/>
  </w:num>
  <w:num w:numId="94" w16cid:durableId="554699687">
    <w:abstractNumId w:val="75"/>
  </w:num>
  <w:num w:numId="95" w16cid:durableId="864294220">
    <w:abstractNumId w:val="98"/>
  </w:num>
  <w:num w:numId="96" w16cid:durableId="805045911">
    <w:abstractNumId w:val="15"/>
  </w:num>
  <w:num w:numId="97" w16cid:durableId="101653151">
    <w:abstractNumId w:val="49"/>
  </w:num>
  <w:num w:numId="98" w16cid:durableId="1816799874">
    <w:abstractNumId w:val="91"/>
  </w:num>
  <w:num w:numId="99" w16cid:durableId="1747024896">
    <w:abstractNumId w:val="26"/>
  </w:num>
  <w:num w:numId="100" w16cid:durableId="1794784828">
    <w:abstractNumId w:val="39"/>
  </w:num>
  <w:num w:numId="101" w16cid:durableId="1241216741">
    <w:abstractNumId w:val="24"/>
  </w:num>
  <w:num w:numId="102" w16cid:durableId="2100366566">
    <w:abstractNumId w:val="94"/>
  </w:num>
  <w:num w:numId="103" w16cid:durableId="190535889">
    <w:abstractNumId w:val="55"/>
  </w:num>
  <w:num w:numId="104" w16cid:durableId="538127038">
    <w:abstractNumId w:val="109"/>
  </w:num>
  <w:num w:numId="105" w16cid:durableId="103816121">
    <w:abstractNumId w:val="59"/>
  </w:num>
  <w:num w:numId="106" w16cid:durableId="1256473142">
    <w:abstractNumId w:val="11"/>
  </w:num>
  <w:num w:numId="107" w16cid:durableId="1540700456">
    <w:abstractNumId w:val="61"/>
  </w:num>
  <w:num w:numId="108" w16cid:durableId="1857650074">
    <w:abstractNumId w:val="44"/>
  </w:num>
  <w:num w:numId="109" w16cid:durableId="1086849178">
    <w:abstractNumId w:val="10"/>
  </w:num>
  <w:num w:numId="110" w16cid:durableId="1094865603">
    <w:abstractNumId w:val="46"/>
  </w:num>
  <w:num w:numId="111" w16cid:durableId="1304043049">
    <w:abstractNumId w:val="72"/>
  </w:num>
  <w:num w:numId="112" w16cid:durableId="1222405609">
    <w:abstractNumId w:val="69"/>
  </w:num>
  <w:num w:numId="113" w16cid:durableId="1078020243">
    <w:abstractNumId w:val="43"/>
  </w:num>
  <w:num w:numId="114" w16cid:durableId="1687898650">
    <w:abstractNumId w:val="53"/>
  </w:num>
  <w:num w:numId="115" w16cid:durableId="133177968">
    <w:abstractNumId w:val="68"/>
  </w:num>
  <w:num w:numId="116" w16cid:durableId="1575582076">
    <w:abstractNumId w:val="1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40839"/>
    <w:rsid w:val="00040F57"/>
    <w:rsid w:val="00041A24"/>
    <w:rsid w:val="000422E3"/>
    <w:rsid w:val="00044EDD"/>
    <w:rsid w:val="00044F58"/>
    <w:rsid w:val="00046296"/>
    <w:rsid w:val="00047C20"/>
    <w:rsid w:val="00050D3A"/>
    <w:rsid w:val="00053579"/>
    <w:rsid w:val="0005371E"/>
    <w:rsid w:val="000537E3"/>
    <w:rsid w:val="00054F59"/>
    <w:rsid w:val="00057590"/>
    <w:rsid w:val="00057CBB"/>
    <w:rsid w:val="0006305E"/>
    <w:rsid w:val="0006365E"/>
    <w:rsid w:val="000636C6"/>
    <w:rsid w:val="00063B0F"/>
    <w:rsid w:val="00064F6B"/>
    <w:rsid w:val="00065024"/>
    <w:rsid w:val="00067C34"/>
    <w:rsid w:val="00067C4B"/>
    <w:rsid w:val="00067E1A"/>
    <w:rsid w:val="00070C43"/>
    <w:rsid w:val="0007104C"/>
    <w:rsid w:val="00072511"/>
    <w:rsid w:val="00073CE6"/>
    <w:rsid w:val="00074D43"/>
    <w:rsid w:val="00077023"/>
    <w:rsid w:val="00077E5B"/>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1A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E81"/>
    <w:rsid w:val="000B1088"/>
    <w:rsid w:val="000B1448"/>
    <w:rsid w:val="000B1E58"/>
    <w:rsid w:val="000B1ECD"/>
    <w:rsid w:val="000B2807"/>
    <w:rsid w:val="000B2834"/>
    <w:rsid w:val="000B285D"/>
    <w:rsid w:val="000B2F7C"/>
    <w:rsid w:val="000B406A"/>
    <w:rsid w:val="000B48A9"/>
    <w:rsid w:val="000B5596"/>
    <w:rsid w:val="000B55D2"/>
    <w:rsid w:val="000B5A7F"/>
    <w:rsid w:val="000C09C6"/>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15A"/>
    <w:rsid w:val="000F0389"/>
    <w:rsid w:val="000F0B60"/>
    <w:rsid w:val="000F115C"/>
    <w:rsid w:val="000F1493"/>
    <w:rsid w:val="000F14E6"/>
    <w:rsid w:val="000F2615"/>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53C6"/>
    <w:rsid w:val="00145EC4"/>
    <w:rsid w:val="00146CC6"/>
    <w:rsid w:val="00147727"/>
    <w:rsid w:val="00147A23"/>
    <w:rsid w:val="00147E40"/>
    <w:rsid w:val="00151C64"/>
    <w:rsid w:val="00151C9D"/>
    <w:rsid w:val="0015248F"/>
    <w:rsid w:val="00154120"/>
    <w:rsid w:val="001544A4"/>
    <w:rsid w:val="00154755"/>
    <w:rsid w:val="00154931"/>
    <w:rsid w:val="00156B9E"/>
    <w:rsid w:val="00160670"/>
    <w:rsid w:val="0016152F"/>
    <w:rsid w:val="0016281B"/>
    <w:rsid w:val="001634FD"/>
    <w:rsid w:val="00164322"/>
    <w:rsid w:val="00165629"/>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CE3"/>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4A34"/>
    <w:rsid w:val="001D4D08"/>
    <w:rsid w:val="001D5F19"/>
    <w:rsid w:val="001D5FDD"/>
    <w:rsid w:val="001D6734"/>
    <w:rsid w:val="001D69AF"/>
    <w:rsid w:val="001D70D8"/>
    <w:rsid w:val="001D7164"/>
    <w:rsid w:val="001D7E13"/>
    <w:rsid w:val="001E01B4"/>
    <w:rsid w:val="001E042A"/>
    <w:rsid w:val="001E04B0"/>
    <w:rsid w:val="001E05BF"/>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5AEF"/>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AE4"/>
    <w:rsid w:val="002C3DA3"/>
    <w:rsid w:val="002C5286"/>
    <w:rsid w:val="002C5536"/>
    <w:rsid w:val="002C673F"/>
    <w:rsid w:val="002D069C"/>
    <w:rsid w:val="002D0A73"/>
    <w:rsid w:val="002D0DF4"/>
    <w:rsid w:val="002D1C7F"/>
    <w:rsid w:val="002D2244"/>
    <w:rsid w:val="002D22AD"/>
    <w:rsid w:val="002D241A"/>
    <w:rsid w:val="002D3CB8"/>
    <w:rsid w:val="002D4487"/>
    <w:rsid w:val="002D4683"/>
    <w:rsid w:val="002D4DC5"/>
    <w:rsid w:val="002D62AC"/>
    <w:rsid w:val="002D64E4"/>
    <w:rsid w:val="002D7DF7"/>
    <w:rsid w:val="002E1B40"/>
    <w:rsid w:val="002E29CB"/>
    <w:rsid w:val="002E2EDC"/>
    <w:rsid w:val="002E42C3"/>
    <w:rsid w:val="002E731B"/>
    <w:rsid w:val="002E73F1"/>
    <w:rsid w:val="002E7FA1"/>
    <w:rsid w:val="002F1C6D"/>
    <w:rsid w:val="002F2140"/>
    <w:rsid w:val="002F2390"/>
    <w:rsid w:val="002F2D0A"/>
    <w:rsid w:val="002F6879"/>
    <w:rsid w:val="003034AD"/>
    <w:rsid w:val="003036A0"/>
    <w:rsid w:val="00303B28"/>
    <w:rsid w:val="00304000"/>
    <w:rsid w:val="00304DC6"/>
    <w:rsid w:val="003055A8"/>
    <w:rsid w:val="0030608B"/>
    <w:rsid w:val="0030781D"/>
    <w:rsid w:val="00312545"/>
    <w:rsid w:val="00313916"/>
    <w:rsid w:val="0031418D"/>
    <w:rsid w:val="003141ED"/>
    <w:rsid w:val="00314723"/>
    <w:rsid w:val="00314739"/>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30873"/>
    <w:rsid w:val="00330E9D"/>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11EA"/>
    <w:rsid w:val="003B2545"/>
    <w:rsid w:val="003B3FB7"/>
    <w:rsid w:val="003B41C5"/>
    <w:rsid w:val="003B423E"/>
    <w:rsid w:val="003B6BA8"/>
    <w:rsid w:val="003B6C6A"/>
    <w:rsid w:val="003C1ED5"/>
    <w:rsid w:val="003C4BF4"/>
    <w:rsid w:val="003C54B4"/>
    <w:rsid w:val="003C5596"/>
    <w:rsid w:val="003C7AD4"/>
    <w:rsid w:val="003D18AF"/>
    <w:rsid w:val="003D2B44"/>
    <w:rsid w:val="003D4403"/>
    <w:rsid w:val="003D5080"/>
    <w:rsid w:val="003D67C1"/>
    <w:rsid w:val="003D7437"/>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5B10"/>
    <w:rsid w:val="004668D3"/>
    <w:rsid w:val="00467F08"/>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243"/>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51E8"/>
    <w:rsid w:val="004D5AED"/>
    <w:rsid w:val="004D6075"/>
    <w:rsid w:val="004D64DB"/>
    <w:rsid w:val="004D773C"/>
    <w:rsid w:val="004E1ACC"/>
    <w:rsid w:val="004E28AA"/>
    <w:rsid w:val="004E28C3"/>
    <w:rsid w:val="004E5FA5"/>
    <w:rsid w:val="004E7718"/>
    <w:rsid w:val="004F0AB3"/>
    <w:rsid w:val="004F0CB7"/>
    <w:rsid w:val="004F11E0"/>
    <w:rsid w:val="004F16D5"/>
    <w:rsid w:val="004F2411"/>
    <w:rsid w:val="004F24ED"/>
    <w:rsid w:val="004F494D"/>
    <w:rsid w:val="004F71D2"/>
    <w:rsid w:val="004F750A"/>
    <w:rsid w:val="004F78E4"/>
    <w:rsid w:val="004F7C80"/>
    <w:rsid w:val="0050149B"/>
    <w:rsid w:val="0050159A"/>
    <w:rsid w:val="00501950"/>
    <w:rsid w:val="00502095"/>
    <w:rsid w:val="00503818"/>
    <w:rsid w:val="005045C9"/>
    <w:rsid w:val="0050498C"/>
    <w:rsid w:val="00504EE7"/>
    <w:rsid w:val="00505018"/>
    <w:rsid w:val="005064CE"/>
    <w:rsid w:val="00510B10"/>
    <w:rsid w:val="00510BF5"/>
    <w:rsid w:val="00510C71"/>
    <w:rsid w:val="0051239F"/>
    <w:rsid w:val="005137DA"/>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41C34"/>
    <w:rsid w:val="005439E6"/>
    <w:rsid w:val="0054490A"/>
    <w:rsid w:val="005451BC"/>
    <w:rsid w:val="005452FD"/>
    <w:rsid w:val="0054695C"/>
    <w:rsid w:val="005519B6"/>
    <w:rsid w:val="005522C2"/>
    <w:rsid w:val="00552526"/>
    <w:rsid w:val="00552791"/>
    <w:rsid w:val="00553112"/>
    <w:rsid w:val="005548D0"/>
    <w:rsid w:val="00555BD2"/>
    <w:rsid w:val="00555DE7"/>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4F99"/>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6323"/>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C47"/>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4AC4"/>
    <w:rsid w:val="0069525C"/>
    <w:rsid w:val="00695832"/>
    <w:rsid w:val="00697890"/>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197E"/>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0F18"/>
    <w:rsid w:val="00701B53"/>
    <w:rsid w:val="007032BC"/>
    <w:rsid w:val="00704AFB"/>
    <w:rsid w:val="00704C0A"/>
    <w:rsid w:val="0070522C"/>
    <w:rsid w:val="0070628E"/>
    <w:rsid w:val="0070671D"/>
    <w:rsid w:val="00711D47"/>
    <w:rsid w:val="00711DD6"/>
    <w:rsid w:val="00712D0B"/>
    <w:rsid w:val="00714D38"/>
    <w:rsid w:val="00716248"/>
    <w:rsid w:val="00720473"/>
    <w:rsid w:val="0072069F"/>
    <w:rsid w:val="0072074C"/>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37A18"/>
    <w:rsid w:val="0074007E"/>
    <w:rsid w:val="00741D0A"/>
    <w:rsid w:val="007425A6"/>
    <w:rsid w:val="00743512"/>
    <w:rsid w:val="00743F08"/>
    <w:rsid w:val="00745589"/>
    <w:rsid w:val="007464AF"/>
    <w:rsid w:val="007474B3"/>
    <w:rsid w:val="00747748"/>
    <w:rsid w:val="007502E9"/>
    <w:rsid w:val="00750EC4"/>
    <w:rsid w:val="007528B5"/>
    <w:rsid w:val="00752A7B"/>
    <w:rsid w:val="0075333F"/>
    <w:rsid w:val="00753BF2"/>
    <w:rsid w:val="00753F58"/>
    <w:rsid w:val="00757936"/>
    <w:rsid w:val="00757F38"/>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53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6904"/>
    <w:rsid w:val="007C77EA"/>
    <w:rsid w:val="007C7BC9"/>
    <w:rsid w:val="007C7F30"/>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05D"/>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36A1D"/>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327"/>
    <w:rsid w:val="00967691"/>
    <w:rsid w:val="00970102"/>
    <w:rsid w:val="009707EE"/>
    <w:rsid w:val="00971152"/>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41D5"/>
    <w:rsid w:val="009B726B"/>
    <w:rsid w:val="009B793D"/>
    <w:rsid w:val="009B7B0F"/>
    <w:rsid w:val="009C2F26"/>
    <w:rsid w:val="009C53EE"/>
    <w:rsid w:val="009C569D"/>
    <w:rsid w:val="009C6333"/>
    <w:rsid w:val="009C65F2"/>
    <w:rsid w:val="009C68E2"/>
    <w:rsid w:val="009C7FBC"/>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5AA"/>
    <w:rsid w:val="00A44F13"/>
    <w:rsid w:val="00A44F62"/>
    <w:rsid w:val="00A5145C"/>
    <w:rsid w:val="00A51C4D"/>
    <w:rsid w:val="00A51DA3"/>
    <w:rsid w:val="00A52168"/>
    <w:rsid w:val="00A5528E"/>
    <w:rsid w:val="00A55AA3"/>
    <w:rsid w:val="00A564A4"/>
    <w:rsid w:val="00A5684A"/>
    <w:rsid w:val="00A56F9F"/>
    <w:rsid w:val="00A603FD"/>
    <w:rsid w:val="00A6206B"/>
    <w:rsid w:val="00A621A2"/>
    <w:rsid w:val="00A6228A"/>
    <w:rsid w:val="00A623CC"/>
    <w:rsid w:val="00A629F9"/>
    <w:rsid w:val="00A659E6"/>
    <w:rsid w:val="00A65AC5"/>
    <w:rsid w:val="00A66BBC"/>
    <w:rsid w:val="00A67721"/>
    <w:rsid w:val="00A67C76"/>
    <w:rsid w:val="00A70816"/>
    <w:rsid w:val="00A708F9"/>
    <w:rsid w:val="00A7145D"/>
    <w:rsid w:val="00A73226"/>
    <w:rsid w:val="00A739DF"/>
    <w:rsid w:val="00A73F13"/>
    <w:rsid w:val="00A7482D"/>
    <w:rsid w:val="00A757F6"/>
    <w:rsid w:val="00A76D67"/>
    <w:rsid w:val="00A770DC"/>
    <w:rsid w:val="00A80EE2"/>
    <w:rsid w:val="00A81092"/>
    <w:rsid w:val="00A81EC9"/>
    <w:rsid w:val="00A825CC"/>
    <w:rsid w:val="00A83393"/>
    <w:rsid w:val="00A83D82"/>
    <w:rsid w:val="00A84270"/>
    <w:rsid w:val="00A8554B"/>
    <w:rsid w:val="00A85D1D"/>
    <w:rsid w:val="00A86369"/>
    <w:rsid w:val="00A8656C"/>
    <w:rsid w:val="00A906C0"/>
    <w:rsid w:val="00A91897"/>
    <w:rsid w:val="00A922A6"/>
    <w:rsid w:val="00A956A5"/>
    <w:rsid w:val="00A95E08"/>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0F6"/>
    <w:rsid w:val="00AC526F"/>
    <w:rsid w:val="00AC67D3"/>
    <w:rsid w:val="00AD0AA9"/>
    <w:rsid w:val="00AD0E49"/>
    <w:rsid w:val="00AD12C0"/>
    <w:rsid w:val="00AD2A6E"/>
    <w:rsid w:val="00AD40D4"/>
    <w:rsid w:val="00AD441B"/>
    <w:rsid w:val="00AD4F46"/>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28F"/>
    <w:rsid w:val="00B06402"/>
    <w:rsid w:val="00B06EC2"/>
    <w:rsid w:val="00B0791B"/>
    <w:rsid w:val="00B07D76"/>
    <w:rsid w:val="00B07DCE"/>
    <w:rsid w:val="00B14282"/>
    <w:rsid w:val="00B14CE2"/>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8E2"/>
    <w:rsid w:val="00B32A20"/>
    <w:rsid w:val="00B33878"/>
    <w:rsid w:val="00B34032"/>
    <w:rsid w:val="00B3449B"/>
    <w:rsid w:val="00B370EC"/>
    <w:rsid w:val="00B400F8"/>
    <w:rsid w:val="00B413B4"/>
    <w:rsid w:val="00B416D6"/>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6D2"/>
    <w:rsid w:val="00B51CC1"/>
    <w:rsid w:val="00B51D16"/>
    <w:rsid w:val="00B51FF8"/>
    <w:rsid w:val="00B5231D"/>
    <w:rsid w:val="00B526F0"/>
    <w:rsid w:val="00B52B17"/>
    <w:rsid w:val="00B52FAF"/>
    <w:rsid w:val="00B538AE"/>
    <w:rsid w:val="00B54ED3"/>
    <w:rsid w:val="00B56153"/>
    <w:rsid w:val="00B56635"/>
    <w:rsid w:val="00B56863"/>
    <w:rsid w:val="00B572E2"/>
    <w:rsid w:val="00B60471"/>
    <w:rsid w:val="00B611C3"/>
    <w:rsid w:val="00B6176A"/>
    <w:rsid w:val="00B6287E"/>
    <w:rsid w:val="00B639E6"/>
    <w:rsid w:val="00B63A4E"/>
    <w:rsid w:val="00B64E2C"/>
    <w:rsid w:val="00B65786"/>
    <w:rsid w:val="00B658BA"/>
    <w:rsid w:val="00B66138"/>
    <w:rsid w:val="00B671EB"/>
    <w:rsid w:val="00B677F4"/>
    <w:rsid w:val="00B70F65"/>
    <w:rsid w:val="00B7101B"/>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25A3"/>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C31"/>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E70DF"/>
    <w:rsid w:val="00BF1135"/>
    <w:rsid w:val="00BF1FF4"/>
    <w:rsid w:val="00BF33A2"/>
    <w:rsid w:val="00BF3E7C"/>
    <w:rsid w:val="00BF40F5"/>
    <w:rsid w:val="00BF5428"/>
    <w:rsid w:val="00BF69CB"/>
    <w:rsid w:val="00C00503"/>
    <w:rsid w:val="00C00D60"/>
    <w:rsid w:val="00C014ED"/>
    <w:rsid w:val="00C02928"/>
    <w:rsid w:val="00C0378F"/>
    <w:rsid w:val="00C04036"/>
    <w:rsid w:val="00C04068"/>
    <w:rsid w:val="00C0581D"/>
    <w:rsid w:val="00C05D2B"/>
    <w:rsid w:val="00C06447"/>
    <w:rsid w:val="00C07D90"/>
    <w:rsid w:val="00C10835"/>
    <w:rsid w:val="00C117BA"/>
    <w:rsid w:val="00C11A50"/>
    <w:rsid w:val="00C12068"/>
    <w:rsid w:val="00C14F68"/>
    <w:rsid w:val="00C14F6C"/>
    <w:rsid w:val="00C14FFC"/>
    <w:rsid w:val="00C163B4"/>
    <w:rsid w:val="00C21066"/>
    <w:rsid w:val="00C218B4"/>
    <w:rsid w:val="00C21AEE"/>
    <w:rsid w:val="00C2261A"/>
    <w:rsid w:val="00C2278C"/>
    <w:rsid w:val="00C2317F"/>
    <w:rsid w:val="00C232D5"/>
    <w:rsid w:val="00C2369C"/>
    <w:rsid w:val="00C236F2"/>
    <w:rsid w:val="00C24D6B"/>
    <w:rsid w:val="00C25A1F"/>
    <w:rsid w:val="00C25EFF"/>
    <w:rsid w:val="00C25FC2"/>
    <w:rsid w:val="00C263B4"/>
    <w:rsid w:val="00C26DBE"/>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6A4"/>
    <w:rsid w:val="00C55895"/>
    <w:rsid w:val="00C5609B"/>
    <w:rsid w:val="00C5628E"/>
    <w:rsid w:val="00C566E2"/>
    <w:rsid w:val="00C609B7"/>
    <w:rsid w:val="00C60AFE"/>
    <w:rsid w:val="00C611DF"/>
    <w:rsid w:val="00C6124A"/>
    <w:rsid w:val="00C61A79"/>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706C9"/>
    <w:rsid w:val="00D7250E"/>
    <w:rsid w:val="00D732E6"/>
    <w:rsid w:val="00D74619"/>
    <w:rsid w:val="00D748B3"/>
    <w:rsid w:val="00D7596D"/>
    <w:rsid w:val="00D75C02"/>
    <w:rsid w:val="00D77110"/>
    <w:rsid w:val="00D7733A"/>
    <w:rsid w:val="00D77AEB"/>
    <w:rsid w:val="00D77ED1"/>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6FE2"/>
    <w:rsid w:val="00D87D51"/>
    <w:rsid w:val="00D92ABA"/>
    <w:rsid w:val="00D93553"/>
    <w:rsid w:val="00D9382A"/>
    <w:rsid w:val="00D93DF4"/>
    <w:rsid w:val="00D96F47"/>
    <w:rsid w:val="00D96F90"/>
    <w:rsid w:val="00DA2867"/>
    <w:rsid w:val="00DA3B28"/>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55DA"/>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7C5"/>
    <w:rsid w:val="00DF6B3E"/>
    <w:rsid w:val="00DF6C9C"/>
    <w:rsid w:val="00DF7A33"/>
    <w:rsid w:val="00E00964"/>
    <w:rsid w:val="00E00D15"/>
    <w:rsid w:val="00E00DF1"/>
    <w:rsid w:val="00E00F9E"/>
    <w:rsid w:val="00E013AF"/>
    <w:rsid w:val="00E0183B"/>
    <w:rsid w:val="00E01A66"/>
    <w:rsid w:val="00E03EAC"/>
    <w:rsid w:val="00E04946"/>
    <w:rsid w:val="00E0495B"/>
    <w:rsid w:val="00E05ED5"/>
    <w:rsid w:val="00E06740"/>
    <w:rsid w:val="00E13107"/>
    <w:rsid w:val="00E13674"/>
    <w:rsid w:val="00E17AA2"/>
    <w:rsid w:val="00E20683"/>
    <w:rsid w:val="00E21BB7"/>
    <w:rsid w:val="00E22CDA"/>
    <w:rsid w:val="00E2311B"/>
    <w:rsid w:val="00E25C3F"/>
    <w:rsid w:val="00E25EAA"/>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6E7E"/>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55B5"/>
    <w:rsid w:val="00E767BB"/>
    <w:rsid w:val="00E76E0C"/>
    <w:rsid w:val="00E76EDE"/>
    <w:rsid w:val="00E7704D"/>
    <w:rsid w:val="00E77B0C"/>
    <w:rsid w:val="00E77E89"/>
    <w:rsid w:val="00E818FA"/>
    <w:rsid w:val="00E81BED"/>
    <w:rsid w:val="00E830AB"/>
    <w:rsid w:val="00E86CD3"/>
    <w:rsid w:val="00E870ED"/>
    <w:rsid w:val="00E8714E"/>
    <w:rsid w:val="00E877C9"/>
    <w:rsid w:val="00E908E5"/>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4A64"/>
    <w:rsid w:val="00EB696E"/>
    <w:rsid w:val="00EB7C90"/>
    <w:rsid w:val="00EC119F"/>
    <w:rsid w:val="00EC11F6"/>
    <w:rsid w:val="00EC1659"/>
    <w:rsid w:val="00EC1CEA"/>
    <w:rsid w:val="00EC1D08"/>
    <w:rsid w:val="00EC20AF"/>
    <w:rsid w:val="00EC219D"/>
    <w:rsid w:val="00EC27A5"/>
    <w:rsid w:val="00EC28BA"/>
    <w:rsid w:val="00EC2A98"/>
    <w:rsid w:val="00EC34A6"/>
    <w:rsid w:val="00EC429E"/>
    <w:rsid w:val="00EC44A7"/>
    <w:rsid w:val="00EC47C4"/>
    <w:rsid w:val="00EC660A"/>
    <w:rsid w:val="00ED0A14"/>
    <w:rsid w:val="00ED0D82"/>
    <w:rsid w:val="00ED1A7C"/>
    <w:rsid w:val="00ED2628"/>
    <w:rsid w:val="00ED2EC5"/>
    <w:rsid w:val="00ED4151"/>
    <w:rsid w:val="00ED41B3"/>
    <w:rsid w:val="00ED4275"/>
    <w:rsid w:val="00ED6655"/>
    <w:rsid w:val="00ED755B"/>
    <w:rsid w:val="00EE0207"/>
    <w:rsid w:val="00EE0FDA"/>
    <w:rsid w:val="00EE1CD7"/>
    <w:rsid w:val="00EE2A26"/>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0D3"/>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3212"/>
    <w:rsid w:val="00F54B0F"/>
    <w:rsid w:val="00F55D07"/>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0E8"/>
    <w:rsid w:val="00FE4942"/>
    <w:rsid w:val="00FE514D"/>
    <w:rsid w:val="00FE5403"/>
    <w:rsid w:val="00FE5888"/>
    <w:rsid w:val="00FE6537"/>
    <w:rsid w:val="00FE6AA5"/>
    <w:rsid w:val="00FE7C3F"/>
    <w:rsid w:val="00FF071B"/>
    <w:rsid w:val="00FF14BB"/>
    <w:rsid w:val="00FF18AA"/>
    <w:rsid w:val="00FF2AEC"/>
    <w:rsid w:val="00FF2C17"/>
    <w:rsid w:val="00FF303E"/>
    <w:rsid w:val="00FF35E6"/>
    <w:rsid w:val="00FF3A53"/>
    <w:rsid w:val="00FF42DF"/>
    <w:rsid w:val="00FF50A8"/>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2E495C"/>
  <w15:chartTrackingRefBased/>
  <w15:docId w15:val="{0012DCEC-6C51-44A2-99E0-795D8B4A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04946"/>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A757F6"/>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basedOn w:val="Normalny"/>
    <w:next w:val="Normalny"/>
    <w:link w:val="Nagwek3Znak"/>
    <w:qFormat/>
    <w:rsid w:val="00EE2A26"/>
    <w:pPr>
      <w:keepNext/>
      <w:widowControl w:val="0"/>
      <w:adjustRightInd w:val="0"/>
      <w:spacing w:line="360" w:lineRule="atLeast"/>
      <w:jc w:val="both"/>
      <w:textAlignment w:val="baseline"/>
      <w:outlineLvl w:val="2"/>
    </w:pPr>
    <w:rPr>
      <w:rFonts w:ascii="Arial" w:hAnsi="Arial"/>
      <w:b/>
      <w:szCs w:val="20"/>
    </w:rPr>
  </w:style>
  <w:style w:type="paragraph" w:styleId="Nagwek4">
    <w:name w:val="heading 4"/>
    <w:aliases w:val="Org Heading 2,h2"/>
    <w:basedOn w:val="Normalny"/>
    <w:next w:val="Normalny"/>
    <w:link w:val="Nagwek4Znak"/>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31"/>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link w:val="ZwykytekstZnak"/>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Akapit z listą31,Wypunktowanie,Normal2,List Paragraph"/>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nhideWhenUsed/>
    <w:rsid w:val="006D407F"/>
    <w:rPr>
      <w:rFonts w:ascii="Segoe UI" w:hAnsi="Segoe UI" w:cs="Segoe UI"/>
      <w:sz w:val="18"/>
      <w:szCs w:val="18"/>
    </w:rPr>
  </w:style>
  <w:style w:type="character" w:customStyle="1" w:styleId="TekstdymkaZnak">
    <w:name w:val="Tekst dymka Znak"/>
    <w:link w:val="Tekstdymka"/>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Akapit z listą31 Znak,Wypunktowanie Znak,Normal2 Znak,List Paragraph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E04946"/>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link w:val="Nagwek3"/>
    <w:rsid w:val="00EE2A26"/>
    <w:rPr>
      <w:rFonts w:ascii="Arial" w:hAnsi="Arial"/>
      <w:b/>
      <w:sz w:val="24"/>
    </w:rPr>
  </w:style>
  <w:style w:type="character" w:customStyle="1" w:styleId="Nagwek2Znak">
    <w:name w:val="Nagłówek 2 Znak"/>
    <w:link w:val="Nagwek2"/>
    <w:rsid w:val="00A757F6"/>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rsid w:val="00B97F75"/>
    <w:rPr>
      <w:rFonts w:ascii="Arial" w:hAnsi="Arial" w:cs="Arial"/>
      <w:iCs/>
      <w:color w:val="000000"/>
      <w:sz w:val="21"/>
      <w:szCs w:val="24"/>
    </w:rPr>
  </w:style>
  <w:style w:type="character" w:customStyle="1" w:styleId="StopkaZnak">
    <w:name w:val="Stopka Znak"/>
    <w:link w:val="Stopka"/>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32"/>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33"/>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35"/>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34"/>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uiPriority w:val="99"/>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uiPriority w:val="99"/>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uiPriority w:val="99"/>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36"/>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uiPriority w:val="99"/>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40"/>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41"/>
      </w:numPr>
    </w:pPr>
  </w:style>
  <w:style w:type="numbering" w:customStyle="1" w:styleId="MJSTYL">
    <w:name w:val="MÓJ STYL"/>
    <w:basedOn w:val="Bezlisty"/>
    <w:rsid w:val="00B97F75"/>
    <w:pPr>
      <w:numPr>
        <w:numId w:val="41"/>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42"/>
      </w:numPr>
      <w:suppressAutoHyphens/>
      <w:overflowPunct w:val="0"/>
      <w:autoSpaceDE w:val="0"/>
      <w:textAlignment w:val="baseline"/>
    </w:pPr>
    <w:rPr>
      <w:szCs w:val="20"/>
      <w:lang w:eastAsia="ar-SA"/>
    </w:rPr>
  </w:style>
  <w:style w:type="numbering" w:styleId="111111">
    <w:name w:val="Outline List 2"/>
    <w:basedOn w:val="Bezlisty"/>
    <w:rsid w:val="00B97F75"/>
    <w:pPr>
      <w:numPr>
        <w:numId w:val="43"/>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44"/>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38"/>
      </w:numPr>
    </w:pPr>
  </w:style>
  <w:style w:type="numbering" w:customStyle="1" w:styleId="MJSTYL1">
    <w:name w:val="MÓJ STYL1"/>
    <w:basedOn w:val="Bezlisty"/>
    <w:rsid w:val="00B97F75"/>
    <w:pPr>
      <w:numPr>
        <w:numId w:val="37"/>
      </w:numPr>
    </w:pPr>
  </w:style>
  <w:style w:type="numbering" w:customStyle="1" w:styleId="1111111">
    <w:name w:val="1 / 1.1 / 1.1.11"/>
    <w:basedOn w:val="Bezlisty"/>
    <w:next w:val="111111"/>
    <w:rsid w:val="00B97F75"/>
    <w:pPr>
      <w:numPr>
        <w:numId w:val="39"/>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45"/>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 w:type="character" w:customStyle="1" w:styleId="size">
    <w:name w:val="size"/>
    <w:rsid w:val="00EB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3C1-7621-4B09-B00A-4520703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67</Pages>
  <Words>22223</Words>
  <Characters>133344</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Decyzja z 21.08.2018r.  Gospodarstwo Rolne</vt:lpstr>
    </vt:vector>
  </TitlesOfParts>
  <Company/>
  <LinksUpToDate>false</LinksUpToDate>
  <CharactersWithSpaces>155257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21.08.2018r.  Gospodarstwo Rolne</dc:title>
  <dc:subject/>
  <dc:creator> Czapka Agata</dc:creator>
  <cp:keywords/>
  <cp:lastModifiedBy>Czapka Agata</cp:lastModifiedBy>
  <cp:revision>19</cp:revision>
  <cp:lastPrinted>2021-02-01T10:32:00Z</cp:lastPrinted>
  <dcterms:created xsi:type="dcterms:W3CDTF">2023-01-17T13:17:00Z</dcterms:created>
  <dcterms:modified xsi:type="dcterms:W3CDTF">2023-01-18T11:27:00Z</dcterms:modified>
</cp:coreProperties>
</file>